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1E" w:rsidRDefault="0002091E">
      <w:pPr>
        <w:spacing w:line="580" w:lineRule="exact"/>
        <w:jc w:val="center"/>
        <w:rPr>
          <w:rFonts w:ascii="方正大标宋简体" w:eastAsia="方正大标宋简体" w:hAnsi="方正大标宋简体" w:cs="方正大标宋简体"/>
          <w:sz w:val="44"/>
          <w:szCs w:val="44"/>
        </w:rPr>
      </w:pPr>
    </w:p>
    <w:p w:rsidR="0002091E" w:rsidRDefault="0002091E">
      <w:pPr>
        <w:spacing w:line="580" w:lineRule="exact"/>
        <w:jc w:val="center"/>
        <w:rPr>
          <w:rFonts w:ascii="方正大标宋简体" w:eastAsia="方正大标宋简体" w:hAnsi="方正大标宋简体" w:cs="方正大标宋简体"/>
          <w:sz w:val="44"/>
          <w:szCs w:val="44"/>
        </w:rPr>
      </w:pPr>
    </w:p>
    <w:p w:rsidR="0002091E" w:rsidRDefault="0002091E">
      <w:pPr>
        <w:spacing w:line="580" w:lineRule="exact"/>
        <w:jc w:val="center"/>
        <w:rPr>
          <w:rFonts w:ascii="方正大标宋简体" w:eastAsia="方正大标宋简体" w:hAnsi="方正大标宋简体" w:cs="方正大标宋简体"/>
          <w:sz w:val="44"/>
          <w:szCs w:val="44"/>
        </w:rPr>
      </w:pPr>
    </w:p>
    <w:p w:rsidR="0002091E" w:rsidRDefault="0002091E">
      <w:pPr>
        <w:spacing w:line="580" w:lineRule="exact"/>
        <w:jc w:val="center"/>
        <w:rPr>
          <w:rFonts w:ascii="方正大标宋简体" w:eastAsia="方正大标宋简体" w:hAnsi="方正大标宋简体" w:cs="方正大标宋简体"/>
          <w:sz w:val="44"/>
          <w:szCs w:val="44"/>
        </w:rPr>
      </w:pPr>
    </w:p>
    <w:p w:rsidR="0002091E" w:rsidRDefault="0002091E">
      <w:pPr>
        <w:spacing w:line="580" w:lineRule="exact"/>
        <w:jc w:val="center"/>
        <w:rPr>
          <w:rFonts w:ascii="楷体" w:eastAsia="楷体" w:hAnsi="楷体" w:cs="楷体"/>
          <w:sz w:val="32"/>
          <w:szCs w:val="32"/>
        </w:rPr>
      </w:pPr>
    </w:p>
    <w:p w:rsidR="0002091E" w:rsidRPr="00E7467E" w:rsidRDefault="0002091E">
      <w:pPr>
        <w:spacing w:line="580" w:lineRule="exact"/>
        <w:jc w:val="center"/>
        <w:rPr>
          <w:rFonts w:ascii="楷体" w:eastAsia="楷体" w:hAnsi="楷体" w:cs="楷体"/>
          <w:sz w:val="32"/>
          <w:szCs w:val="32"/>
        </w:rPr>
      </w:pPr>
      <w:r w:rsidRPr="00E7467E">
        <w:rPr>
          <w:rFonts w:ascii="楷体" w:eastAsia="楷体" w:hAnsi="楷体" w:cs="楷体" w:hint="eastAsia"/>
          <w:sz w:val="32"/>
          <w:szCs w:val="32"/>
        </w:rPr>
        <w:t>枣环函字〔</w:t>
      </w:r>
      <w:r w:rsidRPr="00E7467E">
        <w:rPr>
          <w:rFonts w:ascii="楷体" w:eastAsia="楷体" w:hAnsi="楷体" w:cs="楷体"/>
          <w:sz w:val="32"/>
          <w:szCs w:val="32"/>
        </w:rPr>
        <w:t>2019</w:t>
      </w:r>
      <w:r w:rsidRPr="00E7467E">
        <w:rPr>
          <w:rFonts w:ascii="楷体" w:eastAsia="楷体" w:hAnsi="楷体" w:cs="楷体" w:hint="eastAsia"/>
          <w:sz w:val="32"/>
          <w:szCs w:val="32"/>
        </w:rPr>
        <w:t>〕</w:t>
      </w:r>
      <w:r w:rsidRPr="00E7467E">
        <w:rPr>
          <w:rFonts w:ascii="楷体" w:eastAsia="楷体" w:hAnsi="楷体" w:cs="楷体"/>
          <w:sz w:val="32"/>
          <w:szCs w:val="32"/>
        </w:rPr>
        <w:t>78</w:t>
      </w:r>
      <w:r w:rsidRPr="00E7467E">
        <w:rPr>
          <w:rFonts w:ascii="楷体" w:eastAsia="楷体" w:hAnsi="楷体" w:cs="楷体" w:hint="eastAsia"/>
          <w:sz w:val="32"/>
          <w:szCs w:val="32"/>
        </w:rPr>
        <w:t>号</w:t>
      </w:r>
    </w:p>
    <w:p w:rsidR="0002091E" w:rsidRDefault="0002091E">
      <w:pPr>
        <w:spacing w:line="580" w:lineRule="exact"/>
        <w:jc w:val="center"/>
        <w:rPr>
          <w:rFonts w:ascii="方正大标宋简体" w:eastAsia="方正大标宋简体" w:hAnsi="方正大标宋简体" w:cs="方正大标宋简体"/>
          <w:sz w:val="44"/>
          <w:szCs w:val="44"/>
        </w:rPr>
      </w:pPr>
    </w:p>
    <w:p w:rsidR="0002091E" w:rsidRDefault="0002091E">
      <w:pPr>
        <w:spacing w:line="580" w:lineRule="exact"/>
        <w:jc w:val="center"/>
        <w:rPr>
          <w:rFonts w:ascii="方正大标宋简体" w:eastAsia="方正大标宋简体" w:hAnsi="方正大标宋简体" w:cs="方正大标宋简体"/>
          <w:sz w:val="44"/>
          <w:szCs w:val="44"/>
        </w:rPr>
      </w:pPr>
    </w:p>
    <w:p w:rsidR="0002091E" w:rsidRDefault="0002091E">
      <w:pPr>
        <w:spacing w:line="58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枣庄市生态环境局</w:t>
      </w:r>
    </w:p>
    <w:p w:rsidR="0002091E" w:rsidRDefault="0002091E">
      <w:pPr>
        <w:spacing w:line="58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关于进一步加强建设项目环境影响评价</w:t>
      </w:r>
    </w:p>
    <w:p w:rsidR="0002091E" w:rsidRDefault="0002091E">
      <w:pPr>
        <w:spacing w:line="58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管理工作的通知</w:t>
      </w:r>
    </w:p>
    <w:p w:rsidR="0002091E" w:rsidRDefault="0002091E">
      <w:pPr>
        <w:spacing w:line="58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02091E" w:rsidRDefault="0002091E">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各相关单位：</w:t>
      </w:r>
    </w:p>
    <w:p w:rsidR="0002091E" w:rsidRDefault="0002091E" w:rsidP="00E7467E">
      <w:pPr>
        <w:spacing w:line="6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根据《中华人民共和国环境影响评价法》《建设项目环境保护管理条例》《山东省实施</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中华人民共和国环境影响评价法</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办法》和《建设项目环境影响报告书（表）编制监督管理办法》《山东省建设项目环境影响评价文件质量考核办法》《山东省生态环境厅关于印发山东省建设项目主要大气污染物排放总量替代指标核算及管理办法的通知》等有关规定，为提高建设项目环境影响评价质量，现就加强建设项目环境影响评价管理工作通知如下：</w:t>
      </w:r>
    </w:p>
    <w:p w:rsidR="0002091E" w:rsidRDefault="0002091E" w:rsidP="00E7467E">
      <w:pPr>
        <w:spacing w:line="6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建设单位可以委托技术单位对其建设项目开展环境影响评价，编制环境影响报告书（表）；建设单位具备环境影响评价技术能力的，可以自行对其建设项目开展环境影响评价，编制环境影响报告书（表）。鼓励建设单位优先选择信用良好和符合能力建设指南要求的技术单位为其编制环境影响报告书（表）。</w:t>
      </w:r>
    </w:p>
    <w:p w:rsidR="0002091E" w:rsidRDefault="0002091E" w:rsidP="00E7467E">
      <w:pPr>
        <w:spacing w:line="6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编制单位应当建立和实施覆盖环境影响评价全过程的质量控制制度，落实环境影响评价工作程序，建立环境影响报告书（表）编制工作完整档案。需要现场踏勘、现状监测的，应将现场踏勘的有关图片和影像资料（含标志性参照物，其中现场检测能够检出数据的，应附现场图像）等编入环境影响报告书（表）。</w:t>
      </w:r>
    </w:p>
    <w:p w:rsidR="0002091E" w:rsidRDefault="0002091E" w:rsidP="00E7467E">
      <w:pPr>
        <w:spacing w:line="6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除涉及国家秘密的建设项目外，编制单位和编制人员应当在建设单位报批环境影响报告书（表）前，通过环境影响评价信用平台提交编制完成的环境影响报告书（表）基本情况信息，并对提交信息的真实性、准确性和完整性负责。环境影响评价信用平台生成项目编号，并公开环境影响报告书（表）相关建设项目名称、类别以及建设单位、编制单位和编制人员等基础信息。报批的环境影响报告书（表）应当附具编制单位和编制人员情况表（格式附后）。建设单位、编制单位和相关人员应当在情况表相应位置盖章或者签字。除涉及国家秘密的建设项目外，编制单位和编制人员情况表应当由环境影响评价信用平台导出。</w:t>
      </w:r>
    </w:p>
    <w:p w:rsidR="0002091E" w:rsidRDefault="0002091E" w:rsidP="00E7467E">
      <w:pPr>
        <w:spacing w:line="6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建设项目需要总量替代的，建设项目环境影响报告书（表）中应详细明确污染物排放总量指标来源、替代削减方案及相关文件。总量指标来源、替代削减方案不明确、总量控制目标无法实现的建设项目，将不予审批。</w:t>
      </w:r>
    </w:p>
    <w:p w:rsidR="0002091E" w:rsidRDefault="0002091E" w:rsidP="00E7467E">
      <w:pPr>
        <w:spacing w:line="6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建设项目环境影响报告书（表）编制完成后，建设单位将建设项目环境影响报告书（表）提交市行政审批服务局受理窗口受理。市生态环境局将组织专家对建设项目环境影响报告书（表）进行技术评估。对发现存在问题的环评文件，视情况根据《中华人民共和国环境影响评价法》《建设项目环境保护管理条例》《山东省实施</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中华人民共和国环境影响评价法</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办法》和《建设项目环境影响报告书（表）编制监督管理办法》《山东省建设项目环境影响评价文件质量考核办法》的有关规定给予处理。</w:t>
      </w:r>
    </w:p>
    <w:p w:rsidR="0002091E" w:rsidRDefault="0002091E" w:rsidP="00E7467E">
      <w:pPr>
        <w:spacing w:line="620" w:lineRule="exact"/>
        <w:ind w:left="31680" w:hangingChars="1500" w:firstLine="31680"/>
        <w:rPr>
          <w:rFonts w:ascii="仿宋_GB2312" w:eastAsia="仿宋_GB2312" w:hAnsi="仿宋_GB2312" w:cs="仿宋_GB2312"/>
          <w:sz w:val="32"/>
          <w:szCs w:val="32"/>
        </w:rPr>
      </w:pPr>
    </w:p>
    <w:p w:rsidR="0002091E" w:rsidRDefault="0002091E" w:rsidP="00E7467E">
      <w:pPr>
        <w:spacing w:line="620" w:lineRule="exact"/>
        <w:ind w:left="31680" w:hangingChars="1500" w:firstLine="31680"/>
        <w:rPr>
          <w:rFonts w:ascii="仿宋_GB2312" w:eastAsia="仿宋_GB2312" w:hAnsi="仿宋_GB2312" w:cs="仿宋_GB2312"/>
          <w:sz w:val="32"/>
          <w:szCs w:val="32"/>
        </w:rPr>
      </w:pPr>
    </w:p>
    <w:p w:rsidR="0002091E" w:rsidRDefault="0002091E" w:rsidP="00E7467E">
      <w:pPr>
        <w:spacing w:line="580" w:lineRule="exact"/>
        <w:ind w:left="31680" w:hangingChars="1500" w:firstLine="31680"/>
        <w:rPr>
          <w:rFonts w:ascii="仿宋_GB2312" w:eastAsia="仿宋_GB2312" w:hAnsi="仿宋_GB2312" w:cs="仿宋_GB2312"/>
          <w:sz w:val="32"/>
          <w:szCs w:val="32"/>
        </w:rPr>
      </w:pPr>
      <w:bookmarkStart w:id="0" w:name="_GoBack"/>
      <w:bookmarkEnd w:id="0"/>
    </w:p>
    <w:p w:rsidR="0002091E" w:rsidRDefault="0002091E" w:rsidP="00E7467E">
      <w:pPr>
        <w:spacing w:line="580" w:lineRule="exact"/>
        <w:ind w:leftChars="2280" w:left="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枣庄市生态环境局</w:t>
      </w:r>
    </w:p>
    <w:p w:rsidR="0002091E" w:rsidRDefault="0002091E" w:rsidP="00E7467E">
      <w:pPr>
        <w:spacing w:line="580" w:lineRule="exact"/>
        <w:ind w:firstLineChars="1600" w:firstLine="31680"/>
        <w:rPr>
          <w:rFonts w:ascii="仿宋_GB2312" w:eastAsia="仿宋_GB2312" w:hAnsi="仿宋_GB2312" w:cs="仿宋_GB2312"/>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02091E" w:rsidRDefault="0002091E" w:rsidP="00E7467E">
      <w:pPr>
        <w:spacing w:line="580" w:lineRule="exact"/>
        <w:ind w:firstLineChars="1600" w:firstLine="31680"/>
        <w:rPr>
          <w:rFonts w:ascii="仿宋_GB2312" w:eastAsia="仿宋_GB2312" w:hAnsi="仿宋_GB2312" w:cs="仿宋_GB2312"/>
          <w:sz w:val="32"/>
          <w:szCs w:val="32"/>
        </w:rPr>
      </w:pPr>
    </w:p>
    <w:p w:rsidR="0002091E" w:rsidRDefault="0002091E" w:rsidP="00E7467E">
      <w:pPr>
        <w:spacing w:line="580" w:lineRule="exact"/>
        <w:ind w:firstLineChars="1600" w:firstLine="31680"/>
        <w:rPr>
          <w:rFonts w:ascii="仿宋_GB2312" w:eastAsia="仿宋_GB2312" w:hAnsi="仿宋_GB2312" w:cs="仿宋_GB2312"/>
          <w:sz w:val="32"/>
          <w:szCs w:val="32"/>
        </w:rPr>
        <w:sectPr w:rsidR="0002091E">
          <w:pgSz w:w="11906" w:h="16838"/>
          <w:pgMar w:top="1440" w:right="1519" w:bottom="1440" w:left="1519" w:header="851" w:footer="992" w:gutter="0"/>
          <w:cols w:space="0"/>
          <w:docGrid w:type="lines" w:linePitch="312"/>
        </w:sectPr>
      </w:pPr>
    </w:p>
    <w:p w:rsidR="0002091E" w:rsidRDefault="0002091E">
      <w:pPr>
        <w:spacing w:line="58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建设项目总量替代明细表</w:t>
      </w:r>
    </w:p>
    <w:tbl>
      <w:tblPr>
        <w:tblpPr w:leftFromText="180" w:rightFromText="180" w:vertAnchor="text" w:tblpX="106" w:tblpY="448"/>
        <w:tblOverlap w:val="neve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1"/>
        <w:gridCol w:w="1992"/>
        <w:gridCol w:w="1991"/>
        <w:gridCol w:w="1992"/>
        <w:gridCol w:w="1991"/>
        <w:gridCol w:w="1992"/>
        <w:gridCol w:w="1991"/>
      </w:tblGrid>
      <w:tr w:rsidR="0002091E" w:rsidRPr="005D5BB0" w:rsidTr="005D5BB0">
        <w:trPr>
          <w:trHeight w:val="708"/>
        </w:trPr>
        <w:tc>
          <w:tcPr>
            <w:tcW w:w="3983" w:type="dxa"/>
            <w:gridSpan w:val="2"/>
            <w:vAlign w:val="center"/>
          </w:tcPr>
          <w:p w:rsidR="0002091E" w:rsidRPr="005D5BB0" w:rsidRDefault="0002091E" w:rsidP="005D5BB0">
            <w:pPr>
              <w:spacing w:line="580" w:lineRule="exact"/>
              <w:jc w:val="center"/>
              <w:rPr>
                <w:rFonts w:ascii="仿宋_GB2312" w:eastAsia="仿宋_GB2312" w:hAnsi="仿宋_GB2312" w:cs="仿宋_GB2312"/>
                <w:sz w:val="32"/>
                <w:szCs w:val="32"/>
              </w:rPr>
            </w:pPr>
            <w:r w:rsidRPr="005D5BB0">
              <w:rPr>
                <w:rFonts w:ascii="仿宋_GB2312" w:eastAsia="仿宋_GB2312" w:hAnsi="仿宋_GB2312" w:cs="仿宋_GB2312" w:hint="eastAsia"/>
                <w:sz w:val="32"/>
                <w:szCs w:val="32"/>
              </w:rPr>
              <w:t>拟建工程测算量</w:t>
            </w:r>
          </w:p>
        </w:tc>
        <w:tc>
          <w:tcPr>
            <w:tcW w:w="9957" w:type="dxa"/>
            <w:gridSpan w:val="5"/>
            <w:vAlign w:val="center"/>
          </w:tcPr>
          <w:p w:rsidR="0002091E" w:rsidRPr="005D5BB0" w:rsidRDefault="0002091E" w:rsidP="005D5BB0">
            <w:pPr>
              <w:spacing w:line="580" w:lineRule="exact"/>
              <w:jc w:val="center"/>
              <w:rPr>
                <w:rFonts w:ascii="仿宋_GB2312" w:eastAsia="仿宋_GB2312" w:hAnsi="仿宋_GB2312" w:cs="仿宋_GB2312"/>
                <w:sz w:val="32"/>
                <w:szCs w:val="32"/>
              </w:rPr>
            </w:pPr>
            <w:r w:rsidRPr="005D5BB0">
              <w:rPr>
                <w:rFonts w:ascii="仿宋_GB2312" w:eastAsia="仿宋_GB2312" w:hAnsi="仿宋_GB2312" w:cs="仿宋_GB2312" w:hint="eastAsia"/>
                <w:sz w:val="32"/>
                <w:szCs w:val="32"/>
              </w:rPr>
              <w:t>替代源</w:t>
            </w:r>
          </w:p>
        </w:tc>
      </w:tr>
      <w:tr w:rsidR="0002091E" w:rsidRPr="005D5BB0" w:rsidTr="005D5BB0">
        <w:trPr>
          <w:trHeight w:val="708"/>
        </w:trPr>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r w:rsidRPr="005D5BB0">
              <w:rPr>
                <w:rFonts w:ascii="仿宋_GB2312" w:eastAsia="仿宋_GB2312" w:hAnsi="仿宋_GB2312" w:cs="仿宋_GB2312" w:hint="eastAsia"/>
                <w:sz w:val="32"/>
                <w:szCs w:val="32"/>
              </w:rPr>
              <w:t>类别</w:t>
            </w: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r w:rsidRPr="005D5BB0">
              <w:rPr>
                <w:rFonts w:ascii="仿宋_GB2312" w:eastAsia="仿宋_GB2312" w:hAnsi="仿宋_GB2312" w:cs="仿宋_GB2312" w:hint="eastAsia"/>
                <w:sz w:val="32"/>
                <w:szCs w:val="32"/>
              </w:rPr>
              <w:t>数量</w:t>
            </w: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r w:rsidRPr="005D5BB0">
              <w:rPr>
                <w:rFonts w:ascii="仿宋_GB2312" w:eastAsia="仿宋_GB2312" w:hAnsi="仿宋_GB2312" w:cs="仿宋_GB2312" w:hint="eastAsia"/>
                <w:sz w:val="32"/>
                <w:szCs w:val="32"/>
              </w:rPr>
              <w:t>单位名称</w:t>
            </w: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r w:rsidRPr="005D5BB0">
              <w:rPr>
                <w:rFonts w:ascii="仿宋_GB2312" w:eastAsia="仿宋_GB2312" w:hAnsi="仿宋_GB2312" w:cs="仿宋_GB2312" w:hint="eastAsia"/>
                <w:sz w:val="32"/>
                <w:szCs w:val="32"/>
              </w:rPr>
              <w:t>类别</w:t>
            </w: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r w:rsidRPr="005D5BB0">
              <w:rPr>
                <w:rFonts w:ascii="仿宋_GB2312" w:eastAsia="仿宋_GB2312" w:hAnsi="仿宋_GB2312" w:cs="仿宋_GB2312" w:hint="eastAsia"/>
                <w:sz w:val="32"/>
                <w:szCs w:val="32"/>
              </w:rPr>
              <w:t>本身消减量</w:t>
            </w: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r w:rsidRPr="005D5BB0">
              <w:rPr>
                <w:rFonts w:ascii="仿宋_GB2312" w:eastAsia="仿宋_GB2312" w:hAnsi="仿宋_GB2312" w:cs="仿宋_GB2312" w:hint="eastAsia"/>
                <w:sz w:val="32"/>
                <w:szCs w:val="32"/>
              </w:rPr>
              <w:t>替代量</w:t>
            </w: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r w:rsidRPr="005D5BB0">
              <w:rPr>
                <w:rFonts w:ascii="仿宋_GB2312" w:eastAsia="仿宋_GB2312" w:hAnsi="仿宋_GB2312" w:cs="仿宋_GB2312" w:hint="eastAsia"/>
                <w:sz w:val="32"/>
                <w:szCs w:val="32"/>
              </w:rPr>
              <w:t>剩余量</w:t>
            </w:r>
          </w:p>
        </w:tc>
      </w:tr>
      <w:tr w:rsidR="0002091E" w:rsidRPr="005D5BB0" w:rsidTr="005D5BB0">
        <w:trPr>
          <w:trHeight w:val="708"/>
        </w:trPr>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r>
      <w:tr w:rsidR="0002091E" w:rsidRPr="005D5BB0" w:rsidTr="005D5BB0">
        <w:trPr>
          <w:trHeight w:val="708"/>
        </w:trPr>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r>
      <w:tr w:rsidR="0002091E" w:rsidRPr="005D5BB0" w:rsidTr="005D5BB0">
        <w:trPr>
          <w:trHeight w:val="708"/>
        </w:trPr>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r>
      <w:tr w:rsidR="0002091E" w:rsidRPr="005D5BB0" w:rsidTr="005D5BB0">
        <w:trPr>
          <w:trHeight w:val="786"/>
        </w:trPr>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2"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c>
          <w:tcPr>
            <w:tcW w:w="1991" w:type="dxa"/>
            <w:vAlign w:val="center"/>
          </w:tcPr>
          <w:p w:rsidR="0002091E" w:rsidRPr="005D5BB0" w:rsidRDefault="0002091E" w:rsidP="005D5BB0">
            <w:pPr>
              <w:spacing w:line="580" w:lineRule="exact"/>
              <w:jc w:val="center"/>
              <w:rPr>
                <w:rFonts w:ascii="仿宋_GB2312" w:eastAsia="仿宋_GB2312" w:hAnsi="仿宋_GB2312" w:cs="仿宋_GB2312"/>
                <w:sz w:val="32"/>
                <w:szCs w:val="32"/>
              </w:rPr>
            </w:pPr>
          </w:p>
        </w:tc>
      </w:tr>
      <w:tr w:rsidR="0002091E" w:rsidRPr="005D5BB0" w:rsidTr="005D5BB0">
        <w:trPr>
          <w:trHeight w:val="2778"/>
        </w:trPr>
        <w:tc>
          <w:tcPr>
            <w:tcW w:w="5974" w:type="dxa"/>
            <w:gridSpan w:val="3"/>
            <w:vAlign w:val="center"/>
          </w:tcPr>
          <w:p w:rsidR="0002091E" w:rsidRPr="005D5BB0" w:rsidRDefault="0002091E" w:rsidP="005D5BB0">
            <w:pPr>
              <w:spacing w:line="580" w:lineRule="exact"/>
              <w:rPr>
                <w:rFonts w:ascii="仿宋_GB2312" w:eastAsia="仿宋_GB2312" w:hAnsi="仿宋_GB2312" w:cs="仿宋_GB2312"/>
                <w:sz w:val="32"/>
                <w:szCs w:val="32"/>
              </w:rPr>
            </w:pPr>
            <w:r w:rsidRPr="005D5BB0">
              <w:rPr>
                <w:rFonts w:ascii="仿宋_GB2312" w:eastAsia="仿宋_GB2312" w:hAnsi="仿宋_GB2312" w:cs="仿宋_GB2312" w:hint="eastAsia"/>
                <w:sz w:val="32"/>
                <w:szCs w:val="32"/>
              </w:rPr>
              <w:t>区（市）意见：</w:t>
            </w:r>
          </w:p>
        </w:tc>
        <w:tc>
          <w:tcPr>
            <w:tcW w:w="7966" w:type="dxa"/>
            <w:gridSpan w:val="4"/>
            <w:vAlign w:val="center"/>
          </w:tcPr>
          <w:p w:rsidR="0002091E" w:rsidRPr="005D5BB0" w:rsidRDefault="0002091E" w:rsidP="005D5BB0">
            <w:pPr>
              <w:spacing w:line="580" w:lineRule="exact"/>
              <w:rPr>
                <w:rFonts w:ascii="仿宋_GB2312" w:eastAsia="仿宋_GB2312" w:hAnsi="仿宋_GB2312" w:cs="仿宋_GB2312"/>
                <w:sz w:val="32"/>
                <w:szCs w:val="32"/>
              </w:rPr>
            </w:pPr>
            <w:r w:rsidRPr="005D5BB0">
              <w:rPr>
                <w:rFonts w:ascii="仿宋_GB2312" w:eastAsia="仿宋_GB2312" w:hAnsi="仿宋_GB2312" w:cs="仿宋_GB2312" w:hint="eastAsia"/>
                <w:sz w:val="32"/>
                <w:szCs w:val="32"/>
              </w:rPr>
              <w:t>市级确认意见：</w:t>
            </w:r>
          </w:p>
        </w:tc>
      </w:tr>
    </w:tbl>
    <w:p w:rsidR="0002091E" w:rsidRDefault="0002091E">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备注：（表格中数据支撑材料请另附）</w:t>
      </w:r>
    </w:p>
    <w:sectPr w:rsidR="0002091E" w:rsidSect="00324D54">
      <w:pgSz w:w="16838" w:h="11906" w:orient="landscape"/>
      <w:pgMar w:top="1519" w:right="1440" w:bottom="1519" w:left="1440" w:header="851" w:footer="992" w:gutter="0"/>
      <w:cols w:space="0"/>
      <w:docGrid w:type="lines" w:linePitch="31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8"/>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ED40069"/>
    <w:rsid w:val="0002091E"/>
    <w:rsid w:val="001222F0"/>
    <w:rsid w:val="00324D54"/>
    <w:rsid w:val="005D5BB0"/>
    <w:rsid w:val="00E7467E"/>
    <w:rsid w:val="026F469D"/>
    <w:rsid w:val="027A68B9"/>
    <w:rsid w:val="0CD903B8"/>
    <w:rsid w:val="0EC94EFA"/>
    <w:rsid w:val="1014622A"/>
    <w:rsid w:val="104E7E21"/>
    <w:rsid w:val="10F2713B"/>
    <w:rsid w:val="11772004"/>
    <w:rsid w:val="13AF5A97"/>
    <w:rsid w:val="17EB6902"/>
    <w:rsid w:val="1DF602CC"/>
    <w:rsid w:val="1ED40069"/>
    <w:rsid w:val="26A118A7"/>
    <w:rsid w:val="2961396E"/>
    <w:rsid w:val="2D7779CB"/>
    <w:rsid w:val="2F5812DE"/>
    <w:rsid w:val="30BF4AE8"/>
    <w:rsid w:val="39A334C3"/>
    <w:rsid w:val="39D62E41"/>
    <w:rsid w:val="3AB32F5F"/>
    <w:rsid w:val="3C5579A4"/>
    <w:rsid w:val="3E3B034E"/>
    <w:rsid w:val="44A23B67"/>
    <w:rsid w:val="46764D14"/>
    <w:rsid w:val="47F351C9"/>
    <w:rsid w:val="4882577E"/>
    <w:rsid w:val="48CC1245"/>
    <w:rsid w:val="49480185"/>
    <w:rsid w:val="4A2624AD"/>
    <w:rsid w:val="52F47BA8"/>
    <w:rsid w:val="53C518C5"/>
    <w:rsid w:val="56D107B7"/>
    <w:rsid w:val="58B5476B"/>
    <w:rsid w:val="5CD962D7"/>
    <w:rsid w:val="63140E5E"/>
    <w:rsid w:val="64104188"/>
    <w:rsid w:val="64197997"/>
    <w:rsid w:val="67B94779"/>
    <w:rsid w:val="68AE5FBD"/>
    <w:rsid w:val="69DA388B"/>
    <w:rsid w:val="6E6834BB"/>
    <w:rsid w:val="6ED95E83"/>
    <w:rsid w:val="73D27B5E"/>
    <w:rsid w:val="77747C93"/>
    <w:rsid w:val="79DA06BE"/>
    <w:rsid w:val="79F40689"/>
    <w:rsid w:val="7D4308D3"/>
    <w:rsid w:val="7FA433EF"/>
    <w:rsid w:val="7FD905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5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4D5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4</Pages>
  <Words>192</Words>
  <Characters>1096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关于加强建设项目环境影响评价管理工作的通知</dc:title>
  <dc:subject/>
  <dc:creator>admin</dc:creator>
  <cp:keywords/>
  <dc:description/>
  <cp:lastModifiedBy>xw</cp:lastModifiedBy>
  <cp:revision>2</cp:revision>
  <dcterms:created xsi:type="dcterms:W3CDTF">2019-09-26T07:39:00Z</dcterms:created>
  <dcterms:modified xsi:type="dcterms:W3CDTF">2019-12-16T01:13:00Z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