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FB" w:rsidRDefault="00B61CFB">
      <w:pPr>
        <w:widowControl/>
        <w:adjustRightInd w:val="0"/>
        <w:snapToGrid w:val="0"/>
        <w:spacing w:line="620" w:lineRule="exact"/>
        <w:jc w:val="center"/>
        <w:rPr>
          <w:rFonts w:eastAsia="仿宋_GB2312"/>
          <w:sz w:val="36"/>
        </w:rPr>
      </w:pPr>
    </w:p>
    <w:p w:rsidR="00B61CFB" w:rsidRDefault="00B61CFB" w:rsidP="00904AAF">
      <w:pPr>
        <w:pStyle w:val="BodyTextFirstIndent2"/>
        <w:spacing w:line="620" w:lineRule="exact"/>
        <w:ind w:left="31680"/>
      </w:pPr>
    </w:p>
    <w:p w:rsidR="00B61CFB" w:rsidRDefault="00B61CFB">
      <w:pPr>
        <w:widowControl/>
        <w:adjustRightInd w:val="0"/>
        <w:snapToGrid w:val="0"/>
        <w:spacing w:line="620" w:lineRule="exact"/>
        <w:jc w:val="center"/>
        <w:rPr>
          <w:rFonts w:eastAsia="仿宋_GB2312"/>
          <w:sz w:val="36"/>
        </w:rPr>
      </w:pPr>
    </w:p>
    <w:p w:rsidR="00B61CFB" w:rsidRDefault="00B61CFB">
      <w:pPr>
        <w:widowControl/>
        <w:adjustRightInd w:val="0"/>
        <w:snapToGrid w:val="0"/>
        <w:spacing w:line="620" w:lineRule="exact"/>
        <w:jc w:val="center"/>
        <w:rPr>
          <w:rFonts w:eastAsia="仿宋_GB2312"/>
          <w:sz w:val="36"/>
        </w:rPr>
      </w:pPr>
    </w:p>
    <w:p w:rsidR="00B61CFB" w:rsidRDefault="00B61CFB">
      <w:pPr>
        <w:widowControl/>
        <w:adjustRightInd w:val="0"/>
        <w:snapToGrid w:val="0"/>
        <w:spacing w:line="620" w:lineRule="exact"/>
        <w:jc w:val="center"/>
        <w:rPr>
          <w:rFonts w:ascii="仿宋_GB2312" w:eastAsia="仿宋_GB2312"/>
          <w:sz w:val="32"/>
        </w:rPr>
      </w:pPr>
    </w:p>
    <w:p w:rsidR="00B61CFB" w:rsidRDefault="00B61CFB">
      <w:pPr>
        <w:widowControl/>
        <w:adjustRightInd w:val="0"/>
        <w:snapToGrid w:val="0"/>
        <w:spacing w:line="620" w:lineRule="exact"/>
        <w:rPr>
          <w:rFonts w:ascii="仿宋_GB2312" w:eastAsia="仿宋_GB2312"/>
          <w:sz w:val="32"/>
        </w:rPr>
      </w:pPr>
    </w:p>
    <w:p w:rsidR="00B61CFB" w:rsidRDefault="00B61CFB">
      <w:pPr>
        <w:spacing w:line="580" w:lineRule="exact"/>
        <w:jc w:val="center"/>
        <w:rPr>
          <w:rFonts w:ascii="楷体" w:eastAsia="楷体" w:hAnsi="楷体"/>
          <w:sz w:val="32"/>
          <w:szCs w:val="32"/>
        </w:rPr>
      </w:pPr>
      <w:r>
        <w:rPr>
          <w:rFonts w:ascii="楷体" w:eastAsia="楷体" w:hAnsi="楷体" w:hint="eastAsia"/>
          <w:sz w:val="32"/>
          <w:szCs w:val="32"/>
        </w:rPr>
        <w:t>枣环行审字</w:t>
      </w:r>
      <w:r>
        <w:rPr>
          <w:rFonts w:ascii="楷体" w:eastAsia="楷体" w:hAnsi="楷体"/>
          <w:sz w:val="32"/>
          <w:szCs w:val="32"/>
        </w:rPr>
        <w:t>[2020]37</w:t>
      </w:r>
      <w:r>
        <w:rPr>
          <w:rFonts w:ascii="楷体" w:eastAsia="楷体" w:hAnsi="楷体" w:hint="eastAsia"/>
          <w:sz w:val="32"/>
          <w:szCs w:val="32"/>
        </w:rPr>
        <w:t>号</w:t>
      </w:r>
    </w:p>
    <w:p w:rsidR="00B61CFB" w:rsidRDefault="00B61CFB">
      <w:pPr>
        <w:spacing w:line="620" w:lineRule="exact"/>
        <w:jc w:val="center"/>
        <w:rPr>
          <w:rFonts w:ascii="方正大标宋简体" w:eastAsia="方正大标宋简体" w:hAnsi="方正大标宋简体" w:cs="方正大标宋简体"/>
          <w:sz w:val="44"/>
          <w:szCs w:val="44"/>
        </w:rPr>
      </w:pPr>
    </w:p>
    <w:p w:rsidR="00B61CFB" w:rsidRDefault="00B61CFB">
      <w:pPr>
        <w:spacing w:line="620" w:lineRule="exact"/>
        <w:jc w:val="center"/>
        <w:rPr>
          <w:rFonts w:ascii="方正大标宋简体" w:eastAsia="方正大标宋简体" w:hAnsi="方正大标宋简体" w:cs="方正大标宋简体"/>
          <w:sz w:val="44"/>
          <w:szCs w:val="44"/>
        </w:rPr>
      </w:pPr>
    </w:p>
    <w:p w:rsidR="00B61CFB" w:rsidRDefault="00B61CFB">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枣庄市生态环境局关于枣庄方联塑业</w:t>
      </w:r>
    </w:p>
    <w:p w:rsidR="00B61CFB" w:rsidRDefault="00B61CFB">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有限公司</w:t>
      </w:r>
      <w:r>
        <w:rPr>
          <w:rFonts w:ascii="方正大标宋简体" w:eastAsia="方正大标宋简体" w:hAnsi="方正大标宋简体" w:cs="方正大标宋简体"/>
          <w:sz w:val="44"/>
          <w:szCs w:val="44"/>
        </w:rPr>
        <w:t>300</w:t>
      </w:r>
      <w:r>
        <w:rPr>
          <w:rFonts w:ascii="方正大标宋简体" w:eastAsia="方正大标宋简体" w:hAnsi="方正大标宋简体" w:cs="方正大标宋简体" w:hint="eastAsia"/>
          <w:sz w:val="44"/>
          <w:szCs w:val="44"/>
        </w:rPr>
        <w:t>万个果品周转箱生产线建设</w:t>
      </w:r>
    </w:p>
    <w:p w:rsidR="00B61CFB" w:rsidRDefault="00B61CFB">
      <w:pPr>
        <w:spacing w:line="580" w:lineRule="exact"/>
        <w:jc w:val="center"/>
        <w:rPr>
          <w:rFonts w:ascii="方正大标宋简体" w:eastAsia="方正大标宋简体" w:hAnsi="方正大标宋简体" w:cs="方正大标宋简体"/>
          <w:w w:val="90"/>
          <w:sz w:val="44"/>
          <w:szCs w:val="44"/>
        </w:rPr>
      </w:pPr>
      <w:r>
        <w:rPr>
          <w:rFonts w:ascii="方正大标宋简体" w:eastAsia="方正大标宋简体" w:hAnsi="方正大标宋简体" w:cs="方正大标宋简体" w:hint="eastAsia"/>
          <w:sz w:val="44"/>
          <w:szCs w:val="44"/>
        </w:rPr>
        <w:t>项目环境影响报告书的批复</w:t>
      </w:r>
    </w:p>
    <w:p w:rsidR="00B61CFB" w:rsidRDefault="00B61CFB">
      <w:pPr>
        <w:spacing w:line="580" w:lineRule="exact"/>
        <w:rPr>
          <w:rFonts w:ascii="仿宋_GB2312" w:eastAsia="仿宋_GB2312" w:hAnsi="仿宋_GB2312" w:cs="仿宋_GB2312"/>
          <w:sz w:val="32"/>
          <w:szCs w:val="32"/>
        </w:rPr>
      </w:pPr>
    </w:p>
    <w:p w:rsidR="00B61CFB" w:rsidRDefault="00B61CFB">
      <w:pPr>
        <w:pStyle w:val="BodyTextIndent3"/>
        <w:spacing w:line="580" w:lineRule="exact"/>
        <w:ind w:firstLineChars="0" w:firstLine="0"/>
        <w:rPr>
          <w:rFonts w:hAnsi="仿宋_GB2312" w:cs="仿宋_GB2312"/>
          <w:color w:val="000000"/>
          <w:szCs w:val="32"/>
        </w:rPr>
      </w:pPr>
      <w:r>
        <w:rPr>
          <w:rFonts w:hAnsi="仿宋_GB2312" w:cs="仿宋_GB2312" w:hint="eastAsia"/>
          <w:color w:val="000000"/>
          <w:szCs w:val="32"/>
        </w:rPr>
        <w:t>枣庄方联塑业有限公司：</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你公司报送的《枣庄方联塑业有限公司</w:t>
      </w:r>
      <w:r>
        <w:rPr>
          <w:rFonts w:ascii="仿宋_GB2312" w:eastAsia="仿宋_GB2312" w:hAnsi="仿宋_GB2312" w:cs="仿宋_GB2312"/>
          <w:color w:val="000000"/>
          <w:sz w:val="32"/>
          <w:szCs w:val="32"/>
        </w:rPr>
        <w:t>300</w:t>
      </w:r>
      <w:r>
        <w:rPr>
          <w:rFonts w:ascii="仿宋_GB2312" w:eastAsia="仿宋_GB2312" w:hAnsi="仿宋_GB2312" w:cs="仿宋_GB2312" w:hint="eastAsia"/>
          <w:color w:val="000000"/>
          <w:sz w:val="32"/>
          <w:szCs w:val="32"/>
        </w:rPr>
        <w:t>万个果品周转箱生产线建设项目环境影响报告书》收悉。经研究，批复如下：</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一、项目为迁建，原位于枣庄市山亭经济开发区山东润品源食品有限公司北邻，租用枣庄兴益实业有限公司现有厂房，生产规模为年产果品周转箱</w:t>
      </w:r>
      <w:r>
        <w:rPr>
          <w:rFonts w:ascii="仿宋_GB2312" w:eastAsia="仿宋_GB2312" w:hAnsi="仿宋_GB2312" w:cs="仿宋_GB2312"/>
          <w:color w:val="000000"/>
          <w:sz w:val="32"/>
          <w:szCs w:val="32"/>
        </w:rPr>
        <w:t>300</w:t>
      </w:r>
      <w:r>
        <w:rPr>
          <w:rFonts w:ascii="仿宋_GB2312" w:eastAsia="仿宋_GB2312" w:hAnsi="仿宋_GB2312" w:cs="仿宋_GB2312" w:hint="eastAsia"/>
          <w:color w:val="000000"/>
          <w:sz w:val="32"/>
          <w:szCs w:val="32"/>
        </w:rPr>
        <w:t>万个，并于</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月取得了山亭区环境保护局环评批复（山环审字</w:t>
      </w:r>
      <w:r>
        <w:rPr>
          <w:rFonts w:ascii="仿宋_GB2312" w:eastAsia="仿宋_GB2312" w:hAnsi="仿宋_GB2312" w:cs="仿宋_GB2312"/>
          <w:color w:val="000000"/>
          <w:sz w:val="32"/>
          <w:szCs w:val="32"/>
        </w:rPr>
        <w:t>[2017]4</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月建成后</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准备验收期间与租赁方发生经济纠纷，该项目最终暂停并拆除。现重新选址至山亭区山亭经济开发区机械工业园省道</w:t>
      </w:r>
      <w:r>
        <w:rPr>
          <w:rFonts w:ascii="仿宋_GB2312" w:eastAsia="仿宋_GB2312" w:hAnsi="仿宋_GB2312" w:cs="仿宋_GB2312"/>
          <w:color w:val="000000"/>
          <w:sz w:val="32"/>
          <w:szCs w:val="32"/>
        </w:rPr>
        <w:t>S320</w:t>
      </w:r>
      <w:r>
        <w:rPr>
          <w:rFonts w:ascii="仿宋_GB2312" w:eastAsia="仿宋_GB2312" w:hAnsi="仿宋_GB2312" w:cs="仿宋_GB2312" w:hint="eastAsia"/>
          <w:color w:val="000000"/>
          <w:sz w:val="32"/>
          <w:szCs w:val="32"/>
        </w:rPr>
        <w:t>南侧，迁建后生产规模保持不变。建设内容包括主体工程、储运工程、辅助工程、公用工程和环保工程等。项目总投资</w:t>
      </w:r>
      <w:r>
        <w:rPr>
          <w:rFonts w:ascii="仿宋_GB2312" w:eastAsia="仿宋_GB2312" w:hAnsi="仿宋_GB2312" w:cs="仿宋_GB2312"/>
          <w:color w:val="000000"/>
          <w:sz w:val="32"/>
          <w:szCs w:val="32"/>
        </w:rPr>
        <w:t>3000</w:t>
      </w:r>
      <w:r>
        <w:rPr>
          <w:rFonts w:ascii="仿宋_GB2312" w:eastAsia="仿宋_GB2312" w:hAnsi="仿宋_GB2312" w:cs="仿宋_GB2312" w:hint="eastAsia"/>
          <w:color w:val="000000"/>
          <w:sz w:val="32"/>
          <w:szCs w:val="32"/>
        </w:rPr>
        <w:t>万元，其中环保投资</w:t>
      </w:r>
      <w:r>
        <w:rPr>
          <w:rFonts w:ascii="仿宋_GB2312" w:eastAsia="仿宋_GB2312" w:hAnsi="仿宋_GB2312" w:cs="仿宋_GB2312"/>
          <w:color w:val="000000"/>
          <w:sz w:val="32"/>
          <w:szCs w:val="32"/>
        </w:rPr>
        <w:t>78</w:t>
      </w:r>
      <w:r>
        <w:rPr>
          <w:rFonts w:ascii="仿宋_GB2312" w:eastAsia="仿宋_GB2312" w:hAnsi="仿宋_GB2312" w:cs="仿宋_GB2312" w:hint="eastAsia"/>
          <w:color w:val="000000"/>
          <w:sz w:val="32"/>
          <w:szCs w:val="32"/>
        </w:rPr>
        <w:t>万元。</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全面落实环境影响报告书提出的各项环境保护、污染防治和风险防范措施后，将项目建设的不良环境影响降到最低、满足环境保护要求的前提下，我局从环保角度原则同意报告书中所列建设项目的性质、规模、地点和拟采取的主要环保对策措施等内容。</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二、项目建设和运行管理中应重点做好以下工作</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（二）严格落实废气污染防治措施，合理优化废气收集、处理方案。纸塑分离废气、挤出废气和注塑成型废气分别通过集气罩收集，经活性炭吸附</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催化燃烧脱附装置处理达标后，由</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color w:val="000000"/>
            <w:sz w:val="32"/>
            <w:szCs w:val="32"/>
          </w:rPr>
          <w:t>15m</w:t>
        </w:r>
      </w:smartTag>
      <w:r>
        <w:rPr>
          <w:rFonts w:ascii="仿宋_GB2312" w:eastAsia="仿宋_GB2312" w:hAnsi="仿宋_GB2312" w:cs="仿宋_GB2312" w:hint="eastAsia"/>
          <w:color w:val="000000"/>
          <w:sz w:val="32"/>
          <w:szCs w:val="32"/>
        </w:rPr>
        <w:t>高排气筒（</w:t>
      </w:r>
      <w:r>
        <w:rPr>
          <w:rFonts w:ascii="仿宋_GB2312" w:eastAsia="仿宋_GB2312" w:hAnsi="仿宋_GB2312" w:cs="仿宋_GB2312"/>
          <w:color w:val="000000"/>
          <w:sz w:val="32"/>
          <w:szCs w:val="32"/>
        </w:rPr>
        <w:t>P1</w:t>
      </w:r>
      <w:r>
        <w:rPr>
          <w:rFonts w:ascii="仿宋_GB2312" w:eastAsia="仿宋_GB2312" w:hAnsi="仿宋_GB2312" w:cs="仿宋_GB2312" w:hint="eastAsia"/>
          <w:color w:val="000000"/>
          <w:sz w:val="32"/>
          <w:szCs w:val="32"/>
        </w:rPr>
        <w:t>）排放。外排废气须符合《挥发性有机物排放标准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部分：其他行业》（</w:t>
      </w:r>
      <w:r>
        <w:rPr>
          <w:rFonts w:ascii="仿宋_GB2312" w:eastAsia="仿宋_GB2312" w:hAnsi="仿宋_GB2312" w:cs="仿宋_GB2312"/>
          <w:color w:val="000000"/>
          <w:sz w:val="32"/>
          <w:szCs w:val="32"/>
        </w:rPr>
        <w:t>DB37/2801.7-2019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其他行业企业或生产设施</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排放限值中非重点行业Ⅱ时段限值要求。</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分离废气、切粒废气分别通过集气罩收集，经袋式除尘器处理符合《区域性大气污染物综合排放标准》（</w:t>
      </w:r>
      <w:r>
        <w:rPr>
          <w:rFonts w:ascii="仿宋_GB2312" w:eastAsia="仿宋_GB2312" w:hAnsi="仿宋_GB2312" w:cs="仿宋_GB2312"/>
          <w:color w:val="000000"/>
          <w:sz w:val="32"/>
          <w:szCs w:val="32"/>
        </w:rPr>
        <w:t>DB37/2376-2019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中“重点控制区”的排放浓度限值要求后由</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color w:val="000000"/>
            <w:sz w:val="32"/>
            <w:szCs w:val="32"/>
          </w:rPr>
          <w:t>15m</w:t>
        </w:r>
      </w:smartTag>
      <w:r>
        <w:rPr>
          <w:rFonts w:ascii="仿宋_GB2312" w:eastAsia="仿宋_GB2312" w:hAnsi="仿宋_GB2312" w:cs="仿宋_GB2312" w:hint="eastAsia"/>
          <w:color w:val="000000"/>
          <w:sz w:val="32"/>
          <w:szCs w:val="32"/>
        </w:rPr>
        <w:t>高排气筒（</w:t>
      </w:r>
      <w:r>
        <w:rPr>
          <w:rFonts w:ascii="仿宋_GB2312" w:eastAsia="仿宋_GB2312" w:hAnsi="仿宋_GB2312" w:cs="仿宋_GB2312"/>
          <w:color w:val="000000"/>
          <w:sz w:val="32"/>
          <w:szCs w:val="32"/>
        </w:rPr>
        <w:t>P2</w:t>
      </w:r>
      <w:r>
        <w:rPr>
          <w:rFonts w:ascii="仿宋_GB2312" w:eastAsia="仿宋_GB2312" w:hAnsi="仿宋_GB2312" w:cs="仿宋_GB2312" w:hint="eastAsia"/>
          <w:color w:val="000000"/>
          <w:sz w:val="32"/>
          <w:szCs w:val="32"/>
        </w:rPr>
        <w:t>）排放。</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严格按照环评要求落实无组织废气的收集与处理措施。颗粒物厂界浓度须符合《大气污染物综合排放标准》（</w:t>
      </w:r>
      <w:r>
        <w:rPr>
          <w:rFonts w:ascii="仿宋_GB2312" w:eastAsia="仿宋_GB2312" w:hAnsi="仿宋_GB2312" w:cs="仿宋_GB2312"/>
          <w:color w:val="000000"/>
          <w:sz w:val="32"/>
          <w:szCs w:val="32"/>
        </w:rPr>
        <w:t>GB16297-1996</w:t>
      </w:r>
      <w:r>
        <w:rPr>
          <w:rFonts w:ascii="仿宋_GB2312" w:eastAsia="仿宋_GB2312" w:hAnsi="仿宋_GB2312" w:cs="仿宋_GB2312" w:hint="eastAsia"/>
          <w:color w:val="000000"/>
          <w:sz w:val="32"/>
          <w:szCs w:val="32"/>
        </w:rPr>
        <w:t>）中表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无组织排放监控浓度限值要求；</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厂界浓度须符合《挥发性有机物排放标准</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部分：其他行业》（</w:t>
      </w:r>
      <w:r>
        <w:rPr>
          <w:rFonts w:ascii="仿宋_GB2312" w:eastAsia="仿宋_GB2312" w:hAnsi="仿宋_GB2312" w:cs="仿宋_GB2312"/>
          <w:color w:val="000000"/>
          <w:sz w:val="32"/>
          <w:szCs w:val="32"/>
        </w:rPr>
        <w:t>DB37/2801.7-2019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厂界监控点浓度限值要求。</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（三）严格落实水污染防治措施。项目生产废水主要为水洗废水、晾干废水，循环使用，不外排。生活污水排入旱厕，定期清运，不外排。</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地下水和土壤污染防治措施。按照“源头控制、分区防治、污染监控、应急响应”相结合的原则，加强地下水污染防控，强化厂区防渗及事故废水应急收集处理，防止污染地下水和土壤。加强地下水监控监测，严格按报告书要求设置监测井。</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严格落实固体废物处置措施。废塑料、牛皮纸料和树脂粉外售综合利用处理；废矿物油及包装桶暂存于危废暂存间，定期委托有资质的单位妥善处置。生活垃圾交由环卫部门统一收集处理。一般工业固体废物贮存场所等须满足《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及修改单要求。危险废物暂存场所须符合《危险废物贮存污染控制标准》</w:t>
      </w:r>
      <w:r>
        <w:rPr>
          <w:rFonts w:ascii="仿宋_GB2312" w:eastAsia="仿宋_GB2312" w:hAnsi="仿宋_GB2312" w:cs="仿宋_GB2312"/>
          <w:color w:val="000000"/>
          <w:sz w:val="32"/>
          <w:szCs w:val="32"/>
        </w:rPr>
        <w:t xml:space="preserve">(GB18597-2001) </w:t>
      </w:r>
      <w:r>
        <w:rPr>
          <w:rFonts w:ascii="仿宋_GB2312" w:eastAsia="仿宋_GB2312" w:hAnsi="仿宋_GB2312" w:cs="仿宋_GB2312" w:hint="eastAsia"/>
          <w:color w:val="000000"/>
          <w:sz w:val="32"/>
          <w:szCs w:val="32"/>
        </w:rPr>
        <w:t>及修改单要求。</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（六）加强噪声污染防治。采取选用低噪音设备、加设隔振设施、产噪设备全密闭等源头控制措施。确保厂界噪声满足《工业企业厂界环境噪声排放标准》（</w:t>
      </w:r>
      <w:r>
        <w:rPr>
          <w:rFonts w:ascii="仿宋_GB2312" w:eastAsia="仿宋_GB2312" w:hAnsi="仿宋_GB2312" w:cs="仿宋_GB2312"/>
          <w:color w:val="000000"/>
          <w:sz w:val="32"/>
          <w:szCs w:val="32"/>
        </w:rPr>
        <w:t>GB12348-2008</w:t>
      </w:r>
      <w:r>
        <w:rPr>
          <w:rFonts w:ascii="仿宋_GB2312" w:eastAsia="仿宋_GB2312" w:hAnsi="仿宋_GB2312" w:cs="仿宋_GB2312" w:hint="eastAsia"/>
          <w:color w:val="000000"/>
          <w:sz w:val="32"/>
          <w:szCs w:val="32"/>
        </w:rPr>
        <w:t>）中</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类标准要求。</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（七）建立健全环境管理制度。按照相关要求在规定位置设置规范的污染物排放口、监测口和废物贮存场，并设立标志牌。严格根据相关规定强化落实环境管理及监测计划。</w:t>
      </w:r>
      <w:r>
        <w:rPr>
          <w:rFonts w:ascii="仿宋" w:eastAsia="仿宋" w:hAnsi="仿宋" w:cs="仿宋" w:hint="eastAsia"/>
          <w:sz w:val="32"/>
          <w:szCs w:val="32"/>
        </w:rPr>
        <w:t>严格按照国家环境保护相关法律法规以及排污许可证申请与核发技术规范要求申请排污许可证，不得无证排污或不按证排污，同时应做好排污许可证执行报告等相关工作。</w:t>
      </w:r>
      <w:r>
        <w:rPr>
          <w:rFonts w:ascii="仿宋_GB2312" w:eastAsia="仿宋_GB2312" w:hAnsi="仿宋_GB2312" w:cs="仿宋_GB2312" w:hint="eastAsia"/>
          <w:color w:val="000000"/>
          <w:sz w:val="32"/>
          <w:szCs w:val="32"/>
        </w:rPr>
        <w:t>采用先进的生产工艺、技术和设备，全面贯彻清洁生产理念，采取有效的污染物治理与废物综合利用措施，确保满足清洁生产的要求。</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加强环境风险管理。强化环境风险防范和应急措施，建立长期有效的污染防治机制，加强生产运行中的全程风险管理。建设相应的事故水池及相应配套导排系统等。建立完善的三级防控体系，制定应急预案并与区域事故应急系统相协调，确保配备必要的应急设备设施并定期演练，切实加强事故应急处理及防范能力，确保环境安全。</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（九）项目建成后，颗粒物、</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排放量分别控制在</w:t>
      </w:r>
      <w:r>
        <w:rPr>
          <w:rFonts w:ascii="仿宋_GB2312" w:eastAsia="仿宋_GB2312" w:hAnsi="仿宋_GB2312" w:cs="仿宋_GB2312"/>
          <w:color w:val="000000"/>
          <w:sz w:val="32"/>
          <w:szCs w:val="32"/>
        </w:rPr>
        <w:t>0.03t/a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VOCs1.11t/a</w:t>
      </w:r>
      <w:r>
        <w:rPr>
          <w:rFonts w:ascii="仿宋_GB2312" w:eastAsia="仿宋_GB2312" w:hAnsi="仿宋_GB2312" w:cs="仿宋_GB2312" w:hint="eastAsia"/>
          <w:color w:val="000000"/>
          <w:sz w:val="32"/>
          <w:szCs w:val="32"/>
        </w:rPr>
        <w:t>以内。</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三、该项目建设必须严格执行环境保护设施与主体工程同时设计、同时施工、同时投产使用的环境保护“三同时”制度，落实各项环境保护措施。项目建成后，须按规定程序实施竣工环境保护验收。</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五、由枣庄市生态环境局山亭分局和枣庄市生态环境保护综合执法支队负责该项目的“三同时”监督检查和日常管理工作。</w:t>
      </w:r>
    </w:p>
    <w:p w:rsidR="00B61CFB" w:rsidRDefault="00B61CFB" w:rsidP="00904AAF">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个工作日内，将批准后的环境影响报告书送枣庄市生态环境局山亭分局，并按规定接受各级生态环境部门的监督检查。</w:t>
      </w:r>
    </w:p>
    <w:p w:rsidR="00B61CFB" w:rsidRDefault="00B61CFB" w:rsidP="00904AAF">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rsidR="00B61CFB" w:rsidRDefault="00B61CFB" w:rsidP="00904AAF">
      <w:pPr>
        <w:pStyle w:val="BodyTextFirstIndent2"/>
        <w:spacing w:line="580" w:lineRule="exact"/>
        <w:ind w:left="31680"/>
        <w:rPr>
          <w:rFonts w:ascii="仿宋_GB2312" w:eastAsia="仿宋_GB2312" w:hAnsi="仿宋_GB2312" w:cs="仿宋_GB2312"/>
          <w:sz w:val="32"/>
          <w:szCs w:val="32"/>
        </w:rPr>
      </w:pPr>
    </w:p>
    <w:p w:rsidR="00B61CFB" w:rsidRDefault="00B61CFB">
      <w:pPr>
        <w:rPr>
          <w:rFonts w:ascii="仿宋_GB2312" w:eastAsia="仿宋_GB2312" w:hAnsi="仿宋_GB2312" w:cs="仿宋_GB2312"/>
          <w:sz w:val="32"/>
          <w:szCs w:val="32"/>
        </w:rPr>
      </w:pPr>
    </w:p>
    <w:p w:rsidR="00B61CFB" w:rsidRDefault="00B61CFB" w:rsidP="00904AAF">
      <w:pPr>
        <w:spacing w:line="580" w:lineRule="exact"/>
        <w:ind w:firstLineChars="1500" w:firstLine="3168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枣庄市生态环境局</w:t>
      </w:r>
    </w:p>
    <w:p w:rsidR="00B61CFB" w:rsidRDefault="00B61CFB" w:rsidP="00904AAF">
      <w:pPr>
        <w:pStyle w:val="BodyTextFirstIndent2"/>
        <w:spacing w:line="580" w:lineRule="exact"/>
        <w:ind w:left="31680" w:firstLineChars="1400" w:firstLine="31680"/>
      </w:pPr>
      <w:smartTag w:uri="urn:schemas-microsoft-com:office:smarttags" w:element="chsdate">
        <w:smartTagPr>
          <w:attr w:name="IsROCDate" w:val="False"/>
          <w:attr w:name="IsLunarDate" w:val="False"/>
          <w:attr w:name="Day" w:val="24"/>
          <w:attr w:name="Month" w:val="11"/>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smartTag>
    </w:p>
    <w:p w:rsidR="00B61CFB" w:rsidRDefault="00B61CFB"/>
    <w:p w:rsidR="00B61CFB" w:rsidRDefault="00B61CFB">
      <w:pPr>
        <w:spacing w:line="400" w:lineRule="exact"/>
        <w:jc w:val="left"/>
        <w:rPr>
          <w:rFonts w:ascii="仿宋_GB2312" w:eastAsia="仿宋_GB2312" w:hAnsi="仿宋"/>
          <w:color w:val="000000"/>
          <w:sz w:val="30"/>
          <w:szCs w:val="30"/>
        </w:rPr>
      </w:pPr>
      <w:r>
        <w:rPr>
          <w:rFonts w:ascii="仿宋_GB2312" w:eastAsia="仿宋_GB2312" w:hAnsi="仿宋" w:hint="eastAsia"/>
          <w:color w:val="000000"/>
          <w:sz w:val="30"/>
          <w:szCs w:val="30"/>
        </w:rPr>
        <w:t>主题词：环境影响评价</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报告书</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B61CFB" w:rsidRPr="00C11BF5">
        <w:trPr>
          <w:trHeight w:val="405"/>
        </w:trPr>
        <w:tc>
          <w:tcPr>
            <w:tcW w:w="8904" w:type="dxa"/>
            <w:tcBorders>
              <w:left w:val="nil"/>
              <w:right w:val="nil"/>
            </w:tcBorders>
          </w:tcPr>
          <w:p w:rsidR="00B61CFB" w:rsidRDefault="00B61CFB" w:rsidP="00B61CFB">
            <w:pPr>
              <w:spacing w:line="400" w:lineRule="exact"/>
              <w:ind w:left="31680" w:hangingChars="300" w:firstLine="31680"/>
              <w:rPr>
                <w:rFonts w:ascii="仿宋_GB2312" w:eastAsia="仿宋_GB2312" w:hAnsi="仿宋_GB2312" w:cs="仿宋_GB2312"/>
                <w:color w:val="000000"/>
                <w:sz w:val="30"/>
                <w:szCs w:val="30"/>
              </w:rPr>
            </w:pPr>
            <w:r w:rsidRPr="00C11BF5">
              <w:rPr>
                <w:rFonts w:ascii="仿宋_GB2312" w:eastAsia="仿宋_GB2312" w:hAnsi="仿宋" w:hint="eastAsia"/>
                <w:color w:val="000000"/>
                <w:sz w:val="30"/>
                <w:szCs w:val="30"/>
              </w:rPr>
              <w:t>抄送：市生态环境保护综合执法支队、山亭分局</w:t>
            </w:r>
          </w:p>
        </w:tc>
      </w:tr>
      <w:tr w:rsidR="00B61CFB" w:rsidRPr="00C11BF5">
        <w:trPr>
          <w:trHeight w:val="405"/>
        </w:trPr>
        <w:tc>
          <w:tcPr>
            <w:tcW w:w="8904" w:type="dxa"/>
            <w:tcBorders>
              <w:left w:val="nil"/>
              <w:right w:val="nil"/>
            </w:tcBorders>
          </w:tcPr>
          <w:p w:rsidR="00B61CFB" w:rsidRDefault="00B61CFB">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枣庄市生态环境局办公室</w:t>
            </w:r>
            <w:r>
              <w:rPr>
                <w:rFonts w:ascii="仿宋_GB2312" w:eastAsia="仿宋_GB2312" w:hAnsi="仿宋_GB2312" w:cs="仿宋_GB2312"/>
                <w:color w:val="000000"/>
                <w:sz w:val="30"/>
                <w:szCs w:val="30"/>
              </w:rPr>
              <w:t xml:space="preserve">               2020</w:t>
            </w:r>
            <w:r>
              <w:rPr>
                <w:rFonts w:ascii="仿宋_GB2312" w:eastAsia="仿宋_GB2312" w:hAnsi="仿宋_GB2312" w:cs="仿宋_GB2312" w:hint="eastAsia"/>
                <w:color w:val="000000"/>
                <w:sz w:val="30"/>
                <w:szCs w:val="30"/>
              </w:rPr>
              <w:t>年</w:t>
            </w:r>
            <w:r>
              <w:rPr>
                <w:rFonts w:ascii="仿宋_GB2312" w:eastAsia="仿宋_GB2312" w:hAnsi="仿宋_GB2312" w:cs="仿宋_GB2312"/>
                <w:color w:val="000000"/>
                <w:sz w:val="30"/>
                <w:szCs w:val="30"/>
              </w:rPr>
              <w:t>11</w:t>
            </w:r>
            <w:r>
              <w:rPr>
                <w:rFonts w:ascii="仿宋_GB2312" w:eastAsia="仿宋_GB2312" w:hAnsi="仿宋_GB2312" w:cs="仿宋_GB2312" w:hint="eastAsia"/>
                <w:color w:val="000000"/>
                <w:sz w:val="30"/>
                <w:szCs w:val="30"/>
              </w:rPr>
              <w:t>月</w:t>
            </w:r>
            <w:r>
              <w:rPr>
                <w:rFonts w:ascii="仿宋_GB2312" w:eastAsia="仿宋_GB2312" w:hAnsi="仿宋_GB2312" w:cs="仿宋_GB2312"/>
                <w:color w:val="000000"/>
                <w:sz w:val="30"/>
                <w:szCs w:val="30"/>
              </w:rPr>
              <w:t>24</w:t>
            </w:r>
            <w:r>
              <w:rPr>
                <w:rFonts w:ascii="仿宋_GB2312" w:eastAsia="仿宋_GB2312" w:hAnsi="仿宋_GB2312" w:cs="仿宋_GB2312" w:hint="eastAsia"/>
                <w:color w:val="000000"/>
                <w:sz w:val="30"/>
                <w:szCs w:val="30"/>
              </w:rPr>
              <w:t>日印发</w:t>
            </w:r>
          </w:p>
        </w:tc>
      </w:tr>
    </w:tbl>
    <w:p w:rsidR="00B61CFB" w:rsidRDefault="00B61CFB">
      <w:pPr>
        <w:spacing w:line="400" w:lineRule="exact"/>
        <w:jc w:val="right"/>
        <w:rPr>
          <w:rFonts w:ascii="仿宋_GB2312" w:eastAsia="仿宋_GB2312" w:hAnsi="仿宋_GB2312" w:cs="仿宋_GB2312"/>
          <w:sz w:val="32"/>
          <w:szCs w:val="32"/>
        </w:rPr>
      </w:pP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（共印</w:t>
      </w:r>
      <w:r>
        <w:rPr>
          <w:rFonts w:ascii="仿宋_GB2312" w:eastAsia="仿宋_GB2312" w:hAnsi="仿宋"/>
          <w:color w:val="000000"/>
          <w:sz w:val="30"/>
          <w:szCs w:val="30"/>
        </w:rPr>
        <w:t>10</w:t>
      </w:r>
      <w:r>
        <w:rPr>
          <w:rFonts w:ascii="仿宋_GB2312" w:eastAsia="仿宋_GB2312" w:hAnsi="仿宋" w:hint="eastAsia"/>
          <w:color w:val="000000"/>
          <w:sz w:val="30"/>
          <w:szCs w:val="30"/>
        </w:rPr>
        <w:t>份）</w:t>
      </w:r>
      <w:r>
        <w:rPr>
          <w:rFonts w:ascii="仿宋_GB2312" w:eastAsia="仿宋_GB2312" w:hAnsi="仿宋_GB2312" w:cs="仿宋_GB2312"/>
          <w:sz w:val="32"/>
          <w:szCs w:val="32"/>
        </w:rPr>
        <w:t xml:space="preserve"> </w:t>
      </w:r>
    </w:p>
    <w:sectPr w:rsidR="00B61CFB" w:rsidSect="008A3729">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CFB" w:rsidRDefault="00B61CFB" w:rsidP="008A3729">
      <w:r>
        <w:separator/>
      </w:r>
    </w:p>
  </w:endnote>
  <w:endnote w:type="continuationSeparator" w:id="0">
    <w:p w:rsidR="00B61CFB" w:rsidRDefault="00B61CFB" w:rsidP="008A37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FB" w:rsidRDefault="00B61CF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61CFB" w:rsidRDefault="00B61CFB">
                <w:pPr>
                  <w:pStyle w:val="Footer"/>
                </w:pPr>
                <w:fldSimple w:instr=" PAGE  \* MERGEFORMAT ">
                  <w:r>
                    <w:rPr>
                      <w:noProof/>
                    </w:rPr>
                    <w:t>- 5 -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CFB" w:rsidRDefault="00B61CFB" w:rsidP="008A3729">
      <w:r>
        <w:separator/>
      </w:r>
    </w:p>
  </w:footnote>
  <w:footnote w:type="continuationSeparator" w:id="0">
    <w:p w:rsidR="00B61CFB" w:rsidRDefault="00B61CFB" w:rsidP="008A3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FB" w:rsidRDefault="00B61CF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06806"/>
    <w:rsid w:val="00610B2B"/>
    <w:rsid w:val="006F5E5F"/>
    <w:rsid w:val="007279A9"/>
    <w:rsid w:val="008A2A0B"/>
    <w:rsid w:val="008A3729"/>
    <w:rsid w:val="00904AAF"/>
    <w:rsid w:val="00AF7D12"/>
    <w:rsid w:val="00B61CFB"/>
    <w:rsid w:val="00C11BF5"/>
    <w:rsid w:val="00DD257E"/>
    <w:rsid w:val="00E07E1B"/>
    <w:rsid w:val="00FE3A77"/>
    <w:rsid w:val="010A078D"/>
    <w:rsid w:val="010B66B1"/>
    <w:rsid w:val="01191B64"/>
    <w:rsid w:val="01256FAF"/>
    <w:rsid w:val="013B61AC"/>
    <w:rsid w:val="014E3A83"/>
    <w:rsid w:val="01505453"/>
    <w:rsid w:val="01A52B9E"/>
    <w:rsid w:val="01AB535B"/>
    <w:rsid w:val="01CF7E92"/>
    <w:rsid w:val="023704B1"/>
    <w:rsid w:val="02A90961"/>
    <w:rsid w:val="02C31F17"/>
    <w:rsid w:val="030E106D"/>
    <w:rsid w:val="034A0C43"/>
    <w:rsid w:val="03564296"/>
    <w:rsid w:val="03570EAD"/>
    <w:rsid w:val="03AB38C6"/>
    <w:rsid w:val="03D51F8C"/>
    <w:rsid w:val="04F26C55"/>
    <w:rsid w:val="070934ED"/>
    <w:rsid w:val="07B96B7B"/>
    <w:rsid w:val="080A235F"/>
    <w:rsid w:val="081E35C2"/>
    <w:rsid w:val="0826385C"/>
    <w:rsid w:val="08A16500"/>
    <w:rsid w:val="08BE1DD9"/>
    <w:rsid w:val="08CD0717"/>
    <w:rsid w:val="08CE639A"/>
    <w:rsid w:val="08D22B58"/>
    <w:rsid w:val="090628D0"/>
    <w:rsid w:val="095B77B6"/>
    <w:rsid w:val="098E235A"/>
    <w:rsid w:val="09EE4EDD"/>
    <w:rsid w:val="0A0D789A"/>
    <w:rsid w:val="0A210042"/>
    <w:rsid w:val="0A267726"/>
    <w:rsid w:val="0A4A2731"/>
    <w:rsid w:val="0A517E52"/>
    <w:rsid w:val="0A5B60F6"/>
    <w:rsid w:val="0A6864A2"/>
    <w:rsid w:val="0A8E090E"/>
    <w:rsid w:val="0AB94FA0"/>
    <w:rsid w:val="0B1D3E8B"/>
    <w:rsid w:val="0B4F04CE"/>
    <w:rsid w:val="0BEB40BD"/>
    <w:rsid w:val="0C951FB4"/>
    <w:rsid w:val="0D3020D9"/>
    <w:rsid w:val="0D3F1E0A"/>
    <w:rsid w:val="0DB07690"/>
    <w:rsid w:val="0DBE03D4"/>
    <w:rsid w:val="0DD9207D"/>
    <w:rsid w:val="0E1B4AF1"/>
    <w:rsid w:val="0E22761B"/>
    <w:rsid w:val="0ED4346E"/>
    <w:rsid w:val="0F3C5BAC"/>
    <w:rsid w:val="0F9C5C0A"/>
    <w:rsid w:val="10427D29"/>
    <w:rsid w:val="105F0062"/>
    <w:rsid w:val="10B915FF"/>
    <w:rsid w:val="10C177D2"/>
    <w:rsid w:val="10DB4314"/>
    <w:rsid w:val="10E828D4"/>
    <w:rsid w:val="10F53D6A"/>
    <w:rsid w:val="111608F1"/>
    <w:rsid w:val="112C0111"/>
    <w:rsid w:val="11EF620A"/>
    <w:rsid w:val="120122A4"/>
    <w:rsid w:val="130A489B"/>
    <w:rsid w:val="13606A9B"/>
    <w:rsid w:val="141F294E"/>
    <w:rsid w:val="142C3751"/>
    <w:rsid w:val="14961579"/>
    <w:rsid w:val="14B367AF"/>
    <w:rsid w:val="15011DED"/>
    <w:rsid w:val="1584427A"/>
    <w:rsid w:val="168D485C"/>
    <w:rsid w:val="16C10C29"/>
    <w:rsid w:val="16E95AB7"/>
    <w:rsid w:val="174271B1"/>
    <w:rsid w:val="17B54B5C"/>
    <w:rsid w:val="17BD65AA"/>
    <w:rsid w:val="17FD0CE6"/>
    <w:rsid w:val="189175E9"/>
    <w:rsid w:val="189F72BE"/>
    <w:rsid w:val="18E256D1"/>
    <w:rsid w:val="18FD7D6F"/>
    <w:rsid w:val="1A543BEA"/>
    <w:rsid w:val="1AD13347"/>
    <w:rsid w:val="1B076474"/>
    <w:rsid w:val="1B8A1E6B"/>
    <w:rsid w:val="1BB15126"/>
    <w:rsid w:val="1C254882"/>
    <w:rsid w:val="1C4C4CE5"/>
    <w:rsid w:val="1D187971"/>
    <w:rsid w:val="1D2D7603"/>
    <w:rsid w:val="1D690240"/>
    <w:rsid w:val="1D917A06"/>
    <w:rsid w:val="1D9E5EF9"/>
    <w:rsid w:val="1DF60140"/>
    <w:rsid w:val="1E0234DD"/>
    <w:rsid w:val="1F317E56"/>
    <w:rsid w:val="1F3C7078"/>
    <w:rsid w:val="1F4B7322"/>
    <w:rsid w:val="1FBD0DAB"/>
    <w:rsid w:val="208F1953"/>
    <w:rsid w:val="20B603FD"/>
    <w:rsid w:val="20C87D15"/>
    <w:rsid w:val="213D14E5"/>
    <w:rsid w:val="215332B8"/>
    <w:rsid w:val="2187585B"/>
    <w:rsid w:val="21A6217C"/>
    <w:rsid w:val="21AC226B"/>
    <w:rsid w:val="21D03C14"/>
    <w:rsid w:val="22523571"/>
    <w:rsid w:val="225F3AA1"/>
    <w:rsid w:val="228346CB"/>
    <w:rsid w:val="2285704F"/>
    <w:rsid w:val="228A1E52"/>
    <w:rsid w:val="22E52D79"/>
    <w:rsid w:val="22F418A1"/>
    <w:rsid w:val="237304B8"/>
    <w:rsid w:val="243857FD"/>
    <w:rsid w:val="24440CCE"/>
    <w:rsid w:val="24606379"/>
    <w:rsid w:val="24830DA0"/>
    <w:rsid w:val="24B21D9B"/>
    <w:rsid w:val="24B87FBC"/>
    <w:rsid w:val="24F57407"/>
    <w:rsid w:val="25A50598"/>
    <w:rsid w:val="25C3110C"/>
    <w:rsid w:val="25CE7808"/>
    <w:rsid w:val="25E31E66"/>
    <w:rsid w:val="26A901AF"/>
    <w:rsid w:val="26F34F7F"/>
    <w:rsid w:val="26F94B34"/>
    <w:rsid w:val="27A02083"/>
    <w:rsid w:val="27E604CA"/>
    <w:rsid w:val="286905F8"/>
    <w:rsid w:val="287E33E2"/>
    <w:rsid w:val="29520CA4"/>
    <w:rsid w:val="295908B9"/>
    <w:rsid w:val="296B512F"/>
    <w:rsid w:val="2A7431A6"/>
    <w:rsid w:val="2AB64968"/>
    <w:rsid w:val="2B154236"/>
    <w:rsid w:val="2B8C54A2"/>
    <w:rsid w:val="2BBA64C9"/>
    <w:rsid w:val="2BC560B4"/>
    <w:rsid w:val="2BD61E4F"/>
    <w:rsid w:val="2BFA68D7"/>
    <w:rsid w:val="2C0716FA"/>
    <w:rsid w:val="2C2C7478"/>
    <w:rsid w:val="2C3532EE"/>
    <w:rsid w:val="2C7A419D"/>
    <w:rsid w:val="2C921B1D"/>
    <w:rsid w:val="2CB50EEC"/>
    <w:rsid w:val="2D5E12BD"/>
    <w:rsid w:val="2DE168A5"/>
    <w:rsid w:val="2DE722D1"/>
    <w:rsid w:val="2E967338"/>
    <w:rsid w:val="2EBF0167"/>
    <w:rsid w:val="2EEB07EB"/>
    <w:rsid w:val="2F155A89"/>
    <w:rsid w:val="2F931AE9"/>
    <w:rsid w:val="2FB26F2D"/>
    <w:rsid w:val="30121AB4"/>
    <w:rsid w:val="30BD092C"/>
    <w:rsid w:val="31ED317C"/>
    <w:rsid w:val="32114B21"/>
    <w:rsid w:val="32453E05"/>
    <w:rsid w:val="324D2EDB"/>
    <w:rsid w:val="3290305A"/>
    <w:rsid w:val="32A65FC8"/>
    <w:rsid w:val="33270C79"/>
    <w:rsid w:val="332D1F26"/>
    <w:rsid w:val="33707300"/>
    <w:rsid w:val="33C77B8E"/>
    <w:rsid w:val="34695242"/>
    <w:rsid w:val="353F69DC"/>
    <w:rsid w:val="35F05F21"/>
    <w:rsid w:val="3601040F"/>
    <w:rsid w:val="3641343C"/>
    <w:rsid w:val="36864274"/>
    <w:rsid w:val="368814D2"/>
    <w:rsid w:val="3697113F"/>
    <w:rsid w:val="36B73F61"/>
    <w:rsid w:val="36E76DA2"/>
    <w:rsid w:val="37871297"/>
    <w:rsid w:val="37A13208"/>
    <w:rsid w:val="37DA605C"/>
    <w:rsid w:val="382944C6"/>
    <w:rsid w:val="38892448"/>
    <w:rsid w:val="38F96371"/>
    <w:rsid w:val="39022BA6"/>
    <w:rsid w:val="3A052C47"/>
    <w:rsid w:val="3A922221"/>
    <w:rsid w:val="3ABF6C46"/>
    <w:rsid w:val="3ACC65D2"/>
    <w:rsid w:val="3B053DD0"/>
    <w:rsid w:val="3B793464"/>
    <w:rsid w:val="3C1F7D9B"/>
    <w:rsid w:val="3C8D7848"/>
    <w:rsid w:val="3C9C00E2"/>
    <w:rsid w:val="3CAD6178"/>
    <w:rsid w:val="3CB61618"/>
    <w:rsid w:val="3D623460"/>
    <w:rsid w:val="3E1C3B69"/>
    <w:rsid w:val="3E4103CC"/>
    <w:rsid w:val="3E584B3A"/>
    <w:rsid w:val="3E73586D"/>
    <w:rsid w:val="3E803CD0"/>
    <w:rsid w:val="3E85259E"/>
    <w:rsid w:val="3F2B1868"/>
    <w:rsid w:val="3F2B5E73"/>
    <w:rsid w:val="3F413C97"/>
    <w:rsid w:val="3F457D63"/>
    <w:rsid w:val="407A2601"/>
    <w:rsid w:val="40A5681F"/>
    <w:rsid w:val="40B12383"/>
    <w:rsid w:val="40C115B3"/>
    <w:rsid w:val="41340111"/>
    <w:rsid w:val="41411894"/>
    <w:rsid w:val="417320D1"/>
    <w:rsid w:val="417D1F5B"/>
    <w:rsid w:val="4197653F"/>
    <w:rsid w:val="41D3389C"/>
    <w:rsid w:val="42093736"/>
    <w:rsid w:val="424E0B67"/>
    <w:rsid w:val="427C0FC3"/>
    <w:rsid w:val="429F0A16"/>
    <w:rsid w:val="42AE2F1A"/>
    <w:rsid w:val="42D22DF8"/>
    <w:rsid w:val="42FB0A0C"/>
    <w:rsid w:val="43AD5828"/>
    <w:rsid w:val="43FA0E78"/>
    <w:rsid w:val="442065EB"/>
    <w:rsid w:val="44E27CF3"/>
    <w:rsid w:val="454256D2"/>
    <w:rsid w:val="4573144D"/>
    <w:rsid w:val="4584368F"/>
    <w:rsid w:val="459E4BB4"/>
    <w:rsid w:val="45DF34A1"/>
    <w:rsid w:val="460657A3"/>
    <w:rsid w:val="461C286D"/>
    <w:rsid w:val="461E333F"/>
    <w:rsid w:val="46D014B1"/>
    <w:rsid w:val="473107F7"/>
    <w:rsid w:val="473166CE"/>
    <w:rsid w:val="47485B2A"/>
    <w:rsid w:val="479C541D"/>
    <w:rsid w:val="48D0048C"/>
    <w:rsid w:val="490D189C"/>
    <w:rsid w:val="49491AEB"/>
    <w:rsid w:val="49AD6AE6"/>
    <w:rsid w:val="49B06AFD"/>
    <w:rsid w:val="49B462CC"/>
    <w:rsid w:val="49CF6B9E"/>
    <w:rsid w:val="49F5724D"/>
    <w:rsid w:val="4A1250B2"/>
    <w:rsid w:val="4B5B7762"/>
    <w:rsid w:val="4BB937BC"/>
    <w:rsid w:val="4BD04A0B"/>
    <w:rsid w:val="4BE62195"/>
    <w:rsid w:val="4BE72993"/>
    <w:rsid w:val="4C4E1066"/>
    <w:rsid w:val="4CF36A33"/>
    <w:rsid w:val="4D13284C"/>
    <w:rsid w:val="4DEC299C"/>
    <w:rsid w:val="4EBC2593"/>
    <w:rsid w:val="4EF047CA"/>
    <w:rsid w:val="4F01175E"/>
    <w:rsid w:val="4F430CD6"/>
    <w:rsid w:val="4F90611B"/>
    <w:rsid w:val="507D555C"/>
    <w:rsid w:val="50911549"/>
    <w:rsid w:val="510F238B"/>
    <w:rsid w:val="51466BC6"/>
    <w:rsid w:val="515B55F7"/>
    <w:rsid w:val="51F11816"/>
    <w:rsid w:val="51F50EDB"/>
    <w:rsid w:val="52016C66"/>
    <w:rsid w:val="52062C64"/>
    <w:rsid w:val="5207312A"/>
    <w:rsid w:val="52083215"/>
    <w:rsid w:val="526A5EE5"/>
    <w:rsid w:val="527456CD"/>
    <w:rsid w:val="530010D8"/>
    <w:rsid w:val="538D3EBE"/>
    <w:rsid w:val="54001A60"/>
    <w:rsid w:val="54222A8D"/>
    <w:rsid w:val="545911F1"/>
    <w:rsid w:val="546933B5"/>
    <w:rsid w:val="54C6451C"/>
    <w:rsid w:val="55705E7B"/>
    <w:rsid w:val="55CF0A9C"/>
    <w:rsid w:val="55F310F1"/>
    <w:rsid w:val="55F33E3D"/>
    <w:rsid w:val="561C53A7"/>
    <w:rsid w:val="569C157A"/>
    <w:rsid w:val="56D91010"/>
    <w:rsid w:val="56DE2FF6"/>
    <w:rsid w:val="572F13B8"/>
    <w:rsid w:val="57411407"/>
    <w:rsid w:val="577147A0"/>
    <w:rsid w:val="57715698"/>
    <w:rsid w:val="57876D49"/>
    <w:rsid w:val="579057EF"/>
    <w:rsid w:val="57AD0597"/>
    <w:rsid w:val="5826630A"/>
    <w:rsid w:val="58562428"/>
    <w:rsid w:val="588456F2"/>
    <w:rsid w:val="58912EBA"/>
    <w:rsid w:val="59474FEE"/>
    <w:rsid w:val="59796F2A"/>
    <w:rsid w:val="59CF658F"/>
    <w:rsid w:val="59E72905"/>
    <w:rsid w:val="5A2120FA"/>
    <w:rsid w:val="5B2707F8"/>
    <w:rsid w:val="5B770C18"/>
    <w:rsid w:val="5BA07879"/>
    <w:rsid w:val="5C513DDE"/>
    <w:rsid w:val="5C5E5418"/>
    <w:rsid w:val="5C616192"/>
    <w:rsid w:val="5C927153"/>
    <w:rsid w:val="5CA86768"/>
    <w:rsid w:val="5D2469E8"/>
    <w:rsid w:val="5D506FD0"/>
    <w:rsid w:val="5D7347A6"/>
    <w:rsid w:val="5DA702F1"/>
    <w:rsid w:val="5DD81DAB"/>
    <w:rsid w:val="5DFB2BFE"/>
    <w:rsid w:val="5E055F42"/>
    <w:rsid w:val="602A2BF2"/>
    <w:rsid w:val="603C7E9D"/>
    <w:rsid w:val="60440355"/>
    <w:rsid w:val="60650693"/>
    <w:rsid w:val="608830BC"/>
    <w:rsid w:val="61072BD1"/>
    <w:rsid w:val="615031FF"/>
    <w:rsid w:val="61EE0C09"/>
    <w:rsid w:val="623F1A36"/>
    <w:rsid w:val="62580345"/>
    <w:rsid w:val="62F82619"/>
    <w:rsid w:val="62FB2E96"/>
    <w:rsid w:val="631D229C"/>
    <w:rsid w:val="635A5BDF"/>
    <w:rsid w:val="63DE4648"/>
    <w:rsid w:val="64104213"/>
    <w:rsid w:val="64364C59"/>
    <w:rsid w:val="645D4EFC"/>
    <w:rsid w:val="6469257B"/>
    <w:rsid w:val="64A215F3"/>
    <w:rsid w:val="64CE21E9"/>
    <w:rsid w:val="64D13250"/>
    <w:rsid w:val="64F56302"/>
    <w:rsid w:val="652A177C"/>
    <w:rsid w:val="65B93DB5"/>
    <w:rsid w:val="65BF20E9"/>
    <w:rsid w:val="66131D30"/>
    <w:rsid w:val="664274B6"/>
    <w:rsid w:val="666A79DC"/>
    <w:rsid w:val="667D1B6F"/>
    <w:rsid w:val="668F6CAC"/>
    <w:rsid w:val="66BF63B8"/>
    <w:rsid w:val="66CC24E3"/>
    <w:rsid w:val="6799028C"/>
    <w:rsid w:val="67C92D98"/>
    <w:rsid w:val="67F902EC"/>
    <w:rsid w:val="68C31454"/>
    <w:rsid w:val="68E56A9C"/>
    <w:rsid w:val="693E1DC2"/>
    <w:rsid w:val="69DD4BE3"/>
    <w:rsid w:val="69E74463"/>
    <w:rsid w:val="6A527A05"/>
    <w:rsid w:val="6A550003"/>
    <w:rsid w:val="6A7843A8"/>
    <w:rsid w:val="6A7C6C82"/>
    <w:rsid w:val="6AC0740E"/>
    <w:rsid w:val="6BA4053E"/>
    <w:rsid w:val="6C14017E"/>
    <w:rsid w:val="6C6B2012"/>
    <w:rsid w:val="6C6B4DEB"/>
    <w:rsid w:val="6C800C79"/>
    <w:rsid w:val="6CB32C22"/>
    <w:rsid w:val="6CF70457"/>
    <w:rsid w:val="6D7A6531"/>
    <w:rsid w:val="6D9F3B28"/>
    <w:rsid w:val="6DA368FB"/>
    <w:rsid w:val="6DCF7C85"/>
    <w:rsid w:val="6E3052BE"/>
    <w:rsid w:val="6E99444C"/>
    <w:rsid w:val="6EEE52F9"/>
    <w:rsid w:val="6EF91CA7"/>
    <w:rsid w:val="6F885749"/>
    <w:rsid w:val="6FD73905"/>
    <w:rsid w:val="705B1FC0"/>
    <w:rsid w:val="70996316"/>
    <w:rsid w:val="70C50493"/>
    <w:rsid w:val="70DC1555"/>
    <w:rsid w:val="70E021C1"/>
    <w:rsid w:val="71C77C4F"/>
    <w:rsid w:val="71EE0BB6"/>
    <w:rsid w:val="71FF3132"/>
    <w:rsid w:val="723F401E"/>
    <w:rsid w:val="72FD4F52"/>
    <w:rsid w:val="732105D8"/>
    <w:rsid w:val="733061D1"/>
    <w:rsid w:val="73687E23"/>
    <w:rsid w:val="73AB2BAF"/>
    <w:rsid w:val="740065FF"/>
    <w:rsid w:val="74673D7E"/>
    <w:rsid w:val="747343D2"/>
    <w:rsid w:val="748E5156"/>
    <w:rsid w:val="759A4C21"/>
    <w:rsid w:val="759C3885"/>
    <w:rsid w:val="75D15FEE"/>
    <w:rsid w:val="75E46D10"/>
    <w:rsid w:val="75E839EA"/>
    <w:rsid w:val="760657C5"/>
    <w:rsid w:val="76185C74"/>
    <w:rsid w:val="76C22023"/>
    <w:rsid w:val="78012542"/>
    <w:rsid w:val="797F3D94"/>
    <w:rsid w:val="79803549"/>
    <w:rsid w:val="79984FBF"/>
    <w:rsid w:val="7A624A9E"/>
    <w:rsid w:val="7AB126FB"/>
    <w:rsid w:val="7B432F26"/>
    <w:rsid w:val="7B920069"/>
    <w:rsid w:val="7BDB32F2"/>
    <w:rsid w:val="7BFC04FC"/>
    <w:rsid w:val="7C0D251B"/>
    <w:rsid w:val="7C396181"/>
    <w:rsid w:val="7C8D6BB2"/>
    <w:rsid w:val="7C8F7DCA"/>
    <w:rsid w:val="7CC03CAC"/>
    <w:rsid w:val="7D576172"/>
    <w:rsid w:val="7D71107E"/>
    <w:rsid w:val="7DA52AE4"/>
    <w:rsid w:val="7DA70F4C"/>
    <w:rsid w:val="7DCE0D7A"/>
    <w:rsid w:val="7DEB1BE6"/>
    <w:rsid w:val="7E9D2E6B"/>
    <w:rsid w:val="7EDE514A"/>
    <w:rsid w:val="7F0773E6"/>
    <w:rsid w:val="7F202B61"/>
    <w:rsid w:val="7F796554"/>
    <w:rsid w:val="7F9C3016"/>
    <w:rsid w:val="7FAF00D6"/>
    <w:rsid w:val="7FDE1D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8A372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8A3729"/>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AE45D3"/>
    <w:rPr>
      <w:szCs w:val="24"/>
    </w:rPr>
  </w:style>
  <w:style w:type="paragraph" w:styleId="BodyTextFirstIndent2">
    <w:name w:val="Body Text First Indent 2"/>
    <w:basedOn w:val="BodyTextIndent"/>
    <w:next w:val="Normal"/>
    <w:link w:val="BodyTextFirstIndent2Char"/>
    <w:uiPriority w:val="99"/>
    <w:rsid w:val="008A3729"/>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AE45D3"/>
  </w:style>
  <w:style w:type="paragraph" w:styleId="Header">
    <w:name w:val="header"/>
    <w:basedOn w:val="Normal"/>
    <w:next w:val="5"/>
    <w:link w:val="HeaderChar"/>
    <w:uiPriority w:val="99"/>
    <w:rsid w:val="008A37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E45D3"/>
    <w:rPr>
      <w:sz w:val="18"/>
      <w:szCs w:val="18"/>
    </w:rPr>
  </w:style>
  <w:style w:type="paragraph" w:customStyle="1" w:styleId="5">
    <w:name w:val="样式5"/>
    <w:basedOn w:val="1"/>
    <w:uiPriority w:val="99"/>
    <w:rsid w:val="008A3729"/>
    <w:pPr>
      <w:adjustRightInd/>
      <w:spacing w:line="240" w:lineRule="auto"/>
      <w:ind w:rightChars="-50" w:right="-140" w:firstLineChars="588" w:firstLine="1653"/>
    </w:pPr>
    <w:rPr>
      <w:b/>
      <w:bCs/>
    </w:rPr>
  </w:style>
  <w:style w:type="paragraph" w:customStyle="1" w:styleId="1">
    <w:name w:val="正文1"/>
    <w:basedOn w:val="Normal"/>
    <w:next w:val="Normal"/>
    <w:uiPriority w:val="99"/>
    <w:rsid w:val="008A3729"/>
    <w:pPr>
      <w:adjustRightInd w:val="0"/>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8A3729"/>
  </w:style>
  <w:style w:type="character" w:customStyle="1" w:styleId="BodyTextChar">
    <w:name w:val="Body Text Char"/>
    <w:basedOn w:val="DefaultParagraphFont"/>
    <w:link w:val="BodyText"/>
    <w:uiPriority w:val="99"/>
    <w:semiHidden/>
    <w:rsid w:val="00AE45D3"/>
    <w:rPr>
      <w:szCs w:val="24"/>
    </w:rPr>
  </w:style>
  <w:style w:type="paragraph" w:styleId="Footer">
    <w:name w:val="footer"/>
    <w:basedOn w:val="Normal"/>
    <w:link w:val="FooterChar"/>
    <w:uiPriority w:val="99"/>
    <w:rsid w:val="008A37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E45D3"/>
    <w:rPr>
      <w:sz w:val="18"/>
      <w:szCs w:val="18"/>
    </w:rPr>
  </w:style>
  <w:style w:type="paragraph" w:styleId="BodyTextIndent3">
    <w:name w:val="Body Text Indent 3"/>
    <w:basedOn w:val="Normal"/>
    <w:link w:val="BodyTextIndent3Char"/>
    <w:uiPriority w:val="99"/>
    <w:rsid w:val="008A3729"/>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AE45D3"/>
    <w:rPr>
      <w:sz w:val="16"/>
      <w:szCs w:val="16"/>
    </w:rPr>
  </w:style>
  <w:style w:type="paragraph" w:styleId="BodyTextFirstIndent">
    <w:name w:val="Body Text First Indent"/>
    <w:basedOn w:val="BodyText"/>
    <w:link w:val="BodyTextFirstIndentChar"/>
    <w:uiPriority w:val="99"/>
    <w:rsid w:val="008A3729"/>
    <w:pPr>
      <w:ind w:firstLineChars="100" w:firstLine="420"/>
    </w:pPr>
  </w:style>
  <w:style w:type="character" w:customStyle="1" w:styleId="BodyTextFirstIndentChar">
    <w:name w:val="Body Text First Indent Char"/>
    <w:basedOn w:val="BodyTextChar"/>
    <w:link w:val="BodyTextFirstIndent"/>
    <w:uiPriority w:val="99"/>
    <w:semiHidden/>
    <w:rsid w:val="00AE45D3"/>
  </w:style>
  <w:style w:type="character" w:styleId="PageNumber">
    <w:name w:val="page number"/>
    <w:basedOn w:val="DefaultParagraphFont"/>
    <w:uiPriority w:val="99"/>
    <w:rsid w:val="008A3729"/>
    <w:rPr>
      <w:rFonts w:cs="Times New Roman"/>
    </w:rPr>
  </w:style>
  <w:style w:type="paragraph" w:customStyle="1" w:styleId="15">
    <w:name w:val="样式 正文文本缩进 + 行距: 1.5 倍行距"/>
    <w:basedOn w:val="BodyTextIndent1"/>
    <w:uiPriority w:val="99"/>
    <w:rsid w:val="008A3729"/>
    <w:pPr>
      <w:ind w:leftChars="32" w:left="90" w:firstLineChars="200" w:firstLine="560"/>
    </w:pPr>
    <w:rPr>
      <w:rFonts w:cs="宋体"/>
      <w:sz w:val="24"/>
    </w:rPr>
  </w:style>
  <w:style w:type="paragraph" w:customStyle="1" w:styleId="BodyTextIndent1">
    <w:name w:val="Body Text Indent1"/>
    <w:basedOn w:val="Normal"/>
    <w:next w:val="15"/>
    <w:uiPriority w:val="99"/>
    <w:rsid w:val="008A3729"/>
    <w:pPr>
      <w:spacing w:line="360" w:lineRule="auto"/>
      <w:ind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399</Words>
  <Characters>2279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3</cp:revision>
  <cp:lastPrinted>2020-11-13T03:03:00Z</cp:lastPrinted>
  <dcterms:created xsi:type="dcterms:W3CDTF">2020-11-16T06:58:00Z</dcterms:created>
  <dcterms:modified xsi:type="dcterms:W3CDTF">2020-11-16T07:04:00Z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