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4A" w:rsidRDefault="00FD6E4A">
      <w:pPr>
        <w:widowControl/>
        <w:adjustRightInd w:val="0"/>
        <w:snapToGrid w:val="0"/>
        <w:spacing w:line="620" w:lineRule="exact"/>
        <w:jc w:val="center"/>
        <w:rPr>
          <w:rFonts w:eastAsia="仿宋_GB2312"/>
          <w:sz w:val="36"/>
        </w:rPr>
      </w:pPr>
    </w:p>
    <w:p w:rsidR="00FD6E4A" w:rsidRDefault="00FD6E4A" w:rsidP="007969C7">
      <w:pPr>
        <w:pStyle w:val="BodyTextFirstIndent2"/>
        <w:spacing w:line="620" w:lineRule="exact"/>
        <w:ind w:left="31680"/>
      </w:pPr>
    </w:p>
    <w:p w:rsidR="00FD6E4A" w:rsidRDefault="00FD6E4A">
      <w:pPr>
        <w:widowControl/>
        <w:adjustRightInd w:val="0"/>
        <w:snapToGrid w:val="0"/>
        <w:spacing w:line="620" w:lineRule="exact"/>
        <w:jc w:val="center"/>
        <w:rPr>
          <w:rFonts w:eastAsia="仿宋_GB2312"/>
          <w:sz w:val="36"/>
        </w:rPr>
      </w:pPr>
    </w:p>
    <w:p w:rsidR="00FD6E4A" w:rsidRDefault="00FD6E4A">
      <w:pPr>
        <w:widowControl/>
        <w:adjustRightInd w:val="0"/>
        <w:snapToGrid w:val="0"/>
        <w:spacing w:line="620" w:lineRule="exact"/>
        <w:jc w:val="center"/>
        <w:rPr>
          <w:rFonts w:eastAsia="仿宋_GB2312"/>
          <w:sz w:val="36"/>
        </w:rPr>
      </w:pPr>
    </w:p>
    <w:p w:rsidR="00FD6E4A" w:rsidRDefault="00FD6E4A">
      <w:pPr>
        <w:widowControl/>
        <w:adjustRightInd w:val="0"/>
        <w:snapToGrid w:val="0"/>
        <w:spacing w:line="620" w:lineRule="exact"/>
        <w:rPr>
          <w:rFonts w:ascii="仿宋_GB2312" w:eastAsia="仿宋_GB2312"/>
          <w:sz w:val="32"/>
        </w:rPr>
      </w:pPr>
    </w:p>
    <w:p w:rsidR="00FD6E4A" w:rsidRDefault="00FD6E4A">
      <w:pPr>
        <w:spacing w:line="620" w:lineRule="exact"/>
        <w:jc w:val="center"/>
        <w:rPr>
          <w:rFonts w:ascii="楷体" w:eastAsia="楷体" w:hAnsi="楷体" w:cs="楷体"/>
          <w:sz w:val="32"/>
          <w:szCs w:val="32"/>
        </w:rPr>
      </w:pPr>
      <w:r>
        <w:rPr>
          <w:rFonts w:ascii="楷体" w:eastAsia="楷体" w:hAnsi="楷体" w:cs="楷体" w:hint="eastAsia"/>
          <w:sz w:val="32"/>
          <w:szCs w:val="32"/>
        </w:rPr>
        <w:t>枣环许可字</w:t>
      </w:r>
      <w:r>
        <w:rPr>
          <w:rFonts w:ascii="楷体" w:eastAsia="楷体" w:hAnsi="楷体" w:cs="楷体"/>
          <w:sz w:val="32"/>
          <w:szCs w:val="32"/>
        </w:rPr>
        <w:t>[2021]17</w:t>
      </w:r>
      <w:r>
        <w:rPr>
          <w:rFonts w:ascii="楷体" w:eastAsia="楷体" w:hAnsi="楷体" w:cs="楷体" w:hint="eastAsia"/>
          <w:sz w:val="32"/>
          <w:szCs w:val="32"/>
        </w:rPr>
        <w:t>号</w:t>
      </w:r>
    </w:p>
    <w:p w:rsidR="00FD6E4A" w:rsidRDefault="00FD6E4A" w:rsidP="007969C7">
      <w:pPr>
        <w:pStyle w:val="BodyTextFirstIndent2"/>
        <w:spacing w:line="620" w:lineRule="exact"/>
        <w:ind w:left="31680"/>
      </w:pPr>
    </w:p>
    <w:p w:rsidR="00FD6E4A" w:rsidRDefault="00FD6E4A">
      <w:pPr>
        <w:spacing w:line="580" w:lineRule="exact"/>
      </w:pPr>
    </w:p>
    <w:p w:rsidR="00FD6E4A" w:rsidRDefault="00FD6E4A">
      <w:pPr>
        <w:spacing w:line="62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枣庄市生态环境局</w:t>
      </w:r>
    </w:p>
    <w:p w:rsidR="00FD6E4A" w:rsidRDefault="00FD6E4A">
      <w:pPr>
        <w:spacing w:line="62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关于滕州市医养结合健康中心暨中心人民医院</w:t>
      </w:r>
    </w:p>
    <w:p w:rsidR="00FD6E4A" w:rsidRDefault="00FD6E4A">
      <w:pPr>
        <w:spacing w:line="62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新院区项目环境影响报告书的批复</w:t>
      </w:r>
    </w:p>
    <w:p w:rsidR="00FD6E4A" w:rsidRDefault="00FD6E4A">
      <w:pPr>
        <w:spacing w:line="620" w:lineRule="exact"/>
        <w:rPr>
          <w:rFonts w:ascii="仿宋_GB2312" w:eastAsia="仿宋_GB2312" w:hAnsi="仿宋_GB2312" w:cs="仿宋_GB2312"/>
          <w:sz w:val="32"/>
          <w:szCs w:val="32"/>
        </w:rPr>
      </w:pPr>
    </w:p>
    <w:p w:rsidR="00FD6E4A" w:rsidRDefault="00FD6E4A">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山东德辰康养投资管理有限公司：</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你公司报送的《滕州市医养结合健康中心暨中心人民医院新院区项目环境影响报告书》收悉。经研究，批复如下：</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项目为新建，位于滕州市北辛街道微湖路北侧、规划善国北路西侧。建设内容包括共享医疗综合楼、科研教学中心、儿童医疗中心、妇产医疗中心、急诊急救中心、健康管理中心、专科病房综合楼、传染病防治中心、制氧机房、污水处理站及辅助设施等。工程投资</w:t>
      </w:r>
      <w:r>
        <w:rPr>
          <w:rFonts w:ascii="仿宋_GB2312" w:eastAsia="仿宋_GB2312" w:hAnsi="仿宋_GB2312" w:cs="仿宋_GB2312"/>
          <w:sz w:val="32"/>
          <w:szCs w:val="32"/>
        </w:rPr>
        <w:t>400556</w:t>
      </w:r>
      <w:r>
        <w:rPr>
          <w:rFonts w:ascii="仿宋_GB2312" w:eastAsia="仿宋_GB2312" w:hAnsi="仿宋_GB2312" w:cs="仿宋_GB2312" w:hint="eastAsia"/>
          <w:sz w:val="32"/>
          <w:szCs w:val="32"/>
        </w:rPr>
        <w:t>万元，环保投资</w:t>
      </w:r>
      <w:r>
        <w:rPr>
          <w:rFonts w:ascii="仿宋_GB2312" w:eastAsia="仿宋_GB2312" w:hAnsi="仿宋_GB2312" w:cs="仿宋_GB2312"/>
          <w:sz w:val="32"/>
          <w:szCs w:val="32"/>
        </w:rPr>
        <w:t>710</w:t>
      </w:r>
      <w:r>
        <w:rPr>
          <w:rFonts w:ascii="仿宋_GB2312" w:eastAsia="仿宋_GB2312" w:hAnsi="仿宋_GB2312" w:cs="仿宋_GB2312" w:hint="eastAsia"/>
          <w:sz w:val="32"/>
          <w:szCs w:val="32"/>
        </w:rPr>
        <w:t>万元。</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全面落实报告书提出的各项生态保护和污染防治措施后，对环境的不利影响可得到控制和缓解，我局从环保角度原则同意你公司按照报告书中所列建设项目的性质、规模、地点、环境保护措施等内容进行建设和运营。</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二、工程设计、建设和运行管理中应重点做好以下工作</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（二）严格落实大气治理措施。</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燃气锅炉采用低氮燃烧器后经</w:t>
      </w:r>
      <w:bookmarkStart w:id="0" w:name="_GoBack"/>
      <w:bookmarkEnd w:id="0"/>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sz w:val="32"/>
            <w:szCs w:val="32"/>
          </w:rPr>
          <w:t>15m</w:t>
        </w:r>
      </w:smartTag>
      <w:r>
        <w:rPr>
          <w:rFonts w:ascii="仿宋_GB2312" w:eastAsia="仿宋_GB2312" w:hAnsi="仿宋_GB2312" w:cs="仿宋_GB2312" w:hint="eastAsia"/>
          <w:sz w:val="32"/>
          <w:szCs w:val="32"/>
        </w:rPr>
        <w:t>高排气筒</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排放。废气排放须符合《锅炉大气污染物排放标准》（</w:t>
      </w:r>
      <w:r>
        <w:rPr>
          <w:rFonts w:ascii="仿宋_GB2312" w:eastAsia="仿宋_GB2312" w:hAnsi="仿宋_GB2312" w:cs="仿宋_GB2312"/>
          <w:sz w:val="32"/>
          <w:szCs w:val="32"/>
        </w:rPr>
        <w:t>DB37/2374-2018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中重点控制区标准要求。</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污水处理站采取负压收集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生物除臭装置处理后经过</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sz w:val="32"/>
            <w:szCs w:val="32"/>
          </w:rPr>
          <w:t>15m</w:t>
        </w:r>
      </w:smartTag>
      <w:r>
        <w:rPr>
          <w:rFonts w:ascii="仿宋_GB2312" w:eastAsia="仿宋_GB2312" w:hAnsi="仿宋_GB2312" w:cs="仿宋_GB2312" w:hint="eastAsia"/>
          <w:sz w:val="32"/>
          <w:szCs w:val="32"/>
        </w:rPr>
        <w:t>高排气筒</w:t>
      </w:r>
      <w:r>
        <w:rPr>
          <w:rFonts w:ascii="仿宋_GB2312" w:eastAsia="仿宋_GB2312" w:hAnsi="仿宋_GB2312" w:cs="仿宋_GB2312"/>
          <w:sz w:val="32"/>
          <w:szCs w:val="32"/>
        </w:rPr>
        <w:t>P2</w:t>
      </w:r>
      <w:r>
        <w:rPr>
          <w:rFonts w:ascii="仿宋_GB2312" w:eastAsia="仿宋_GB2312" w:hAnsi="仿宋_GB2312" w:cs="仿宋_GB2312" w:hint="eastAsia"/>
          <w:sz w:val="32"/>
          <w:szCs w:val="32"/>
        </w:rPr>
        <w:t>排放。废气排放须符合《恶臭污染物排放标准》（</w:t>
      </w:r>
      <w:r>
        <w:rPr>
          <w:rFonts w:ascii="仿宋_GB2312" w:eastAsia="仿宋_GB2312" w:hAnsi="仿宋_GB2312" w:cs="仿宋_GB2312"/>
          <w:sz w:val="32"/>
          <w:szCs w:val="32"/>
        </w:rPr>
        <w:t>GB14554-93</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标准要求。</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加强无组织恶臭治理，采用污水站地埋式，加强地面绿化。厂界恶臭浓度须符合《山东省医疗机构污染物排放控制标准》（</w:t>
      </w:r>
      <w:r>
        <w:rPr>
          <w:rFonts w:ascii="仿宋_GB2312" w:eastAsia="仿宋_GB2312" w:hAnsi="仿宋_GB2312" w:cs="仿宋_GB2312"/>
          <w:sz w:val="32"/>
          <w:szCs w:val="32"/>
        </w:rPr>
        <w:t>DB37/596-2020</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标准、《医疗机构水污染物排放标准》（</w:t>
      </w:r>
      <w:r>
        <w:rPr>
          <w:rFonts w:ascii="仿宋_GB2312" w:eastAsia="仿宋_GB2312" w:hAnsi="仿宋_GB2312" w:cs="仿宋_GB2312"/>
          <w:sz w:val="32"/>
          <w:szCs w:val="32"/>
        </w:rPr>
        <w:t>GB18466-2005</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中污水处理站周边大气污染物最高允许浓度标准限值和《恶臭污染物排放标准》（</w:t>
      </w:r>
      <w:r>
        <w:rPr>
          <w:rFonts w:ascii="仿宋_GB2312" w:eastAsia="仿宋_GB2312" w:hAnsi="仿宋_GB2312" w:cs="仿宋_GB2312"/>
          <w:sz w:val="32"/>
          <w:szCs w:val="32"/>
        </w:rPr>
        <w:t>GB14554-93</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的“新扩改建”二级标准要求。</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餐厅油烟采用油烟净化器处理。外排废气须符合《大气污染物综合排放标准》（</w:t>
      </w:r>
      <w:r>
        <w:rPr>
          <w:rFonts w:ascii="仿宋_GB2312" w:eastAsia="仿宋_GB2312" w:hAnsi="仿宋_GB2312" w:cs="仿宋_GB2312"/>
          <w:sz w:val="32"/>
          <w:szCs w:val="32"/>
        </w:rPr>
        <w:t>GB16297-1996</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标准、《饮食业油烟排放标准》（</w:t>
      </w:r>
      <w:r>
        <w:rPr>
          <w:rFonts w:ascii="仿宋_GB2312" w:eastAsia="仿宋_GB2312" w:hAnsi="仿宋_GB2312" w:cs="仿宋_GB2312"/>
          <w:sz w:val="32"/>
          <w:szCs w:val="32"/>
        </w:rPr>
        <w:t>DB37/597-2006</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和表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排放标准要求。</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加强水污染防治措施。实行雨污分流，医院特殊性废水分别进行预处理，其中酸性废水经中和后排入医院污水处理站，含汞废水和含铬废水等单独收集交由有资质单位处置；传染病人废水经专门的污水管道收集至专门的消毒池进行消毒，普通住院病人废水、门诊病人废水、化验手术废水经各自的污水管网收集至消毒池进行消毒，餐饮废水经隔油池处理后与医务人员生活污水、陪护人员生活污水一起进入化粪池进行预处理，上述预处理后的废水与锅炉和软水制备排污水一起排入院区污水处理站集中处理，符合《山东省医疗机构污染物排放控制标准》（</w:t>
      </w:r>
      <w:r>
        <w:rPr>
          <w:rFonts w:ascii="仿宋_GB2312" w:eastAsia="仿宋_GB2312" w:hAnsi="仿宋_GB2312" w:cs="仿宋_GB2312"/>
          <w:sz w:val="32"/>
          <w:szCs w:val="32"/>
        </w:rPr>
        <w:t>DB37/596-2020</w:t>
      </w:r>
      <w:r>
        <w:rPr>
          <w:rFonts w:ascii="仿宋_GB2312" w:eastAsia="仿宋_GB2312" w:hAnsi="仿宋_GB2312" w:cs="仿宋_GB2312" w:hint="eastAsia"/>
          <w:sz w:val="32"/>
          <w:szCs w:val="32"/>
        </w:rPr>
        <w:t>）中二级标准、《污水排入城镇下水道水质标准》（</w:t>
      </w:r>
      <w:r>
        <w:rPr>
          <w:rFonts w:ascii="仿宋_GB2312" w:eastAsia="仿宋_GB2312" w:hAnsi="仿宋_GB2312" w:cs="仿宋_GB2312"/>
          <w:sz w:val="32"/>
          <w:szCs w:val="32"/>
        </w:rPr>
        <w:t>GB/T31962-2015</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等级标准及滕州市城区第三污水处理厂进水水质标准要求后，接入市政污水管网，进入滕州市城区第三污水处理厂深度处理。</w:t>
      </w:r>
    </w:p>
    <w:p w:rsidR="00FD6E4A" w:rsidRDefault="00FD6E4A" w:rsidP="007969C7">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（四）加强土壤和地下水保护。</w:t>
      </w:r>
      <w:r>
        <w:rPr>
          <w:rStyle w:val="NormalCharacter"/>
          <w:rFonts w:ascii="仿宋" w:eastAsia="仿宋" w:hAnsi="仿宋" w:cs="仿宋" w:hint="eastAsia"/>
          <w:bCs/>
          <w:color w:val="000000"/>
          <w:sz w:val="32"/>
          <w:szCs w:val="32"/>
        </w:rPr>
        <w:t>按照“源头控制、分区防治、污染监控、应急响应”相结合的原则，加强污染防</w:t>
      </w:r>
      <w:r>
        <w:rPr>
          <w:rStyle w:val="NormalCharacter"/>
          <w:rFonts w:ascii="仿宋" w:eastAsia="仿宋" w:hAnsi="仿宋" w:hint="eastAsia"/>
          <w:color w:val="000000"/>
          <w:sz w:val="32"/>
          <w:szCs w:val="32"/>
        </w:rPr>
        <w:t>控，强化厂区防漏及事故废水应急收集处理，落实分区防渗措施。加强土壤污染隐患排查治理，定期开展土壤监测和重点区域、重点设施隐患排查。加强地下水监控监测，严格按报告书要求设置监测井。</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（五）强化噪声污染防治。优化厂区平面布置，采取选用低噪声设备、减振、隔声、消声等降噪措施，厂界噪声须符合《工业企业厂界环境噪声排放标准》（</w:t>
      </w:r>
      <w:r>
        <w:rPr>
          <w:rFonts w:ascii="仿宋_GB2312" w:eastAsia="仿宋_GB2312" w:hAnsi="仿宋_GB2312" w:cs="仿宋_GB2312"/>
          <w:sz w:val="32"/>
          <w:szCs w:val="32"/>
        </w:rPr>
        <w:t>GB12348-2008</w:t>
      </w:r>
      <w:r>
        <w:rPr>
          <w:rFonts w:ascii="仿宋_GB2312" w:eastAsia="仿宋_GB2312" w:hAnsi="仿宋_GB2312" w:cs="仿宋_GB2312" w:hint="eastAsia"/>
          <w:sz w:val="32"/>
          <w:szCs w:val="32"/>
        </w:rPr>
        <w:t>）中的</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类标准要求。</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（六）严格落实厂区各类固体废物的收集、处置和综合利用措施。生活垃圾由环卫部门定期清运。医疗废物等危险废物委托有资质单位处置。</w:t>
      </w:r>
      <w:r>
        <w:rPr>
          <w:rFonts w:ascii="仿宋_GB2312" w:eastAsia="仿宋_GB2312" w:hAnsi="仿宋_GB2312" w:cs="仿宋_GB2312" w:hint="eastAsia"/>
          <w:color w:val="000000"/>
          <w:sz w:val="32"/>
          <w:szCs w:val="32"/>
        </w:rPr>
        <w:t>一般固废的贮存和处置按照《一般工业固体废物贮存、处置场污染控制标准》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及其修改单等要求；危险废物贮存和处置须符合《危险废物贮存污染控制标准》</w:t>
      </w:r>
      <w:r>
        <w:rPr>
          <w:rFonts w:ascii="仿宋_GB2312" w:eastAsia="仿宋_GB2312" w:hAnsi="仿宋_GB2312" w:cs="仿宋_GB2312"/>
          <w:color w:val="000000"/>
          <w:sz w:val="32"/>
          <w:szCs w:val="32"/>
        </w:rPr>
        <w:t>(GB18597-2001)</w:t>
      </w:r>
      <w:r>
        <w:rPr>
          <w:rFonts w:ascii="仿宋_GB2312" w:eastAsia="仿宋_GB2312" w:hAnsi="仿宋_GB2312" w:cs="仿宋_GB2312" w:hint="eastAsia"/>
          <w:color w:val="000000"/>
          <w:sz w:val="32"/>
          <w:szCs w:val="32"/>
        </w:rPr>
        <w:t>及修改单等要求。</w:t>
      </w:r>
    </w:p>
    <w:p w:rsidR="00FD6E4A" w:rsidRDefault="00FD6E4A" w:rsidP="007969C7">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（七）</w:t>
      </w:r>
      <w:r>
        <w:rPr>
          <w:rStyle w:val="NormalCharacter"/>
          <w:rFonts w:ascii="仿宋" w:eastAsia="仿宋" w:hAnsi="仿宋" w:cs="仿宋" w:hint="eastAsia"/>
          <w:bCs/>
          <w:sz w:val="32"/>
          <w:szCs w:val="32"/>
        </w:rPr>
        <w:t>健全环境管理体系</w:t>
      </w:r>
      <w:r>
        <w:rPr>
          <w:rStyle w:val="NormalCharacter"/>
          <w:rFonts w:ascii="仿宋" w:eastAsia="仿宋" w:hAnsi="仿宋" w:hint="eastAsia"/>
          <w:color w:val="000000"/>
          <w:sz w:val="32"/>
          <w:szCs w:val="32"/>
        </w:rPr>
        <w:t>。</w:t>
      </w:r>
      <w:r>
        <w:rPr>
          <w:rStyle w:val="NormalCharacter"/>
          <w:rFonts w:ascii="仿宋_GB2312" w:eastAsia="仿宋_GB2312" w:hAnsi="仿宋_GB2312" w:hint="eastAsia"/>
          <w:color w:val="000000"/>
          <w:sz w:val="32"/>
          <w:szCs w:val="32"/>
        </w:rPr>
        <w:t>按照相关要求在规定位置设置规范的污染物排放口、监测口，并设立标志牌。严格根据相关规定强化落实环境管理及监测计划，安装</w:t>
      </w:r>
      <w:r>
        <w:rPr>
          <w:rStyle w:val="NormalCharacter"/>
          <w:rFonts w:ascii="仿宋_GB2312" w:eastAsia="仿宋_GB2312" w:hAnsi="仿宋_GB2312" w:hint="eastAsia"/>
          <w:sz w:val="32"/>
          <w:szCs w:val="32"/>
        </w:rPr>
        <w:t>污染物</w:t>
      </w:r>
      <w:r>
        <w:rPr>
          <w:rStyle w:val="NormalCharacter"/>
          <w:rFonts w:ascii="仿宋_GB2312" w:eastAsia="仿宋_GB2312" w:hAnsi="仿宋_GB2312" w:hint="eastAsia"/>
          <w:color w:val="000000"/>
          <w:sz w:val="32"/>
          <w:szCs w:val="32"/>
        </w:rPr>
        <w:t>自动监控设备，并按要求与生态环境部门联网。</w:t>
      </w:r>
      <w:r>
        <w:rPr>
          <w:rStyle w:val="NormalCharacter"/>
          <w:rFonts w:ascii="仿宋" w:eastAsia="仿宋" w:hAnsi="仿宋" w:hint="eastAsia"/>
          <w:sz w:val="32"/>
          <w:szCs w:val="32"/>
        </w:rPr>
        <w:t>严格按照国家环境保护相关法律法规以及排污许可证申请与核发技术规范要求申请排污许可证，不得无证排污或不按证排污，同时应做好排污许可证执行报告等相关工作。</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（八）落实环境风险防范措施。</w:t>
      </w:r>
      <w:r>
        <w:rPr>
          <w:rStyle w:val="NormalCharacter"/>
          <w:rFonts w:ascii="仿宋_GB2312" w:eastAsia="仿宋_GB2312" w:hAnsi="仿宋_GB2312" w:hint="eastAsia"/>
          <w:color w:val="000000"/>
          <w:sz w:val="32"/>
          <w:szCs w:val="32"/>
        </w:rPr>
        <w:t>加强生产运行中的全程风险管理，建立长期有效的污染防治机制。建设相应的围堰、事故水池及相应配套导排系统等。健全完善三级防控体系，制定应急预案并与区域事故应急系统相协调，确保配备必要的应急设备设施并定期演练，切实加强事故应急处理及防范能力，确保环境安全。</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（九）项目建成后，</w:t>
      </w:r>
      <w:r>
        <w:rPr>
          <w:rFonts w:ascii="仿宋_GB2312" w:eastAsia="仿宋_GB2312" w:hAnsi="仿宋_GB2312" w:cs="仿宋_GB2312"/>
          <w:color w:val="000000"/>
          <w:sz w:val="32"/>
          <w:szCs w:val="32"/>
        </w:rPr>
        <w:t>COD</w:t>
      </w:r>
      <w:r>
        <w:rPr>
          <w:rFonts w:ascii="仿宋_GB2312" w:eastAsia="仿宋_GB2312" w:hAnsi="仿宋_GB2312" w:cs="仿宋_GB2312" w:hint="eastAsia"/>
          <w:color w:val="000000"/>
          <w:sz w:val="32"/>
          <w:szCs w:val="32"/>
        </w:rPr>
        <w:t>、氨氮、颗粒物、二氧化硫、氮氧化物排放量应分别控制在</w:t>
      </w:r>
      <w:r>
        <w:rPr>
          <w:rFonts w:ascii="仿宋_GB2312" w:eastAsia="仿宋_GB2312" w:hAnsi="仿宋_GB2312" w:cs="仿宋_GB2312"/>
          <w:color w:val="000000"/>
          <w:sz w:val="32"/>
          <w:szCs w:val="32"/>
        </w:rPr>
        <w:t>10.62t/a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1.06t/a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0.09t/a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0.384t/a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0.648t/a</w:t>
      </w:r>
      <w:r>
        <w:rPr>
          <w:rFonts w:ascii="仿宋_GB2312" w:eastAsia="仿宋_GB2312" w:hAnsi="仿宋_GB2312" w:cs="仿宋_GB2312" w:hint="eastAsia"/>
          <w:sz w:val="32"/>
          <w:szCs w:val="32"/>
        </w:rPr>
        <w:t>以内。</w:t>
      </w:r>
    </w:p>
    <w:p w:rsidR="00FD6E4A" w:rsidRDefault="00FD6E4A" w:rsidP="007969C7">
      <w:pPr>
        <w:spacing w:line="620" w:lineRule="exact"/>
        <w:ind w:firstLineChars="200" w:firstLine="31680"/>
        <w:rPr>
          <w:rStyle w:val="NormalCharacter"/>
          <w:rFonts w:ascii="仿宋_GB2312" w:eastAsia="仿宋_GB2312" w:hAnsi="仿宋_GB2312"/>
          <w:color w:val="000000"/>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000000"/>
          <w:sz w:val="32"/>
          <w:szCs w:val="32"/>
        </w:rPr>
        <w:t>强化环境信息公开与公众参与机制。</w:t>
      </w:r>
      <w:r>
        <w:rPr>
          <w:rStyle w:val="NormalCharacter"/>
          <w:rFonts w:ascii="仿宋" w:eastAsia="仿宋" w:hAnsi="仿宋" w:hint="eastAsia"/>
          <w:color w:val="000000"/>
          <w:sz w:val="32"/>
          <w:szCs w:val="32"/>
        </w:rPr>
        <w:t>强化环境信息公开与公众参与机制。</w:t>
      </w:r>
      <w:r>
        <w:rPr>
          <w:rStyle w:val="NormalCharacter"/>
          <w:rFonts w:ascii="仿宋_GB2312" w:eastAsia="仿宋_GB2312" w:hAnsi="仿宋_GB2312" w:hint="eastAsia"/>
          <w:color w:val="000000"/>
          <w:sz w:val="32"/>
          <w:szCs w:val="32"/>
        </w:rPr>
        <w:t>强化环境信息公开与公众参与机制。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rsidR="00FD6E4A" w:rsidRDefault="00FD6E4A" w:rsidP="007969C7">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w:t>
      </w:r>
    </w:p>
    <w:p w:rsidR="00FD6E4A" w:rsidRDefault="00FD6E4A" w:rsidP="007969C7">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FD6E4A" w:rsidRDefault="00FD6E4A" w:rsidP="007969C7">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五、由枣庄市生态环境局滕州分局和枣庄市生态环境保护综合执法支队负责该项目的“三同时”监督检查和日常管理工作。</w:t>
      </w:r>
    </w:p>
    <w:p w:rsidR="00FD6E4A" w:rsidRDefault="00FD6E4A" w:rsidP="007969C7">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个工作日内，将批准后的环境影响报告书送枣庄市生态环境局及滕州分局，并按规定接受各级生态环境部门的监督检查。</w:t>
      </w:r>
    </w:p>
    <w:p w:rsidR="00FD6E4A" w:rsidRDefault="00FD6E4A" w:rsidP="007969C7">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rsidR="00FD6E4A" w:rsidRDefault="00FD6E4A" w:rsidP="007969C7">
      <w:pPr>
        <w:pStyle w:val="BodyTextFirstIndent2"/>
        <w:spacing w:line="620" w:lineRule="exact"/>
        <w:ind w:left="31680"/>
      </w:pPr>
    </w:p>
    <w:p w:rsidR="00FD6E4A" w:rsidRDefault="00FD6E4A">
      <w:pPr>
        <w:spacing w:line="62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FD6E4A" w:rsidRDefault="00FD6E4A" w:rsidP="007969C7">
      <w:pPr>
        <w:pStyle w:val="BodyText1I2"/>
        <w:spacing w:line="620" w:lineRule="exact"/>
        <w:ind w:left="31680" w:firstLine="31680"/>
      </w:pPr>
    </w:p>
    <w:p w:rsidR="00FD6E4A" w:rsidRDefault="00FD6E4A" w:rsidP="007969C7">
      <w:pPr>
        <w:spacing w:line="620" w:lineRule="exact"/>
        <w:ind w:firstLineChars="16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FD6E4A" w:rsidRDefault="00FD6E4A" w:rsidP="007969C7">
      <w:pPr>
        <w:spacing w:line="620" w:lineRule="exact"/>
        <w:ind w:firstLineChars="1700" w:firstLine="31680"/>
      </w:pPr>
      <w:smartTag w:uri="urn:schemas-microsoft-com:office:smarttags" w:element="chsdate">
        <w:smartTagPr>
          <w:attr w:name="IsROCDate" w:val="False"/>
          <w:attr w:name="IsLunarDate" w:val="False"/>
          <w:attr w:name="Day" w:val="22"/>
          <w:attr w:name="Month" w:val="2"/>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w:t>
        </w:r>
      </w:smartTag>
    </w:p>
    <w:p w:rsidR="00FD6E4A" w:rsidRDefault="00FD6E4A"/>
    <w:p w:rsidR="00FD6E4A" w:rsidRDefault="00FD6E4A" w:rsidP="007969C7">
      <w:pPr>
        <w:pStyle w:val="BodyTextFirstIndent2"/>
        <w:ind w:left="31680"/>
      </w:pPr>
    </w:p>
    <w:p w:rsidR="00FD6E4A" w:rsidRDefault="00FD6E4A"/>
    <w:p w:rsidR="00FD6E4A" w:rsidRDefault="00FD6E4A"/>
    <w:p w:rsidR="00FD6E4A" w:rsidRDefault="00FD6E4A" w:rsidP="007969C7">
      <w:pPr>
        <w:pStyle w:val="BodyText1I2"/>
        <w:ind w:left="31680" w:firstLine="31680"/>
      </w:pPr>
    </w:p>
    <w:p w:rsidR="00FD6E4A" w:rsidRDefault="00FD6E4A"/>
    <w:p w:rsidR="00FD6E4A" w:rsidRDefault="00FD6E4A" w:rsidP="007969C7">
      <w:pPr>
        <w:pStyle w:val="BodyText1I2"/>
        <w:ind w:left="31680" w:firstLine="31680"/>
      </w:pPr>
    </w:p>
    <w:p w:rsidR="00FD6E4A" w:rsidRDefault="00FD6E4A"/>
    <w:p w:rsidR="00FD6E4A" w:rsidRDefault="00FD6E4A" w:rsidP="007969C7">
      <w:pPr>
        <w:pStyle w:val="BodyText1I2"/>
        <w:ind w:left="31680" w:firstLine="31680"/>
      </w:pPr>
    </w:p>
    <w:p w:rsidR="00FD6E4A" w:rsidRDefault="00FD6E4A"/>
    <w:p w:rsidR="00FD6E4A" w:rsidRDefault="00FD6E4A">
      <w:pPr>
        <w:spacing w:line="400" w:lineRule="exact"/>
        <w:jc w:val="left"/>
        <w:rPr>
          <w:rFonts w:ascii="仿宋_GB2312" w:eastAsia="仿宋_GB2312" w:hAnsi="仿宋"/>
          <w:color w:val="000000"/>
          <w:sz w:val="28"/>
          <w:szCs w:val="28"/>
        </w:rPr>
      </w:pPr>
      <w:r>
        <w:rPr>
          <w:rFonts w:ascii="仿宋_GB2312" w:eastAsia="仿宋_GB2312" w:hAnsi="仿宋" w:hint="eastAsia"/>
          <w:color w:val="000000"/>
          <w:sz w:val="28"/>
          <w:szCs w:val="28"/>
        </w:rPr>
        <w:t>主题词：环境影响评价</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报告书</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FD6E4A" w:rsidRPr="00060911">
        <w:trPr>
          <w:trHeight w:val="405"/>
        </w:trPr>
        <w:tc>
          <w:tcPr>
            <w:tcW w:w="8904" w:type="dxa"/>
            <w:tcBorders>
              <w:left w:val="nil"/>
              <w:right w:val="nil"/>
            </w:tcBorders>
          </w:tcPr>
          <w:p w:rsidR="00FD6E4A" w:rsidRDefault="00FD6E4A" w:rsidP="00FD6E4A">
            <w:pPr>
              <w:spacing w:line="400" w:lineRule="exact"/>
              <w:ind w:left="31680" w:hangingChars="300" w:firstLine="31680"/>
              <w:rPr>
                <w:rFonts w:ascii="仿宋_GB2312" w:eastAsia="仿宋_GB2312" w:hAnsi="仿宋_GB2312" w:cs="仿宋_GB2312"/>
                <w:color w:val="000000"/>
                <w:sz w:val="28"/>
                <w:szCs w:val="28"/>
              </w:rPr>
            </w:pPr>
            <w:r w:rsidRPr="00060911">
              <w:rPr>
                <w:rFonts w:ascii="仿宋_GB2312" w:eastAsia="仿宋_GB2312" w:hAnsi="仿宋" w:hint="eastAsia"/>
                <w:color w:val="000000"/>
                <w:sz w:val="28"/>
                <w:szCs w:val="28"/>
              </w:rPr>
              <w:t>抄送：市生态环境保护综合执法支队、滕州分局</w:t>
            </w:r>
          </w:p>
        </w:tc>
      </w:tr>
      <w:tr w:rsidR="00FD6E4A" w:rsidRPr="00060911">
        <w:trPr>
          <w:trHeight w:val="405"/>
        </w:trPr>
        <w:tc>
          <w:tcPr>
            <w:tcW w:w="8904" w:type="dxa"/>
            <w:tcBorders>
              <w:left w:val="nil"/>
              <w:right w:val="nil"/>
            </w:tcBorders>
          </w:tcPr>
          <w:p w:rsidR="00FD6E4A" w:rsidRDefault="00FD6E4A">
            <w:pPr>
              <w:spacing w:line="4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枣庄市生态环境局办公室</w:t>
            </w:r>
            <w:r>
              <w:rPr>
                <w:rFonts w:ascii="仿宋_GB2312" w:eastAsia="仿宋_GB2312" w:hAnsi="仿宋_GB2312" w:cs="仿宋_GB2312"/>
                <w:color w:val="000000"/>
                <w:sz w:val="28"/>
                <w:szCs w:val="28"/>
              </w:rPr>
              <w:t xml:space="preserve">                    2021</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22</w:t>
            </w:r>
            <w:r>
              <w:rPr>
                <w:rFonts w:ascii="仿宋_GB2312" w:eastAsia="仿宋_GB2312" w:hAnsi="仿宋_GB2312" w:cs="仿宋_GB2312" w:hint="eastAsia"/>
                <w:color w:val="000000"/>
                <w:sz w:val="28"/>
                <w:szCs w:val="28"/>
              </w:rPr>
              <w:t>日印发</w:t>
            </w:r>
          </w:p>
        </w:tc>
      </w:tr>
    </w:tbl>
    <w:p w:rsidR="00FD6E4A" w:rsidRDefault="00FD6E4A">
      <w:pPr>
        <w:spacing w:line="400" w:lineRule="exact"/>
        <w:jc w:val="right"/>
        <w:rPr>
          <w:rFonts w:ascii="仿宋_GB2312" w:eastAsia="仿宋_GB2312" w:hAnsi="仿宋_GB2312" w:cs="仿宋_GB2312"/>
          <w:sz w:val="32"/>
          <w:szCs w:val="32"/>
        </w:rPr>
      </w:pP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（共印</w:t>
      </w:r>
      <w:r>
        <w:rPr>
          <w:rFonts w:ascii="仿宋_GB2312" w:eastAsia="仿宋_GB2312" w:hAnsi="仿宋"/>
          <w:color w:val="000000"/>
          <w:sz w:val="28"/>
          <w:szCs w:val="28"/>
        </w:rPr>
        <w:t>10</w:t>
      </w:r>
      <w:r>
        <w:rPr>
          <w:rFonts w:ascii="仿宋_GB2312" w:eastAsia="仿宋_GB2312" w:hAnsi="仿宋" w:hint="eastAsia"/>
          <w:color w:val="000000"/>
          <w:sz w:val="28"/>
          <w:szCs w:val="28"/>
        </w:rPr>
        <w:t>份）</w:t>
      </w:r>
      <w:r>
        <w:rPr>
          <w:rFonts w:ascii="仿宋_GB2312" w:eastAsia="仿宋_GB2312" w:hAnsi="仿宋_GB2312" w:cs="仿宋_GB2312"/>
          <w:sz w:val="32"/>
          <w:szCs w:val="32"/>
        </w:rPr>
        <w:t xml:space="preserve"> </w:t>
      </w:r>
    </w:p>
    <w:sectPr w:rsidR="00FD6E4A" w:rsidSect="00982D84">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E4A" w:rsidRDefault="00FD6E4A" w:rsidP="00982D84">
      <w:r>
        <w:separator/>
      </w:r>
    </w:p>
  </w:endnote>
  <w:endnote w:type="continuationSeparator" w:id="0">
    <w:p w:rsidR="00FD6E4A" w:rsidRDefault="00FD6E4A" w:rsidP="00982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4A" w:rsidRDefault="00FD6E4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D6E4A" w:rsidRDefault="00FD6E4A">
                <w:pPr>
                  <w:pStyle w:val="Footer"/>
                </w:pPr>
                <w:fldSimple w:instr=" PAGE  \* MERGEFORMAT ">
                  <w:r>
                    <w:rPr>
                      <w:noProof/>
                    </w:rPr>
                    <w:t>- 6 -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E4A" w:rsidRDefault="00FD6E4A" w:rsidP="00982D84">
      <w:r>
        <w:separator/>
      </w:r>
    </w:p>
  </w:footnote>
  <w:footnote w:type="continuationSeparator" w:id="0">
    <w:p w:rsidR="00FD6E4A" w:rsidRDefault="00FD6E4A" w:rsidP="00982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4A" w:rsidRDefault="00FD6E4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06A1D"/>
    <w:rsid w:val="00060911"/>
    <w:rsid w:val="00061332"/>
    <w:rsid w:val="00307A7A"/>
    <w:rsid w:val="00511957"/>
    <w:rsid w:val="00610B2B"/>
    <w:rsid w:val="007279A9"/>
    <w:rsid w:val="007969C7"/>
    <w:rsid w:val="00982D84"/>
    <w:rsid w:val="009B7E6C"/>
    <w:rsid w:val="00AF7D12"/>
    <w:rsid w:val="00DD257E"/>
    <w:rsid w:val="00E143E1"/>
    <w:rsid w:val="00FD6E4A"/>
    <w:rsid w:val="00FE3A77"/>
    <w:rsid w:val="010A078D"/>
    <w:rsid w:val="01191B64"/>
    <w:rsid w:val="01256FAF"/>
    <w:rsid w:val="013B61AC"/>
    <w:rsid w:val="014E3A83"/>
    <w:rsid w:val="01A52B9E"/>
    <w:rsid w:val="01AB535B"/>
    <w:rsid w:val="01CF7E92"/>
    <w:rsid w:val="02060A6D"/>
    <w:rsid w:val="023704B1"/>
    <w:rsid w:val="02A90961"/>
    <w:rsid w:val="02C31F17"/>
    <w:rsid w:val="030E106D"/>
    <w:rsid w:val="034A0C43"/>
    <w:rsid w:val="03555800"/>
    <w:rsid w:val="03564296"/>
    <w:rsid w:val="03570EAD"/>
    <w:rsid w:val="03690F87"/>
    <w:rsid w:val="03AB38C6"/>
    <w:rsid w:val="047909FB"/>
    <w:rsid w:val="069475BB"/>
    <w:rsid w:val="07404B42"/>
    <w:rsid w:val="07B37298"/>
    <w:rsid w:val="07B96B7B"/>
    <w:rsid w:val="081E35C2"/>
    <w:rsid w:val="0826385C"/>
    <w:rsid w:val="08A16500"/>
    <w:rsid w:val="08BE1DD9"/>
    <w:rsid w:val="08CE639A"/>
    <w:rsid w:val="08D22B58"/>
    <w:rsid w:val="095B77B6"/>
    <w:rsid w:val="098E235A"/>
    <w:rsid w:val="0A210042"/>
    <w:rsid w:val="0A267726"/>
    <w:rsid w:val="0A3F3630"/>
    <w:rsid w:val="0A4A2731"/>
    <w:rsid w:val="0A4F4FA5"/>
    <w:rsid w:val="0A517E52"/>
    <w:rsid w:val="0A5B60F6"/>
    <w:rsid w:val="0A6864A2"/>
    <w:rsid w:val="0A8E090E"/>
    <w:rsid w:val="0AC80989"/>
    <w:rsid w:val="0B4F04CE"/>
    <w:rsid w:val="0C145705"/>
    <w:rsid w:val="0C951FB4"/>
    <w:rsid w:val="0CAB008B"/>
    <w:rsid w:val="0D480407"/>
    <w:rsid w:val="0DBE03D4"/>
    <w:rsid w:val="0DD9207D"/>
    <w:rsid w:val="0E22761B"/>
    <w:rsid w:val="0EBF4030"/>
    <w:rsid w:val="0ED4346E"/>
    <w:rsid w:val="0F341AAC"/>
    <w:rsid w:val="0F9C5C0A"/>
    <w:rsid w:val="105F0062"/>
    <w:rsid w:val="10B82698"/>
    <w:rsid w:val="10B915FF"/>
    <w:rsid w:val="10C177D2"/>
    <w:rsid w:val="10E403C6"/>
    <w:rsid w:val="10E828D4"/>
    <w:rsid w:val="10F53D6A"/>
    <w:rsid w:val="112C0111"/>
    <w:rsid w:val="119B1CF6"/>
    <w:rsid w:val="120122A4"/>
    <w:rsid w:val="135278BD"/>
    <w:rsid w:val="13606A9B"/>
    <w:rsid w:val="137409AD"/>
    <w:rsid w:val="141F294E"/>
    <w:rsid w:val="142C3751"/>
    <w:rsid w:val="14B367AF"/>
    <w:rsid w:val="15011DED"/>
    <w:rsid w:val="152A362F"/>
    <w:rsid w:val="15886580"/>
    <w:rsid w:val="16096437"/>
    <w:rsid w:val="168D485C"/>
    <w:rsid w:val="16E95AB7"/>
    <w:rsid w:val="17B54B5C"/>
    <w:rsid w:val="17BD65AA"/>
    <w:rsid w:val="17F6662C"/>
    <w:rsid w:val="17FD0CE6"/>
    <w:rsid w:val="189175E9"/>
    <w:rsid w:val="189F72BE"/>
    <w:rsid w:val="18E256D1"/>
    <w:rsid w:val="18FD7D6F"/>
    <w:rsid w:val="1AC74523"/>
    <w:rsid w:val="1B076474"/>
    <w:rsid w:val="1B2F2BFA"/>
    <w:rsid w:val="1B8A1E6B"/>
    <w:rsid w:val="1B9D655B"/>
    <w:rsid w:val="1BB15126"/>
    <w:rsid w:val="1BCB6512"/>
    <w:rsid w:val="1C254882"/>
    <w:rsid w:val="1C314946"/>
    <w:rsid w:val="1C425D01"/>
    <w:rsid w:val="1C4C4CE5"/>
    <w:rsid w:val="1D56032D"/>
    <w:rsid w:val="1D846222"/>
    <w:rsid w:val="1D9E5EF9"/>
    <w:rsid w:val="1DFC4A59"/>
    <w:rsid w:val="1F3C7078"/>
    <w:rsid w:val="1F5931AB"/>
    <w:rsid w:val="1F9828F5"/>
    <w:rsid w:val="208F1953"/>
    <w:rsid w:val="20B603FD"/>
    <w:rsid w:val="20C87D15"/>
    <w:rsid w:val="213D14E5"/>
    <w:rsid w:val="215332B8"/>
    <w:rsid w:val="2187585B"/>
    <w:rsid w:val="21A6217C"/>
    <w:rsid w:val="21D03C14"/>
    <w:rsid w:val="22523571"/>
    <w:rsid w:val="225F3AA1"/>
    <w:rsid w:val="228346CB"/>
    <w:rsid w:val="228A1E52"/>
    <w:rsid w:val="22F418A1"/>
    <w:rsid w:val="23266BC4"/>
    <w:rsid w:val="234E3C80"/>
    <w:rsid w:val="237304B8"/>
    <w:rsid w:val="238E73F3"/>
    <w:rsid w:val="23A11B2B"/>
    <w:rsid w:val="243857FD"/>
    <w:rsid w:val="24440CCE"/>
    <w:rsid w:val="24606379"/>
    <w:rsid w:val="24830DA0"/>
    <w:rsid w:val="24B87FBC"/>
    <w:rsid w:val="24F57407"/>
    <w:rsid w:val="25032176"/>
    <w:rsid w:val="25440F67"/>
    <w:rsid w:val="259A391D"/>
    <w:rsid w:val="25CE7808"/>
    <w:rsid w:val="25E31E66"/>
    <w:rsid w:val="26484690"/>
    <w:rsid w:val="26F34F7F"/>
    <w:rsid w:val="26F94B34"/>
    <w:rsid w:val="270D283D"/>
    <w:rsid w:val="27A02083"/>
    <w:rsid w:val="27B02FBD"/>
    <w:rsid w:val="28D10CCC"/>
    <w:rsid w:val="28E86B31"/>
    <w:rsid w:val="28FD01A7"/>
    <w:rsid w:val="29520CA4"/>
    <w:rsid w:val="29746175"/>
    <w:rsid w:val="2A3C25D1"/>
    <w:rsid w:val="2A7431A6"/>
    <w:rsid w:val="2A805624"/>
    <w:rsid w:val="2AA46834"/>
    <w:rsid w:val="2AB64968"/>
    <w:rsid w:val="2B55003B"/>
    <w:rsid w:val="2C0716FA"/>
    <w:rsid w:val="2C3F5288"/>
    <w:rsid w:val="2C7A419D"/>
    <w:rsid w:val="2C921B1D"/>
    <w:rsid w:val="2CB50EEC"/>
    <w:rsid w:val="2CF936BF"/>
    <w:rsid w:val="2D2A70E0"/>
    <w:rsid w:val="2D5E12BD"/>
    <w:rsid w:val="2DE168A5"/>
    <w:rsid w:val="2DE21969"/>
    <w:rsid w:val="2DE722D1"/>
    <w:rsid w:val="2E967338"/>
    <w:rsid w:val="2EB62EEF"/>
    <w:rsid w:val="2EBF0167"/>
    <w:rsid w:val="2F155A89"/>
    <w:rsid w:val="2F931AE9"/>
    <w:rsid w:val="2FB10B1B"/>
    <w:rsid w:val="2FB26F2D"/>
    <w:rsid w:val="2FE91085"/>
    <w:rsid w:val="30BD092C"/>
    <w:rsid w:val="329C4631"/>
    <w:rsid w:val="32A65FC8"/>
    <w:rsid w:val="33270C79"/>
    <w:rsid w:val="332D1F26"/>
    <w:rsid w:val="336023F7"/>
    <w:rsid w:val="336A6EAA"/>
    <w:rsid w:val="33707300"/>
    <w:rsid w:val="33C10977"/>
    <w:rsid w:val="33C55D00"/>
    <w:rsid w:val="33C77B8E"/>
    <w:rsid w:val="34695242"/>
    <w:rsid w:val="356A0381"/>
    <w:rsid w:val="35725BDD"/>
    <w:rsid w:val="3601040F"/>
    <w:rsid w:val="360828F2"/>
    <w:rsid w:val="3641343C"/>
    <w:rsid w:val="36645E28"/>
    <w:rsid w:val="36864274"/>
    <w:rsid w:val="3697113F"/>
    <w:rsid w:val="36B73F61"/>
    <w:rsid w:val="37871297"/>
    <w:rsid w:val="37A13208"/>
    <w:rsid w:val="37BF7C0C"/>
    <w:rsid w:val="386045CB"/>
    <w:rsid w:val="38892448"/>
    <w:rsid w:val="38F96371"/>
    <w:rsid w:val="39022BA6"/>
    <w:rsid w:val="3A040DDA"/>
    <w:rsid w:val="3A052C47"/>
    <w:rsid w:val="3A922221"/>
    <w:rsid w:val="3ACC65D2"/>
    <w:rsid w:val="3B053DD0"/>
    <w:rsid w:val="3B793464"/>
    <w:rsid w:val="3B80455E"/>
    <w:rsid w:val="3C4F7A92"/>
    <w:rsid w:val="3C9C00E2"/>
    <w:rsid w:val="3CAD6178"/>
    <w:rsid w:val="3CB61618"/>
    <w:rsid w:val="3D623460"/>
    <w:rsid w:val="3DFC5161"/>
    <w:rsid w:val="3E1C3B69"/>
    <w:rsid w:val="3E584B3A"/>
    <w:rsid w:val="3E73586D"/>
    <w:rsid w:val="3F2B1868"/>
    <w:rsid w:val="3F2B5E73"/>
    <w:rsid w:val="3F413C97"/>
    <w:rsid w:val="3F457D63"/>
    <w:rsid w:val="3F7056C2"/>
    <w:rsid w:val="4035436D"/>
    <w:rsid w:val="405917AC"/>
    <w:rsid w:val="407A2601"/>
    <w:rsid w:val="40A5681F"/>
    <w:rsid w:val="40B12383"/>
    <w:rsid w:val="40C115B3"/>
    <w:rsid w:val="41411894"/>
    <w:rsid w:val="417320D1"/>
    <w:rsid w:val="41BC2A03"/>
    <w:rsid w:val="41CB70B0"/>
    <w:rsid w:val="41D3389C"/>
    <w:rsid w:val="42093736"/>
    <w:rsid w:val="424E0B67"/>
    <w:rsid w:val="427C0FC3"/>
    <w:rsid w:val="42AE2F1A"/>
    <w:rsid w:val="42D22DF8"/>
    <w:rsid w:val="43FA0E78"/>
    <w:rsid w:val="43FE3DF0"/>
    <w:rsid w:val="442065EB"/>
    <w:rsid w:val="44E27CF3"/>
    <w:rsid w:val="45256C59"/>
    <w:rsid w:val="454256D2"/>
    <w:rsid w:val="4573144D"/>
    <w:rsid w:val="4584368F"/>
    <w:rsid w:val="460657A3"/>
    <w:rsid w:val="461E333F"/>
    <w:rsid w:val="46976B18"/>
    <w:rsid w:val="46D014B1"/>
    <w:rsid w:val="473107F7"/>
    <w:rsid w:val="473166CE"/>
    <w:rsid w:val="478D6EBC"/>
    <w:rsid w:val="48D0048C"/>
    <w:rsid w:val="490D189C"/>
    <w:rsid w:val="492F448A"/>
    <w:rsid w:val="497A3E26"/>
    <w:rsid w:val="49B06AFD"/>
    <w:rsid w:val="49B462CC"/>
    <w:rsid w:val="49CF6B9E"/>
    <w:rsid w:val="49F5724D"/>
    <w:rsid w:val="4A1250B2"/>
    <w:rsid w:val="4B5B7762"/>
    <w:rsid w:val="4BB937BC"/>
    <w:rsid w:val="4BC20D18"/>
    <w:rsid w:val="4BD04A0B"/>
    <w:rsid w:val="4BE62195"/>
    <w:rsid w:val="4BE72993"/>
    <w:rsid w:val="4BEA33F0"/>
    <w:rsid w:val="4C784A1B"/>
    <w:rsid w:val="4DD03C5C"/>
    <w:rsid w:val="4DEC299C"/>
    <w:rsid w:val="4E372EB6"/>
    <w:rsid w:val="4EB94E6F"/>
    <w:rsid w:val="4EBC2593"/>
    <w:rsid w:val="4EF047CA"/>
    <w:rsid w:val="50323D5B"/>
    <w:rsid w:val="50837A03"/>
    <w:rsid w:val="510F238B"/>
    <w:rsid w:val="51466BC6"/>
    <w:rsid w:val="515B55F7"/>
    <w:rsid w:val="51F11816"/>
    <w:rsid w:val="51F50EDB"/>
    <w:rsid w:val="52062C64"/>
    <w:rsid w:val="5207312A"/>
    <w:rsid w:val="526A5EE5"/>
    <w:rsid w:val="52880007"/>
    <w:rsid w:val="52E2116F"/>
    <w:rsid w:val="530010D8"/>
    <w:rsid w:val="539C060E"/>
    <w:rsid w:val="53A76615"/>
    <w:rsid w:val="53F1733B"/>
    <w:rsid w:val="54001A60"/>
    <w:rsid w:val="545911F1"/>
    <w:rsid w:val="54C6451C"/>
    <w:rsid w:val="55CA13D9"/>
    <w:rsid w:val="55CF0A9C"/>
    <w:rsid w:val="55F310F1"/>
    <w:rsid w:val="569C157A"/>
    <w:rsid w:val="56B74B6F"/>
    <w:rsid w:val="56D91010"/>
    <w:rsid w:val="56DE2FF6"/>
    <w:rsid w:val="572F13B8"/>
    <w:rsid w:val="579057EF"/>
    <w:rsid w:val="57AD0597"/>
    <w:rsid w:val="57E75A74"/>
    <w:rsid w:val="5826630A"/>
    <w:rsid w:val="58F1028E"/>
    <w:rsid w:val="5969224D"/>
    <w:rsid w:val="59CF658F"/>
    <w:rsid w:val="59E72905"/>
    <w:rsid w:val="5A2120FA"/>
    <w:rsid w:val="5AAF10AD"/>
    <w:rsid w:val="5B2707F8"/>
    <w:rsid w:val="5B455075"/>
    <w:rsid w:val="5BA07879"/>
    <w:rsid w:val="5C2B1FF7"/>
    <w:rsid w:val="5C5E5418"/>
    <w:rsid w:val="5C616192"/>
    <w:rsid w:val="5D2469E8"/>
    <w:rsid w:val="5D506FD0"/>
    <w:rsid w:val="5D7347A6"/>
    <w:rsid w:val="5DA702F1"/>
    <w:rsid w:val="5DD81DAB"/>
    <w:rsid w:val="5DFB2BFE"/>
    <w:rsid w:val="5E055F42"/>
    <w:rsid w:val="5F1A4547"/>
    <w:rsid w:val="5F8140FE"/>
    <w:rsid w:val="60440355"/>
    <w:rsid w:val="60EF44AF"/>
    <w:rsid w:val="61072BD1"/>
    <w:rsid w:val="61283265"/>
    <w:rsid w:val="614C4DE1"/>
    <w:rsid w:val="615031FF"/>
    <w:rsid w:val="61EE0C09"/>
    <w:rsid w:val="623F1A36"/>
    <w:rsid w:val="62580345"/>
    <w:rsid w:val="62580E89"/>
    <w:rsid w:val="62F82619"/>
    <w:rsid w:val="62FB2E96"/>
    <w:rsid w:val="6358335F"/>
    <w:rsid w:val="635A5BDF"/>
    <w:rsid w:val="64364C59"/>
    <w:rsid w:val="6447734F"/>
    <w:rsid w:val="645D4EFC"/>
    <w:rsid w:val="64A215F3"/>
    <w:rsid w:val="64D13250"/>
    <w:rsid w:val="64F56302"/>
    <w:rsid w:val="652A177C"/>
    <w:rsid w:val="65B93DB5"/>
    <w:rsid w:val="65BF20E9"/>
    <w:rsid w:val="66131D30"/>
    <w:rsid w:val="666A79DC"/>
    <w:rsid w:val="667D1B6F"/>
    <w:rsid w:val="668F6CAC"/>
    <w:rsid w:val="66BF63B8"/>
    <w:rsid w:val="66F200DD"/>
    <w:rsid w:val="693E1DC2"/>
    <w:rsid w:val="69DD4BE3"/>
    <w:rsid w:val="69E74463"/>
    <w:rsid w:val="69F53BDE"/>
    <w:rsid w:val="6A1E344F"/>
    <w:rsid w:val="6A527A05"/>
    <w:rsid w:val="6A550003"/>
    <w:rsid w:val="6A777AAF"/>
    <w:rsid w:val="6A7843A8"/>
    <w:rsid w:val="6B1861B7"/>
    <w:rsid w:val="6B932D7C"/>
    <w:rsid w:val="6BA4053E"/>
    <w:rsid w:val="6C6B2012"/>
    <w:rsid w:val="6C800C79"/>
    <w:rsid w:val="6CB32C22"/>
    <w:rsid w:val="6CF70457"/>
    <w:rsid w:val="6D2154CC"/>
    <w:rsid w:val="6D7A6531"/>
    <w:rsid w:val="6D9F3B28"/>
    <w:rsid w:val="6DA368FB"/>
    <w:rsid w:val="6DCF7C85"/>
    <w:rsid w:val="6E287EA4"/>
    <w:rsid w:val="6E4E250B"/>
    <w:rsid w:val="6EF91CA7"/>
    <w:rsid w:val="6F885749"/>
    <w:rsid w:val="6FD73905"/>
    <w:rsid w:val="7036417C"/>
    <w:rsid w:val="70996316"/>
    <w:rsid w:val="70C50493"/>
    <w:rsid w:val="70D47882"/>
    <w:rsid w:val="70DC1555"/>
    <w:rsid w:val="70E021C1"/>
    <w:rsid w:val="70E0431B"/>
    <w:rsid w:val="711F039E"/>
    <w:rsid w:val="71224AC2"/>
    <w:rsid w:val="71520A79"/>
    <w:rsid w:val="71AD0E51"/>
    <w:rsid w:val="71C77C4F"/>
    <w:rsid w:val="71FF3132"/>
    <w:rsid w:val="72DD1708"/>
    <w:rsid w:val="732105D8"/>
    <w:rsid w:val="73687E23"/>
    <w:rsid w:val="74673D7E"/>
    <w:rsid w:val="747343D2"/>
    <w:rsid w:val="748E5156"/>
    <w:rsid w:val="74BD462E"/>
    <w:rsid w:val="74EB6EE7"/>
    <w:rsid w:val="74F630C7"/>
    <w:rsid w:val="759C3885"/>
    <w:rsid w:val="75D15FEE"/>
    <w:rsid w:val="75E46D10"/>
    <w:rsid w:val="75F04FC4"/>
    <w:rsid w:val="75FE2320"/>
    <w:rsid w:val="760657C5"/>
    <w:rsid w:val="76185C74"/>
    <w:rsid w:val="7679038B"/>
    <w:rsid w:val="77E362C3"/>
    <w:rsid w:val="78012542"/>
    <w:rsid w:val="78466E7C"/>
    <w:rsid w:val="78466EF1"/>
    <w:rsid w:val="78B215F4"/>
    <w:rsid w:val="797F3D94"/>
    <w:rsid w:val="79875185"/>
    <w:rsid w:val="7AB126FB"/>
    <w:rsid w:val="7BAA07E9"/>
    <w:rsid w:val="7BDB32F2"/>
    <w:rsid w:val="7C0D251B"/>
    <w:rsid w:val="7C396181"/>
    <w:rsid w:val="7C8D6BB2"/>
    <w:rsid w:val="7C8F7DCA"/>
    <w:rsid w:val="7CC03CAC"/>
    <w:rsid w:val="7D1B2ED4"/>
    <w:rsid w:val="7D307705"/>
    <w:rsid w:val="7D71107E"/>
    <w:rsid w:val="7DA52AE4"/>
    <w:rsid w:val="7DA70F4C"/>
    <w:rsid w:val="7DCE0D7A"/>
    <w:rsid w:val="7EDE514A"/>
    <w:rsid w:val="7F202B61"/>
    <w:rsid w:val="7F503B10"/>
    <w:rsid w:val="7F5A4A6C"/>
    <w:rsid w:val="7F796554"/>
    <w:rsid w:val="7FB27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1I2"/>
    <w:qFormat/>
    <w:rsid w:val="00982D8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Normal"/>
    <w:uiPriority w:val="99"/>
    <w:rsid w:val="00982D84"/>
    <w:pPr>
      <w:spacing w:after="120" w:line="240" w:lineRule="auto"/>
      <w:ind w:leftChars="200" w:left="420" w:firstLineChars="200" w:firstLine="420"/>
    </w:pPr>
    <w:rPr>
      <w:sz w:val="21"/>
    </w:rPr>
  </w:style>
  <w:style w:type="paragraph" w:customStyle="1" w:styleId="BodyTextIndent">
    <w:name w:val="BodyTextIndent"/>
    <w:basedOn w:val="Normal"/>
    <w:next w:val="Header"/>
    <w:uiPriority w:val="99"/>
    <w:rsid w:val="00982D84"/>
    <w:pPr>
      <w:spacing w:line="460" w:lineRule="atLeast"/>
      <w:ind w:firstLine="284"/>
      <w:textAlignment w:val="baseline"/>
    </w:pPr>
    <w:rPr>
      <w:spacing w:val="36"/>
      <w:sz w:val="24"/>
    </w:rPr>
  </w:style>
  <w:style w:type="paragraph" w:styleId="Header">
    <w:name w:val="header"/>
    <w:basedOn w:val="Normal"/>
    <w:next w:val="UserStyle8"/>
    <w:link w:val="HeaderChar"/>
    <w:uiPriority w:val="99"/>
    <w:rsid w:val="00982D8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customStyle="1" w:styleId="UserStyle8">
    <w:name w:val="UserStyle_8"/>
    <w:basedOn w:val="UserStyle9"/>
    <w:uiPriority w:val="99"/>
    <w:rsid w:val="00982D84"/>
    <w:pPr>
      <w:spacing w:line="240" w:lineRule="auto"/>
      <w:ind w:rightChars="-50" w:right="-140" w:firstLineChars="588" w:firstLine="1653"/>
    </w:pPr>
    <w:rPr>
      <w:b/>
      <w:bCs/>
    </w:rPr>
  </w:style>
  <w:style w:type="paragraph" w:customStyle="1" w:styleId="UserStyle9">
    <w:name w:val="UserStyle_9"/>
    <w:basedOn w:val="Normal"/>
    <w:next w:val="Normal"/>
    <w:uiPriority w:val="99"/>
    <w:rsid w:val="00982D84"/>
    <w:pPr>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982D84"/>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BodyTextIndent0">
    <w:name w:val="Body Text Indent"/>
    <w:basedOn w:val="Normal"/>
    <w:next w:val="Header"/>
    <w:link w:val="BodyTextIndentChar"/>
    <w:uiPriority w:val="99"/>
    <w:rsid w:val="00982D84"/>
    <w:pPr>
      <w:ind w:leftChars="200" w:left="420"/>
    </w:pPr>
    <w:rPr>
      <w:rFonts w:ascii="Times New Roman" w:hAnsi="Times New Roman"/>
    </w:rPr>
  </w:style>
  <w:style w:type="character" w:customStyle="1" w:styleId="BodyTextIndentChar">
    <w:name w:val="Body Text Indent Char"/>
    <w:basedOn w:val="DefaultParagraphFont"/>
    <w:link w:val="BodyTextIndent0"/>
    <w:uiPriority w:val="99"/>
    <w:semiHidden/>
    <w:locked/>
    <w:rPr>
      <w:rFonts w:ascii="Calibri" w:hAnsi="Calibri" w:cs="Times New Roman"/>
      <w:sz w:val="24"/>
      <w:szCs w:val="24"/>
    </w:rPr>
  </w:style>
  <w:style w:type="paragraph" w:styleId="Footer">
    <w:name w:val="footer"/>
    <w:basedOn w:val="Normal"/>
    <w:link w:val="FooterChar"/>
    <w:uiPriority w:val="99"/>
    <w:rsid w:val="00982D8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BodyTextIndent3">
    <w:name w:val="Body Text Indent 3"/>
    <w:basedOn w:val="Normal"/>
    <w:link w:val="BodyTextIndent3Char"/>
    <w:uiPriority w:val="99"/>
    <w:rsid w:val="00982D84"/>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locked/>
    <w:rPr>
      <w:rFonts w:ascii="Calibri" w:hAnsi="Calibri" w:cs="Times New Roman"/>
      <w:sz w:val="16"/>
      <w:szCs w:val="16"/>
    </w:rPr>
  </w:style>
  <w:style w:type="paragraph" w:styleId="BodyTextFirstIndent">
    <w:name w:val="Body Text First Indent"/>
    <w:basedOn w:val="BodyText"/>
    <w:link w:val="BodyTextFirstIndentChar"/>
    <w:uiPriority w:val="99"/>
    <w:rsid w:val="00982D84"/>
    <w:pPr>
      <w:ind w:firstLineChars="100" w:firstLine="420"/>
    </w:pPr>
  </w:style>
  <w:style w:type="character" w:customStyle="1" w:styleId="BodyTextFirstIndentChar">
    <w:name w:val="Body Text First Indent Char"/>
    <w:basedOn w:val="BodyTextChar"/>
    <w:link w:val="BodyTextFirstIndent"/>
    <w:uiPriority w:val="99"/>
    <w:semiHidden/>
    <w:locked/>
  </w:style>
  <w:style w:type="paragraph" w:styleId="BodyTextFirstIndent2">
    <w:name w:val="Body Text First Indent 2"/>
    <w:basedOn w:val="BodyTextIndent0"/>
    <w:next w:val="Normal"/>
    <w:link w:val="BodyTextFirstIndent2Char"/>
    <w:uiPriority w:val="99"/>
    <w:rsid w:val="00982D84"/>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locked/>
  </w:style>
  <w:style w:type="character" w:styleId="PageNumber">
    <w:name w:val="page number"/>
    <w:basedOn w:val="DefaultParagraphFont"/>
    <w:uiPriority w:val="99"/>
    <w:rsid w:val="00982D84"/>
    <w:rPr>
      <w:rFonts w:cs="Times New Roman"/>
    </w:rPr>
  </w:style>
  <w:style w:type="paragraph" w:customStyle="1" w:styleId="5">
    <w:name w:val="样式5"/>
    <w:basedOn w:val="1"/>
    <w:uiPriority w:val="99"/>
    <w:rsid w:val="00982D84"/>
    <w:pPr>
      <w:adjustRightInd/>
      <w:spacing w:line="240" w:lineRule="auto"/>
      <w:ind w:rightChars="-50" w:right="-140" w:firstLineChars="588" w:firstLine="1653"/>
    </w:pPr>
    <w:rPr>
      <w:b/>
      <w:bCs/>
    </w:rPr>
  </w:style>
  <w:style w:type="paragraph" w:customStyle="1" w:styleId="1">
    <w:name w:val="正文1"/>
    <w:basedOn w:val="Normal"/>
    <w:next w:val="Normal"/>
    <w:uiPriority w:val="99"/>
    <w:rsid w:val="00982D84"/>
    <w:pPr>
      <w:adjustRightInd w:val="0"/>
      <w:spacing w:line="480" w:lineRule="atLeast"/>
      <w:textAlignment w:val="baseline"/>
    </w:pPr>
    <w:rPr>
      <w:rFonts w:ascii="宋体" w:hAnsi="Tms Rmn"/>
      <w:kern w:val="0"/>
      <w:sz w:val="28"/>
      <w:szCs w:val="20"/>
    </w:rPr>
  </w:style>
  <w:style w:type="paragraph" w:customStyle="1" w:styleId="15">
    <w:name w:val="样式 正文文本缩进 + 行距: 1.5 倍行距"/>
    <w:basedOn w:val="BodyTextIndent1"/>
    <w:uiPriority w:val="99"/>
    <w:rsid w:val="00982D84"/>
    <w:pPr>
      <w:ind w:leftChars="32" w:left="90" w:firstLineChars="200" w:firstLine="560"/>
    </w:pPr>
    <w:rPr>
      <w:rFonts w:cs="宋体"/>
      <w:sz w:val="24"/>
    </w:rPr>
  </w:style>
  <w:style w:type="paragraph" w:customStyle="1" w:styleId="BodyTextIndent1">
    <w:name w:val="Body Text Indent1"/>
    <w:basedOn w:val="Normal"/>
    <w:next w:val="15"/>
    <w:uiPriority w:val="99"/>
    <w:rsid w:val="00982D84"/>
    <w:pPr>
      <w:spacing w:line="360" w:lineRule="auto"/>
      <w:ind w:firstLine="420"/>
    </w:pPr>
    <w:rPr>
      <w:rFonts w:ascii="Times New Roman" w:hAnsi="Times New Roman"/>
      <w:szCs w:val="20"/>
    </w:rPr>
  </w:style>
  <w:style w:type="paragraph" w:customStyle="1" w:styleId="10">
    <w:name w:val="报告书正文样式1"/>
    <w:basedOn w:val="a"/>
    <w:uiPriority w:val="99"/>
    <w:rsid w:val="00982D84"/>
    <w:pPr>
      <w:spacing w:line="360" w:lineRule="auto"/>
    </w:pPr>
    <w:rPr>
      <w:rFonts w:ascii="Arial" w:hAnsi="Arial" w:cs="Arial"/>
      <w:szCs w:val="24"/>
    </w:rPr>
  </w:style>
  <w:style w:type="paragraph" w:customStyle="1" w:styleId="a">
    <w:name w:val="报告书正文"/>
    <w:basedOn w:val="Normal"/>
    <w:uiPriority w:val="99"/>
    <w:rsid w:val="00982D84"/>
    <w:pPr>
      <w:adjustRightInd w:val="0"/>
      <w:snapToGrid w:val="0"/>
      <w:spacing w:line="360" w:lineRule="atLeast"/>
      <w:ind w:firstLine="425"/>
      <w:textAlignment w:val="baseline"/>
    </w:pPr>
    <w:rPr>
      <w:rFonts w:ascii="Times New Roman" w:hAnsi="Times New Roman"/>
      <w:sz w:val="24"/>
      <w:szCs w:val="20"/>
    </w:rPr>
  </w:style>
  <w:style w:type="character" w:customStyle="1" w:styleId="NormalCharacter">
    <w:name w:val="NormalCharacter"/>
    <w:uiPriority w:val="99"/>
    <w:rsid w:val="00982D84"/>
    <w:rPr>
      <w:rFonts w:ascii="Calibri" w:eastAsia="宋体" w:hAnsi="Calibri"/>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439</Words>
  <Characters>2506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3</cp:revision>
  <cp:lastPrinted>2020-11-25T06:45:00Z</cp:lastPrinted>
  <dcterms:created xsi:type="dcterms:W3CDTF">2021-02-19T07:30:00Z</dcterms:created>
  <dcterms:modified xsi:type="dcterms:W3CDTF">2021-02-22T03:35:00Z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