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F7D4E" w14:textId="52F37DDD" w:rsidR="0013272B" w:rsidRPr="007E0A27" w:rsidRDefault="0013272B">
      <w:pPr>
        <w:widowControl/>
        <w:jc w:val="left"/>
        <w:rPr>
          <w:rFonts w:ascii="宋体" w:hAnsi="宋体"/>
          <w:bCs/>
          <w:sz w:val="32"/>
          <w:szCs w:val="32"/>
        </w:rPr>
      </w:pPr>
    </w:p>
    <w:p w14:paraId="0A371293" w14:textId="77777777" w:rsidR="0013272B" w:rsidRDefault="0013272B">
      <w:pPr>
        <w:jc w:val="center"/>
        <w:rPr>
          <w:bCs/>
          <w:sz w:val="72"/>
          <w:szCs w:val="72"/>
        </w:rPr>
      </w:pPr>
    </w:p>
    <w:p w14:paraId="7DD040D4" w14:textId="77777777" w:rsidR="0013272B" w:rsidRDefault="0013272B">
      <w:pPr>
        <w:spacing w:line="360" w:lineRule="auto"/>
        <w:jc w:val="center"/>
        <w:rPr>
          <w:b/>
          <w:bCs/>
          <w:sz w:val="52"/>
          <w:szCs w:val="52"/>
        </w:rPr>
      </w:pPr>
    </w:p>
    <w:p w14:paraId="39540465" w14:textId="77777777" w:rsidR="0013272B" w:rsidRDefault="005E581C">
      <w:pPr>
        <w:spacing w:line="360" w:lineRule="auto"/>
        <w:jc w:val="center"/>
        <w:rPr>
          <w:bCs/>
          <w:sz w:val="44"/>
          <w:szCs w:val="44"/>
        </w:rPr>
      </w:pPr>
      <w:r>
        <w:rPr>
          <w:bCs/>
          <w:sz w:val="44"/>
          <w:szCs w:val="44"/>
        </w:rPr>
        <w:t>核技术</w:t>
      </w:r>
      <w:r>
        <w:rPr>
          <w:rFonts w:hint="eastAsia"/>
          <w:bCs/>
          <w:sz w:val="44"/>
          <w:szCs w:val="44"/>
        </w:rPr>
        <w:t>利用建设</w:t>
      </w:r>
      <w:r>
        <w:rPr>
          <w:bCs/>
          <w:sz w:val="44"/>
          <w:szCs w:val="44"/>
        </w:rPr>
        <w:t>项目</w:t>
      </w:r>
    </w:p>
    <w:p w14:paraId="67396870" w14:textId="77777777" w:rsidR="0013272B" w:rsidRDefault="005E581C">
      <w:pPr>
        <w:spacing w:line="360" w:lineRule="auto"/>
        <w:jc w:val="center"/>
        <w:rPr>
          <w:rFonts w:ascii="黑体" w:eastAsia="黑体" w:hAnsi="黑体"/>
          <w:b/>
          <w:sz w:val="52"/>
          <w:szCs w:val="52"/>
        </w:rPr>
      </w:pPr>
      <w:r>
        <w:rPr>
          <w:rFonts w:ascii="黑体" w:eastAsia="黑体" w:hAnsi="黑体" w:hint="eastAsia"/>
          <w:b/>
          <w:sz w:val="52"/>
          <w:szCs w:val="52"/>
        </w:rPr>
        <w:t>新增1套X射线实时成像检测系统</w:t>
      </w:r>
    </w:p>
    <w:p w14:paraId="2068710C" w14:textId="77777777" w:rsidR="0013272B" w:rsidRDefault="005E581C">
      <w:pPr>
        <w:spacing w:line="360" w:lineRule="auto"/>
        <w:jc w:val="center"/>
        <w:rPr>
          <w:rFonts w:ascii="黑体" w:eastAsia="黑体" w:hAnsi="黑体"/>
          <w:b/>
          <w:sz w:val="52"/>
          <w:szCs w:val="52"/>
        </w:rPr>
      </w:pPr>
      <w:r>
        <w:rPr>
          <w:rFonts w:ascii="黑体" w:eastAsia="黑体" w:hAnsi="黑体" w:hint="eastAsia"/>
          <w:b/>
          <w:sz w:val="52"/>
          <w:szCs w:val="52"/>
        </w:rPr>
        <w:t>应用项目</w:t>
      </w:r>
      <w:r>
        <w:rPr>
          <w:rFonts w:ascii="黑体" w:eastAsia="黑体" w:hAnsi="黑体"/>
          <w:b/>
          <w:sz w:val="52"/>
          <w:szCs w:val="52"/>
        </w:rPr>
        <w:t>环境影响报告表</w:t>
      </w:r>
    </w:p>
    <w:p w14:paraId="4BA509E1" w14:textId="77777777" w:rsidR="0013272B" w:rsidRDefault="0013272B">
      <w:pPr>
        <w:spacing w:line="360" w:lineRule="auto"/>
        <w:jc w:val="center"/>
        <w:rPr>
          <w:rFonts w:ascii="黑体" w:eastAsia="黑体"/>
          <w:b/>
          <w:sz w:val="28"/>
          <w:szCs w:val="28"/>
        </w:rPr>
      </w:pPr>
    </w:p>
    <w:p w14:paraId="1578C918" w14:textId="77777777" w:rsidR="0013272B" w:rsidRDefault="0013272B">
      <w:pPr>
        <w:spacing w:line="360" w:lineRule="auto"/>
        <w:jc w:val="center"/>
        <w:rPr>
          <w:rFonts w:ascii="黑体" w:eastAsia="黑体"/>
          <w:b/>
          <w:sz w:val="28"/>
          <w:szCs w:val="28"/>
        </w:rPr>
      </w:pPr>
    </w:p>
    <w:p w14:paraId="55C754B7" w14:textId="77777777" w:rsidR="0013272B" w:rsidRDefault="0013272B">
      <w:pPr>
        <w:spacing w:line="360" w:lineRule="auto"/>
        <w:jc w:val="center"/>
        <w:rPr>
          <w:rFonts w:ascii="黑体" w:eastAsia="黑体"/>
          <w:b/>
          <w:sz w:val="28"/>
          <w:szCs w:val="28"/>
        </w:rPr>
      </w:pPr>
    </w:p>
    <w:p w14:paraId="5B09D6C2" w14:textId="77777777" w:rsidR="0013272B" w:rsidRDefault="0013272B">
      <w:pPr>
        <w:spacing w:line="360" w:lineRule="auto"/>
        <w:jc w:val="center"/>
        <w:rPr>
          <w:rFonts w:ascii="黑体" w:eastAsia="黑体"/>
          <w:b/>
          <w:sz w:val="28"/>
          <w:szCs w:val="28"/>
        </w:rPr>
      </w:pPr>
    </w:p>
    <w:p w14:paraId="2380A7FF" w14:textId="77777777" w:rsidR="0013272B" w:rsidRDefault="0013272B">
      <w:pPr>
        <w:spacing w:line="360" w:lineRule="auto"/>
        <w:jc w:val="center"/>
        <w:rPr>
          <w:rFonts w:ascii="黑体" w:eastAsia="黑体"/>
          <w:b/>
          <w:sz w:val="28"/>
          <w:szCs w:val="28"/>
        </w:rPr>
      </w:pPr>
    </w:p>
    <w:p w14:paraId="19B99B1C" w14:textId="77777777" w:rsidR="0013272B" w:rsidRDefault="0013272B">
      <w:pPr>
        <w:spacing w:line="360" w:lineRule="auto"/>
        <w:jc w:val="center"/>
        <w:rPr>
          <w:rFonts w:ascii="黑体" w:eastAsia="黑体"/>
          <w:b/>
          <w:sz w:val="28"/>
          <w:szCs w:val="28"/>
        </w:rPr>
      </w:pPr>
    </w:p>
    <w:p w14:paraId="008040DD" w14:textId="77777777" w:rsidR="0013272B" w:rsidRDefault="0013272B">
      <w:pPr>
        <w:spacing w:line="360" w:lineRule="auto"/>
        <w:jc w:val="center"/>
        <w:rPr>
          <w:rFonts w:ascii="黑体" w:eastAsia="黑体"/>
          <w:b/>
          <w:sz w:val="28"/>
          <w:szCs w:val="28"/>
        </w:rPr>
      </w:pPr>
    </w:p>
    <w:p w14:paraId="534520E5" w14:textId="77777777" w:rsidR="0013272B" w:rsidRDefault="0013272B">
      <w:pPr>
        <w:spacing w:line="360" w:lineRule="auto"/>
        <w:jc w:val="center"/>
        <w:rPr>
          <w:rFonts w:ascii="黑体" w:eastAsia="黑体"/>
          <w:b/>
          <w:sz w:val="28"/>
          <w:szCs w:val="28"/>
        </w:rPr>
      </w:pPr>
    </w:p>
    <w:p w14:paraId="1E0BDD64" w14:textId="77777777" w:rsidR="0013272B" w:rsidRDefault="0013272B">
      <w:pPr>
        <w:spacing w:line="360" w:lineRule="auto"/>
        <w:jc w:val="center"/>
        <w:rPr>
          <w:rFonts w:ascii="黑体" w:eastAsia="黑体"/>
          <w:b/>
          <w:sz w:val="28"/>
          <w:szCs w:val="28"/>
        </w:rPr>
      </w:pPr>
    </w:p>
    <w:p w14:paraId="48390F5B" w14:textId="77777777" w:rsidR="0013272B" w:rsidRDefault="0013272B">
      <w:pPr>
        <w:spacing w:line="360" w:lineRule="auto"/>
        <w:jc w:val="center"/>
        <w:rPr>
          <w:rFonts w:ascii="黑体" w:eastAsia="黑体"/>
          <w:b/>
          <w:sz w:val="30"/>
          <w:szCs w:val="30"/>
        </w:rPr>
      </w:pPr>
    </w:p>
    <w:p w14:paraId="500F0194" w14:textId="050A2A3F" w:rsidR="0013272B" w:rsidRDefault="003D11C9">
      <w:pPr>
        <w:spacing w:line="360" w:lineRule="auto"/>
        <w:jc w:val="center"/>
        <w:rPr>
          <w:rFonts w:ascii="宋体" w:hAnsi="宋体"/>
          <w:bCs/>
          <w:sz w:val="30"/>
          <w:szCs w:val="30"/>
        </w:rPr>
      </w:pPr>
      <w:r>
        <w:rPr>
          <w:rFonts w:ascii="宋体" w:hAnsi="宋体" w:hint="eastAsia"/>
          <w:bCs/>
          <w:sz w:val="30"/>
          <w:szCs w:val="30"/>
        </w:rPr>
        <w:t>八亿橡胶有限责任公司</w:t>
      </w:r>
    </w:p>
    <w:p w14:paraId="6ABC7DB4" w14:textId="7DE11D22" w:rsidR="0013272B" w:rsidRDefault="005E581C">
      <w:pPr>
        <w:spacing w:line="360" w:lineRule="auto"/>
        <w:jc w:val="center"/>
        <w:rPr>
          <w:rFonts w:ascii="宋体"/>
          <w:sz w:val="30"/>
          <w:szCs w:val="30"/>
        </w:rPr>
      </w:pPr>
      <w:r>
        <w:rPr>
          <w:rFonts w:ascii="宋体" w:hAnsi="宋体"/>
          <w:bCs/>
          <w:sz w:val="30"/>
          <w:szCs w:val="30"/>
        </w:rPr>
        <w:t>2024</w:t>
      </w:r>
      <w:r>
        <w:rPr>
          <w:rFonts w:ascii="宋体" w:hAnsi="宋体" w:hint="eastAsia"/>
          <w:sz w:val="30"/>
          <w:szCs w:val="30"/>
        </w:rPr>
        <w:t>年</w:t>
      </w:r>
      <w:r w:rsidR="003D11C9">
        <w:rPr>
          <w:rFonts w:ascii="宋体" w:hAnsi="宋体"/>
          <w:sz w:val="30"/>
          <w:szCs w:val="30"/>
        </w:rPr>
        <w:t>11</w:t>
      </w:r>
      <w:r>
        <w:rPr>
          <w:rFonts w:ascii="宋体" w:hAnsi="宋体" w:hint="eastAsia"/>
          <w:sz w:val="30"/>
          <w:szCs w:val="30"/>
        </w:rPr>
        <w:t>月</w:t>
      </w:r>
    </w:p>
    <w:p w14:paraId="5C2F54A8" w14:textId="77777777" w:rsidR="0013272B" w:rsidRDefault="0013272B">
      <w:pPr>
        <w:spacing w:line="360" w:lineRule="auto"/>
        <w:jc w:val="center"/>
        <w:rPr>
          <w:rFonts w:ascii="黑体" w:eastAsia="黑体" w:hAnsi="宋体"/>
          <w:sz w:val="30"/>
          <w:szCs w:val="30"/>
        </w:rPr>
      </w:pPr>
    </w:p>
    <w:p w14:paraId="1ECF8AF3" w14:textId="77777777" w:rsidR="0013272B" w:rsidRDefault="0013272B">
      <w:pPr>
        <w:spacing w:line="360" w:lineRule="auto"/>
        <w:jc w:val="center"/>
        <w:rPr>
          <w:rFonts w:ascii="黑体" w:eastAsia="黑体" w:hAnsi="宋体"/>
          <w:sz w:val="30"/>
          <w:szCs w:val="30"/>
        </w:rPr>
      </w:pPr>
    </w:p>
    <w:p w14:paraId="1B123E8F" w14:textId="77777777" w:rsidR="0013272B" w:rsidRDefault="0013272B">
      <w:pPr>
        <w:spacing w:line="360" w:lineRule="auto"/>
        <w:jc w:val="center"/>
        <w:rPr>
          <w:rFonts w:ascii="黑体" w:eastAsia="黑体" w:hAnsi="宋体"/>
          <w:sz w:val="30"/>
          <w:szCs w:val="30"/>
        </w:rPr>
      </w:pPr>
    </w:p>
    <w:p w14:paraId="534C4CB7" w14:textId="77777777" w:rsidR="0013272B" w:rsidRDefault="005E581C">
      <w:pPr>
        <w:spacing w:line="360" w:lineRule="auto"/>
        <w:jc w:val="center"/>
        <w:rPr>
          <w:rFonts w:ascii="宋体" w:hAnsi="宋体"/>
          <w:sz w:val="30"/>
          <w:szCs w:val="30"/>
        </w:rPr>
        <w:sectPr w:rsidR="0013272B">
          <w:footerReference w:type="default" r:id="rId9"/>
          <w:type w:val="continuous"/>
          <w:pgSz w:w="11907" w:h="16839"/>
          <w:pgMar w:top="1417" w:right="1247" w:bottom="1417" w:left="1247" w:header="720" w:footer="720" w:gutter="0"/>
          <w:pgNumType w:start="1"/>
          <w:cols w:space="720"/>
          <w:titlePg/>
          <w:docGrid w:linePitch="360"/>
        </w:sectPr>
      </w:pPr>
      <w:r>
        <w:rPr>
          <w:rFonts w:ascii="宋体" w:hAnsi="宋体" w:hint="eastAsia"/>
          <w:sz w:val="30"/>
          <w:szCs w:val="30"/>
        </w:rPr>
        <w:t>环境保护部监制</w:t>
      </w:r>
    </w:p>
    <w:p w14:paraId="3127EA30" w14:textId="77777777" w:rsidR="0013272B" w:rsidRDefault="0013272B">
      <w:pPr>
        <w:jc w:val="center"/>
        <w:rPr>
          <w:bCs/>
          <w:sz w:val="52"/>
          <w:szCs w:val="52"/>
        </w:rPr>
      </w:pPr>
    </w:p>
    <w:p w14:paraId="635007E1" w14:textId="77777777" w:rsidR="0013272B" w:rsidRDefault="0013272B">
      <w:pPr>
        <w:spacing w:line="360" w:lineRule="auto"/>
        <w:jc w:val="center"/>
        <w:rPr>
          <w:bCs/>
          <w:sz w:val="44"/>
          <w:szCs w:val="44"/>
        </w:rPr>
      </w:pPr>
    </w:p>
    <w:p w14:paraId="104B37C8" w14:textId="77777777" w:rsidR="0013272B" w:rsidRDefault="0013272B">
      <w:pPr>
        <w:spacing w:line="360" w:lineRule="auto"/>
        <w:jc w:val="center"/>
        <w:rPr>
          <w:bCs/>
          <w:sz w:val="44"/>
          <w:szCs w:val="44"/>
        </w:rPr>
      </w:pPr>
    </w:p>
    <w:p w14:paraId="30A79C7E" w14:textId="77777777" w:rsidR="0013272B" w:rsidRDefault="005E581C">
      <w:pPr>
        <w:spacing w:line="360" w:lineRule="auto"/>
        <w:jc w:val="center"/>
        <w:rPr>
          <w:bCs/>
          <w:sz w:val="44"/>
          <w:szCs w:val="44"/>
        </w:rPr>
      </w:pPr>
      <w:r>
        <w:rPr>
          <w:bCs/>
          <w:sz w:val="44"/>
          <w:szCs w:val="44"/>
        </w:rPr>
        <w:t>核技术</w:t>
      </w:r>
      <w:r>
        <w:rPr>
          <w:rFonts w:hint="eastAsia"/>
          <w:bCs/>
          <w:sz w:val="44"/>
          <w:szCs w:val="44"/>
        </w:rPr>
        <w:t>利用建设</w:t>
      </w:r>
      <w:r>
        <w:rPr>
          <w:bCs/>
          <w:sz w:val="44"/>
          <w:szCs w:val="44"/>
        </w:rPr>
        <w:t>项目</w:t>
      </w:r>
    </w:p>
    <w:p w14:paraId="292B6764" w14:textId="77777777" w:rsidR="0013272B" w:rsidRDefault="005E581C">
      <w:pPr>
        <w:spacing w:line="360" w:lineRule="auto"/>
        <w:jc w:val="center"/>
        <w:rPr>
          <w:rFonts w:ascii="黑体" w:eastAsia="黑体" w:hAnsi="黑体"/>
          <w:b/>
          <w:sz w:val="52"/>
          <w:szCs w:val="52"/>
        </w:rPr>
      </w:pPr>
      <w:r>
        <w:rPr>
          <w:rFonts w:ascii="黑体" w:eastAsia="黑体" w:hAnsi="黑体" w:hint="eastAsia"/>
          <w:b/>
          <w:sz w:val="52"/>
          <w:szCs w:val="52"/>
        </w:rPr>
        <w:t>新增1套X射线实时成像检测系统</w:t>
      </w:r>
    </w:p>
    <w:p w14:paraId="012A2419" w14:textId="77777777" w:rsidR="0013272B" w:rsidRDefault="005E581C">
      <w:pPr>
        <w:spacing w:line="360" w:lineRule="auto"/>
        <w:jc w:val="center"/>
        <w:rPr>
          <w:rFonts w:ascii="黑体" w:eastAsia="黑体" w:hAnsi="黑体"/>
          <w:b/>
          <w:sz w:val="52"/>
          <w:szCs w:val="52"/>
        </w:rPr>
      </w:pPr>
      <w:r>
        <w:rPr>
          <w:rFonts w:ascii="黑体" w:eastAsia="黑体" w:hAnsi="黑体" w:hint="eastAsia"/>
          <w:b/>
          <w:sz w:val="52"/>
          <w:szCs w:val="52"/>
        </w:rPr>
        <w:t>应用项目</w:t>
      </w:r>
      <w:r>
        <w:rPr>
          <w:rFonts w:ascii="黑体" w:eastAsia="黑体" w:hAnsi="黑体"/>
          <w:b/>
          <w:sz w:val="52"/>
          <w:szCs w:val="52"/>
        </w:rPr>
        <w:t>环境影响报告表</w:t>
      </w:r>
    </w:p>
    <w:p w14:paraId="48B79279" w14:textId="77777777" w:rsidR="0013272B" w:rsidRDefault="0013272B">
      <w:pPr>
        <w:spacing w:line="360" w:lineRule="auto"/>
        <w:jc w:val="center"/>
        <w:rPr>
          <w:rFonts w:ascii="黑体" w:eastAsia="黑体"/>
          <w:b/>
          <w:sz w:val="28"/>
          <w:szCs w:val="28"/>
        </w:rPr>
      </w:pPr>
    </w:p>
    <w:p w14:paraId="457AF90F" w14:textId="77777777" w:rsidR="0013272B" w:rsidRDefault="0013272B">
      <w:pPr>
        <w:spacing w:line="360" w:lineRule="auto"/>
        <w:jc w:val="center"/>
        <w:rPr>
          <w:rFonts w:ascii="黑体" w:eastAsia="黑体"/>
          <w:b/>
          <w:sz w:val="28"/>
          <w:szCs w:val="28"/>
        </w:rPr>
      </w:pPr>
    </w:p>
    <w:p w14:paraId="19B1963C" w14:textId="77777777" w:rsidR="0013272B" w:rsidRDefault="0013272B">
      <w:pPr>
        <w:spacing w:line="360" w:lineRule="auto"/>
        <w:jc w:val="center"/>
        <w:rPr>
          <w:rFonts w:ascii="黑体" w:eastAsia="黑体"/>
          <w:b/>
          <w:sz w:val="28"/>
          <w:szCs w:val="28"/>
        </w:rPr>
      </w:pPr>
    </w:p>
    <w:p w14:paraId="4CDD30D8" w14:textId="77777777" w:rsidR="0013272B" w:rsidRDefault="0013272B">
      <w:pPr>
        <w:spacing w:line="360" w:lineRule="auto"/>
        <w:jc w:val="center"/>
        <w:rPr>
          <w:rFonts w:ascii="黑体" w:eastAsia="黑体"/>
          <w:b/>
          <w:sz w:val="28"/>
          <w:szCs w:val="28"/>
        </w:rPr>
      </w:pPr>
    </w:p>
    <w:p w14:paraId="5CA7BF62" w14:textId="77777777" w:rsidR="0013272B" w:rsidRDefault="0013272B">
      <w:pPr>
        <w:spacing w:line="360" w:lineRule="auto"/>
        <w:jc w:val="center"/>
        <w:rPr>
          <w:rFonts w:ascii="黑体" w:eastAsia="黑体"/>
          <w:b/>
          <w:sz w:val="28"/>
          <w:szCs w:val="28"/>
        </w:rPr>
      </w:pPr>
    </w:p>
    <w:p w14:paraId="2A66088A" w14:textId="77777777" w:rsidR="0013272B" w:rsidRDefault="0013272B">
      <w:pPr>
        <w:spacing w:line="360" w:lineRule="auto"/>
        <w:jc w:val="center"/>
        <w:rPr>
          <w:rFonts w:ascii="黑体" w:eastAsia="黑体"/>
          <w:b/>
          <w:sz w:val="28"/>
          <w:szCs w:val="28"/>
        </w:rPr>
      </w:pPr>
    </w:p>
    <w:p w14:paraId="27626C3A" w14:textId="77777777" w:rsidR="0013272B" w:rsidRDefault="0013272B">
      <w:pPr>
        <w:spacing w:line="360" w:lineRule="auto"/>
        <w:jc w:val="center"/>
        <w:rPr>
          <w:rFonts w:ascii="黑体" w:eastAsia="黑体"/>
          <w:b/>
          <w:sz w:val="28"/>
          <w:szCs w:val="28"/>
        </w:rPr>
      </w:pPr>
    </w:p>
    <w:p w14:paraId="05DEBB99" w14:textId="77777777" w:rsidR="0013272B" w:rsidRDefault="0013272B">
      <w:pPr>
        <w:spacing w:line="360" w:lineRule="auto"/>
        <w:rPr>
          <w:rFonts w:ascii="黑体" w:eastAsia="黑体"/>
          <w:b/>
          <w:sz w:val="28"/>
          <w:szCs w:val="28"/>
        </w:rPr>
      </w:pPr>
    </w:p>
    <w:p w14:paraId="4CCF9DD8" w14:textId="77777777" w:rsidR="0013272B" w:rsidRDefault="0013272B">
      <w:pPr>
        <w:spacing w:line="360" w:lineRule="auto"/>
        <w:rPr>
          <w:rFonts w:ascii="黑体" w:eastAsia="黑体"/>
          <w:b/>
          <w:sz w:val="28"/>
          <w:szCs w:val="28"/>
        </w:rPr>
      </w:pPr>
    </w:p>
    <w:p w14:paraId="53E74953" w14:textId="77777777" w:rsidR="0013272B" w:rsidRDefault="0013272B">
      <w:pPr>
        <w:spacing w:line="360" w:lineRule="auto"/>
        <w:jc w:val="center"/>
        <w:rPr>
          <w:rFonts w:ascii="黑体" w:eastAsia="黑体"/>
          <w:b/>
          <w:sz w:val="28"/>
          <w:szCs w:val="28"/>
        </w:rPr>
      </w:pPr>
    </w:p>
    <w:p w14:paraId="6AF4D788" w14:textId="2AC3982E" w:rsidR="0013272B" w:rsidRDefault="005E581C">
      <w:pPr>
        <w:spacing w:line="360" w:lineRule="auto"/>
        <w:ind w:firstLineChars="300" w:firstLine="900"/>
        <w:rPr>
          <w:rFonts w:ascii="宋体" w:hAnsi="宋体"/>
          <w:bCs/>
          <w:sz w:val="30"/>
          <w:szCs w:val="30"/>
        </w:rPr>
      </w:pPr>
      <w:r>
        <w:rPr>
          <w:rFonts w:ascii="宋体" w:hAnsi="宋体" w:hint="eastAsia"/>
          <w:sz w:val="30"/>
          <w:szCs w:val="30"/>
        </w:rPr>
        <w:t>建设单位名称：</w:t>
      </w:r>
      <w:r w:rsidR="003D11C9">
        <w:rPr>
          <w:rFonts w:ascii="宋体" w:hAnsi="宋体" w:hint="eastAsia"/>
          <w:bCs/>
          <w:sz w:val="30"/>
          <w:szCs w:val="30"/>
        </w:rPr>
        <w:t>八亿橡胶有限责任公司</w:t>
      </w:r>
    </w:p>
    <w:p w14:paraId="4DFD6934" w14:textId="77777777" w:rsidR="0013272B" w:rsidRDefault="005E581C">
      <w:pPr>
        <w:spacing w:line="360" w:lineRule="auto"/>
        <w:ind w:firstLineChars="300" w:firstLine="900"/>
        <w:rPr>
          <w:rFonts w:ascii="宋体" w:hAnsi="宋体"/>
          <w:bCs/>
          <w:sz w:val="30"/>
          <w:szCs w:val="30"/>
        </w:rPr>
      </w:pPr>
      <w:r>
        <w:rPr>
          <w:rFonts w:ascii="宋体" w:hAnsi="宋体" w:hint="eastAsia"/>
          <w:sz w:val="30"/>
          <w:szCs w:val="30"/>
        </w:rPr>
        <w:t>建设单位法人代表</w:t>
      </w:r>
      <w:r>
        <w:rPr>
          <w:rFonts w:ascii="宋体" w:hAnsi="宋体" w:hint="eastAsia"/>
          <w:b/>
          <w:sz w:val="30"/>
          <w:szCs w:val="30"/>
        </w:rPr>
        <w:t>（签名或签章）</w:t>
      </w:r>
      <w:r>
        <w:rPr>
          <w:rFonts w:ascii="宋体" w:hAnsi="宋体" w:hint="eastAsia"/>
          <w:sz w:val="30"/>
          <w:szCs w:val="30"/>
        </w:rPr>
        <w:t>：</w:t>
      </w:r>
    </w:p>
    <w:p w14:paraId="0DB9BFD8" w14:textId="1DA8D5A3" w:rsidR="0013272B" w:rsidRDefault="005E581C">
      <w:pPr>
        <w:spacing w:line="360" w:lineRule="auto"/>
        <w:ind w:firstLineChars="300" w:firstLine="900"/>
        <w:rPr>
          <w:rFonts w:ascii="宋体" w:hAnsi="宋体"/>
          <w:bCs/>
          <w:sz w:val="30"/>
          <w:szCs w:val="30"/>
        </w:rPr>
      </w:pPr>
      <w:r>
        <w:rPr>
          <w:rFonts w:ascii="宋体" w:hAnsi="宋体" w:hint="eastAsia"/>
          <w:sz w:val="30"/>
          <w:szCs w:val="30"/>
        </w:rPr>
        <w:t>通讯地址：</w:t>
      </w:r>
      <w:r w:rsidR="003D11C9">
        <w:rPr>
          <w:rFonts w:ascii="宋体" w:hAnsi="宋体" w:hint="eastAsia"/>
          <w:sz w:val="30"/>
          <w:szCs w:val="30"/>
        </w:rPr>
        <w:t>枣庄高新产业技术开发区天安一路1529号</w:t>
      </w:r>
    </w:p>
    <w:p w14:paraId="2A016DAE" w14:textId="4F2D9A86" w:rsidR="0013272B" w:rsidRPr="00AA7429" w:rsidRDefault="005E581C">
      <w:pPr>
        <w:spacing w:line="360" w:lineRule="auto"/>
        <w:ind w:firstLineChars="300" w:firstLine="900"/>
        <w:rPr>
          <w:rFonts w:ascii="宋体" w:hAnsi="宋体"/>
          <w:sz w:val="30"/>
          <w:szCs w:val="30"/>
        </w:rPr>
      </w:pPr>
      <w:r>
        <w:rPr>
          <w:rFonts w:ascii="宋体" w:hAnsi="宋体" w:hint="eastAsia"/>
          <w:sz w:val="30"/>
          <w:szCs w:val="30"/>
        </w:rPr>
        <w:t>邮政编码：</w:t>
      </w:r>
      <w:r w:rsidR="00AA7429" w:rsidRPr="00AA7429">
        <w:rPr>
          <w:rFonts w:ascii="宋体" w:hAnsi="宋体"/>
          <w:sz w:val="30"/>
          <w:szCs w:val="30"/>
        </w:rPr>
        <w:t>277000</w:t>
      </w:r>
      <w:r>
        <w:rPr>
          <w:rFonts w:ascii="宋体" w:hAnsi="宋体" w:hint="eastAsia"/>
          <w:sz w:val="30"/>
          <w:szCs w:val="30"/>
        </w:rPr>
        <w:t xml:space="preserve">     </w:t>
      </w:r>
      <w:r>
        <w:rPr>
          <w:rFonts w:ascii="宋体" w:hAnsi="宋体"/>
          <w:sz w:val="30"/>
          <w:szCs w:val="30"/>
        </w:rPr>
        <w:t xml:space="preserve">   </w:t>
      </w:r>
      <w:r>
        <w:rPr>
          <w:rFonts w:ascii="宋体" w:hAnsi="宋体" w:hint="eastAsia"/>
          <w:sz w:val="30"/>
          <w:szCs w:val="30"/>
        </w:rPr>
        <w:t xml:space="preserve">  </w:t>
      </w:r>
      <w:r>
        <w:rPr>
          <w:rFonts w:ascii="宋体" w:hAnsi="宋体"/>
          <w:sz w:val="30"/>
          <w:szCs w:val="30"/>
        </w:rPr>
        <w:t xml:space="preserve">    </w:t>
      </w:r>
      <w:r>
        <w:rPr>
          <w:rFonts w:ascii="宋体" w:hAnsi="宋体" w:hint="eastAsia"/>
          <w:sz w:val="30"/>
          <w:szCs w:val="30"/>
        </w:rPr>
        <w:t>联系人：</w:t>
      </w:r>
      <w:r w:rsidR="00AA7429" w:rsidRPr="00AA7429">
        <w:rPr>
          <w:rFonts w:ascii="宋体" w:hAnsi="宋体" w:hint="eastAsia"/>
          <w:sz w:val="30"/>
          <w:szCs w:val="30"/>
        </w:rPr>
        <w:t>黄建国</w:t>
      </w:r>
    </w:p>
    <w:p w14:paraId="13D96622" w14:textId="21EF5670" w:rsidR="0013272B" w:rsidRPr="00AA7429" w:rsidRDefault="005E581C">
      <w:pPr>
        <w:spacing w:line="360" w:lineRule="auto"/>
        <w:ind w:firstLineChars="300" w:firstLine="900"/>
        <w:rPr>
          <w:rFonts w:ascii="宋体" w:hAnsi="宋体"/>
          <w:sz w:val="30"/>
          <w:szCs w:val="30"/>
        </w:rPr>
        <w:sectPr w:rsidR="0013272B" w:rsidRPr="00AA7429">
          <w:pgSz w:w="11907" w:h="16839"/>
          <w:pgMar w:top="1417" w:right="1247" w:bottom="1417" w:left="1247" w:header="720" w:footer="720" w:gutter="0"/>
          <w:pgNumType w:start="1"/>
          <w:cols w:space="720"/>
          <w:titlePg/>
          <w:docGrid w:linePitch="360"/>
        </w:sectPr>
      </w:pPr>
      <w:r>
        <w:rPr>
          <w:rFonts w:ascii="宋体" w:hAnsi="宋体" w:hint="eastAsia"/>
          <w:sz w:val="30"/>
          <w:szCs w:val="30"/>
        </w:rPr>
        <w:t>电子邮箱：</w:t>
      </w:r>
      <w:r w:rsidR="00AA7429" w:rsidRPr="00AA7429">
        <w:rPr>
          <w:rFonts w:ascii="宋体" w:hAnsi="宋体"/>
          <w:sz w:val="30"/>
          <w:szCs w:val="30"/>
        </w:rPr>
        <w:t>byxjyqfkb@163.com</w:t>
      </w:r>
      <w:r>
        <w:rPr>
          <w:rFonts w:ascii="宋体" w:hAnsi="宋体" w:hint="eastAsia"/>
          <w:sz w:val="30"/>
          <w:szCs w:val="30"/>
        </w:rPr>
        <w:t xml:space="preserve"> </w:t>
      </w:r>
      <w:r>
        <w:rPr>
          <w:rFonts w:ascii="宋体" w:hAnsi="宋体"/>
          <w:sz w:val="30"/>
          <w:szCs w:val="30"/>
        </w:rPr>
        <w:t xml:space="preserve">  </w:t>
      </w:r>
      <w:r>
        <w:rPr>
          <w:rFonts w:ascii="宋体" w:hAnsi="宋体" w:hint="eastAsia"/>
          <w:sz w:val="30"/>
          <w:szCs w:val="30"/>
        </w:rPr>
        <w:t>联系电话：</w:t>
      </w:r>
      <w:r w:rsidR="00AA7429" w:rsidRPr="00AA7429">
        <w:rPr>
          <w:rFonts w:ascii="宋体" w:hAnsi="宋体"/>
          <w:sz w:val="30"/>
          <w:szCs w:val="30"/>
        </w:rPr>
        <w:t>15006754427</w:t>
      </w:r>
    </w:p>
    <w:p w14:paraId="162FE97D" w14:textId="77777777" w:rsidR="0013272B" w:rsidRDefault="005E581C">
      <w:pPr>
        <w:outlineLvl w:val="0"/>
        <w:rPr>
          <w:rFonts w:ascii="黑体" w:eastAsia="黑体" w:hAnsi="宋体"/>
          <w:sz w:val="30"/>
          <w:szCs w:val="30"/>
        </w:rPr>
      </w:pPr>
      <w:r>
        <w:rPr>
          <w:rFonts w:ascii="黑体" w:eastAsia="黑体" w:hAnsi="宋体" w:hint="eastAsia"/>
          <w:sz w:val="30"/>
          <w:szCs w:val="30"/>
        </w:rPr>
        <w:lastRenderedPageBreak/>
        <w:t>表1 项目基本情况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8"/>
        <w:gridCol w:w="1141"/>
        <w:gridCol w:w="1436"/>
        <w:gridCol w:w="1541"/>
        <w:gridCol w:w="1276"/>
        <w:gridCol w:w="1589"/>
        <w:gridCol w:w="254"/>
        <w:gridCol w:w="1624"/>
      </w:tblGrid>
      <w:tr w:rsidR="0013272B" w14:paraId="5253971E" w14:textId="77777777">
        <w:trPr>
          <w:trHeight w:val="454"/>
          <w:jc w:val="center"/>
        </w:trPr>
        <w:tc>
          <w:tcPr>
            <w:tcW w:w="1709" w:type="dxa"/>
            <w:gridSpan w:val="2"/>
            <w:tcMar>
              <w:left w:w="0" w:type="dxa"/>
              <w:right w:w="0" w:type="dxa"/>
            </w:tcMar>
            <w:vAlign w:val="center"/>
          </w:tcPr>
          <w:p w14:paraId="471D30A9" w14:textId="77777777" w:rsidR="0013272B" w:rsidRDefault="005E581C">
            <w:pPr>
              <w:spacing w:line="440" w:lineRule="exact"/>
              <w:jc w:val="center"/>
              <w:rPr>
                <w:rFonts w:ascii="宋体"/>
                <w:sz w:val="24"/>
              </w:rPr>
            </w:pPr>
            <w:r>
              <w:rPr>
                <w:rFonts w:ascii="宋体" w:hAnsi="宋体" w:hint="eastAsia"/>
                <w:sz w:val="24"/>
              </w:rPr>
              <w:t>建设项目名称</w:t>
            </w:r>
          </w:p>
        </w:tc>
        <w:tc>
          <w:tcPr>
            <w:tcW w:w="7720" w:type="dxa"/>
            <w:gridSpan w:val="6"/>
            <w:tcMar>
              <w:left w:w="0" w:type="dxa"/>
              <w:right w:w="0" w:type="dxa"/>
            </w:tcMar>
            <w:vAlign w:val="center"/>
          </w:tcPr>
          <w:p w14:paraId="45E08B7A" w14:textId="77777777" w:rsidR="0013272B" w:rsidRDefault="005E581C">
            <w:pPr>
              <w:snapToGrid w:val="0"/>
              <w:spacing w:line="440" w:lineRule="exact"/>
              <w:jc w:val="center"/>
              <w:rPr>
                <w:rFonts w:ascii="宋体" w:hAnsi="宋体"/>
                <w:sz w:val="24"/>
                <w:szCs w:val="24"/>
              </w:rPr>
            </w:pPr>
            <w:r>
              <w:rPr>
                <w:rFonts w:ascii="宋体" w:hAnsi="宋体"/>
                <w:sz w:val="24"/>
                <w:szCs w:val="24"/>
              </w:rPr>
              <w:t>新增1套X射线实时成像检测系统应用项目</w:t>
            </w:r>
          </w:p>
        </w:tc>
      </w:tr>
      <w:tr w:rsidR="0013272B" w14:paraId="4E906E4E" w14:textId="77777777">
        <w:trPr>
          <w:trHeight w:val="454"/>
          <w:jc w:val="center"/>
        </w:trPr>
        <w:tc>
          <w:tcPr>
            <w:tcW w:w="1709" w:type="dxa"/>
            <w:gridSpan w:val="2"/>
            <w:tcMar>
              <w:left w:w="0" w:type="dxa"/>
              <w:right w:w="0" w:type="dxa"/>
            </w:tcMar>
            <w:vAlign w:val="center"/>
          </w:tcPr>
          <w:p w14:paraId="6BD944E5" w14:textId="77777777" w:rsidR="0013272B" w:rsidRDefault="005E581C">
            <w:pPr>
              <w:spacing w:line="440" w:lineRule="exact"/>
              <w:jc w:val="center"/>
              <w:rPr>
                <w:rFonts w:ascii="宋体"/>
                <w:sz w:val="24"/>
              </w:rPr>
            </w:pPr>
            <w:r>
              <w:rPr>
                <w:rFonts w:ascii="宋体" w:hAnsi="宋体" w:hint="eastAsia"/>
                <w:sz w:val="24"/>
              </w:rPr>
              <w:t>建设单位</w:t>
            </w:r>
          </w:p>
        </w:tc>
        <w:tc>
          <w:tcPr>
            <w:tcW w:w="7720" w:type="dxa"/>
            <w:gridSpan w:val="6"/>
            <w:tcMar>
              <w:left w:w="0" w:type="dxa"/>
              <w:right w:w="0" w:type="dxa"/>
            </w:tcMar>
            <w:vAlign w:val="center"/>
          </w:tcPr>
          <w:p w14:paraId="0934EDB8" w14:textId="40A291F5" w:rsidR="0013272B" w:rsidRDefault="003D11C9">
            <w:pPr>
              <w:snapToGrid w:val="0"/>
              <w:spacing w:line="440" w:lineRule="exact"/>
              <w:jc w:val="center"/>
              <w:rPr>
                <w:rFonts w:ascii="宋体" w:hAnsi="宋体"/>
                <w:sz w:val="24"/>
                <w:szCs w:val="24"/>
              </w:rPr>
            </w:pPr>
            <w:r>
              <w:rPr>
                <w:rFonts w:ascii="宋体" w:hAnsi="宋体" w:hint="eastAsia"/>
                <w:sz w:val="24"/>
                <w:szCs w:val="24"/>
              </w:rPr>
              <w:t>八亿橡胶有限责任公司</w:t>
            </w:r>
          </w:p>
        </w:tc>
      </w:tr>
      <w:tr w:rsidR="0013272B" w14:paraId="487165C1" w14:textId="77777777">
        <w:trPr>
          <w:trHeight w:val="454"/>
          <w:jc w:val="center"/>
        </w:trPr>
        <w:tc>
          <w:tcPr>
            <w:tcW w:w="1709" w:type="dxa"/>
            <w:gridSpan w:val="2"/>
            <w:tcMar>
              <w:left w:w="0" w:type="dxa"/>
              <w:right w:w="0" w:type="dxa"/>
            </w:tcMar>
            <w:vAlign w:val="center"/>
          </w:tcPr>
          <w:p w14:paraId="15E48499" w14:textId="77777777" w:rsidR="0013272B" w:rsidRDefault="005E581C">
            <w:pPr>
              <w:snapToGrid w:val="0"/>
              <w:spacing w:line="440" w:lineRule="exact"/>
              <w:jc w:val="center"/>
              <w:rPr>
                <w:rFonts w:ascii="宋体" w:hAnsi="宋体"/>
                <w:sz w:val="24"/>
                <w:szCs w:val="24"/>
              </w:rPr>
            </w:pPr>
            <w:r>
              <w:rPr>
                <w:rFonts w:ascii="宋体" w:hAnsi="宋体" w:hint="eastAsia"/>
                <w:sz w:val="24"/>
                <w:szCs w:val="24"/>
              </w:rPr>
              <w:t>法人代表</w:t>
            </w:r>
          </w:p>
        </w:tc>
        <w:tc>
          <w:tcPr>
            <w:tcW w:w="1436" w:type="dxa"/>
            <w:tcBorders>
              <w:right w:val="single" w:sz="4" w:space="0" w:color="auto"/>
            </w:tcBorders>
            <w:tcMar>
              <w:left w:w="0" w:type="dxa"/>
              <w:right w:w="0" w:type="dxa"/>
            </w:tcMar>
            <w:vAlign w:val="center"/>
          </w:tcPr>
          <w:p w14:paraId="7ABFA863" w14:textId="3B567FCB" w:rsidR="0013272B" w:rsidRDefault="00AA7429">
            <w:pPr>
              <w:snapToGrid w:val="0"/>
              <w:spacing w:line="440" w:lineRule="exact"/>
              <w:jc w:val="center"/>
              <w:rPr>
                <w:rFonts w:ascii="宋体" w:hAnsi="宋体"/>
                <w:sz w:val="24"/>
                <w:szCs w:val="24"/>
              </w:rPr>
            </w:pPr>
            <w:r w:rsidRPr="00AA7429">
              <w:rPr>
                <w:rFonts w:ascii="宋体" w:hAnsi="宋体" w:hint="eastAsia"/>
                <w:sz w:val="24"/>
                <w:szCs w:val="24"/>
              </w:rPr>
              <w:t>纪玉华</w:t>
            </w:r>
          </w:p>
        </w:tc>
        <w:tc>
          <w:tcPr>
            <w:tcW w:w="1541" w:type="dxa"/>
            <w:tcBorders>
              <w:left w:val="single" w:sz="4" w:space="0" w:color="auto"/>
              <w:right w:val="single" w:sz="4" w:space="0" w:color="auto"/>
            </w:tcBorders>
            <w:tcMar>
              <w:left w:w="0" w:type="dxa"/>
              <w:right w:w="0" w:type="dxa"/>
            </w:tcMar>
            <w:vAlign w:val="center"/>
          </w:tcPr>
          <w:p w14:paraId="25ABD0C2" w14:textId="77777777" w:rsidR="0013272B" w:rsidRDefault="005E581C">
            <w:pPr>
              <w:snapToGrid w:val="0"/>
              <w:spacing w:line="440" w:lineRule="exact"/>
              <w:jc w:val="center"/>
              <w:rPr>
                <w:rFonts w:ascii="宋体" w:hAnsi="宋体"/>
                <w:sz w:val="24"/>
                <w:szCs w:val="24"/>
              </w:rPr>
            </w:pPr>
            <w:r>
              <w:rPr>
                <w:rFonts w:ascii="宋体" w:hAnsi="宋体" w:hint="eastAsia"/>
                <w:sz w:val="24"/>
                <w:szCs w:val="24"/>
              </w:rPr>
              <w:t>联系人</w:t>
            </w:r>
          </w:p>
        </w:tc>
        <w:tc>
          <w:tcPr>
            <w:tcW w:w="1276" w:type="dxa"/>
            <w:tcBorders>
              <w:left w:val="single" w:sz="4" w:space="0" w:color="auto"/>
              <w:right w:val="single" w:sz="4" w:space="0" w:color="auto"/>
            </w:tcBorders>
            <w:tcMar>
              <w:left w:w="0" w:type="dxa"/>
              <w:right w:w="0" w:type="dxa"/>
            </w:tcMar>
            <w:vAlign w:val="center"/>
          </w:tcPr>
          <w:p w14:paraId="4B746071" w14:textId="77E950E8" w:rsidR="0013272B" w:rsidRDefault="00AA7429">
            <w:pPr>
              <w:snapToGrid w:val="0"/>
              <w:spacing w:line="440" w:lineRule="exact"/>
              <w:jc w:val="center"/>
              <w:rPr>
                <w:rFonts w:ascii="宋体" w:hAnsi="宋体"/>
                <w:sz w:val="24"/>
                <w:szCs w:val="24"/>
              </w:rPr>
            </w:pPr>
            <w:r w:rsidRPr="00AA7429">
              <w:rPr>
                <w:rFonts w:ascii="宋体" w:hAnsi="宋体" w:hint="eastAsia"/>
                <w:sz w:val="24"/>
                <w:szCs w:val="24"/>
              </w:rPr>
              <w:t>黄建国</w:t>
            </w:r>
          </w:p>
        </w:tc>
        <w:tc>
          <w:tcPr>
            <w:tcW w:w="1589" w:type="dxa"/>
            <w:tcBorders>
              <w:left w:val="single" w:sz="4" w:space="0" w:color="auto"/>
              <w:right w:val="single" w:sz="4" w:space="0" w:color="auto"/>
            </w:tcBorders>
            <w:tcMar>
              <w:left w:w="0" w:type="dxa"/>
              <w:right w:w="0" w:type="dxa"/>
            </w:tcMar>
            <w:vAlign w:val="center"/>
          </w:tcPr>
          <w:p w14:paraId="4AA4B135" w14:textId="77777777" w:rsidR="0013272B" w:rsidRDefault="005E581C">
            <w:pPr>
              <w:snapToGrid w:val="0"/>
              <w:spacing w:line="440" w:lineRule="exact"/>
              <w:jc w:val="center"/>
              <w:rPr>
                <w:rFonts w:ascii="宋体" w:hAnsi="宋体"/>
                <w:sz w:val="24"/>
                <w:szCs w:val="24"/>
              </w:rPr>
            </w:pPr>
            <w:r>
              <w:rPr>
                <w:rFonts w:ascii="宋体" w:hAnsi="宋体" w:hint="eastAsia"/>
                <w:sz w:val="24"/>
                <w:szCs w:val="24"/>
              </w:rPr>
              <w:t>联系电话</w:t>
            </w:r>
          </w:p>
        </w:tc>
        <w:tc>
          <w:tcPr>
            <w:tcW w:w="1878" w:type="dxa"/>
            <w:gridSpan w:val="2"/>
            <w:tcBorders>
              <w:left w:val="single" w:sz="4" w:space="0" w:color="auto"/>
            </w:tcBorders>
            <w:tcMar>
              <w:left w:w="0" w:type="dxa"/>
              <w:right w:w="0" w:type="dxa"/>
            </w:tcMar>
            <w:vAlign w:val="center"/>
          </w:tcPr>
          <w:p w14:paraId="2B2F1625" w14:textId="509867C8" w:rsidR="0013272B" w:rsidRDefault="00AA7429">
            <w:pPr>
              <w:snapToGrid w:val="0"/>
              <w:spacing w:line="440" w:lineRule="exact"/>
              <w:jc w:val="center"/>
              <w:rPr>
                <w:rFonts w:ascii="宋体" w:hAnsi="宋体"/>
                <w:sz w:val="24"/>
                <w:szCs w:val="24"/>
              </w:rPr>
            </w:pPr>
            <w:r w:rsidRPr="00AA7429">
              <w:rPr>
                <w:rFonts w:ascii="宋体" w:hAnsi="宋体"/>
                <w:sz w:val="24"/>
                <w:szCs w:val="24"/>
              </w:rPr>
              <w:t>15006754427</w:t>
            </w:r>
          </w:p>
        </w:tc>
      </w:tr>
      <w:tr w:rsidR="0013272B" w14:paraId="7722C2B2" w14:textId="77777777">
        <w:trPr>
          <w:trHeight w:val="454"/>
          <w:jc w:val="center"/>
        </w:trPr>
        <w:tc>
          <w:tcPr>
            <w:tcW w:w="1709" w:type="dxa"/>
            <w:gridSpan w:val="2"/>
            <w:tcMar>
              <w:left w:w="0" w:type="dxa"/>
              <w:right w:w="0" w:type="dxa"/>
            </w:tcMar>
            <w:vAlign w:val="center"/>
          </w:tcPr>
          <w:p w14:paraId="41596E90" w14:textId="77777777" w:rsidR="0013272B" w:rsidRDefault="005E581C">
            <w:pPr>
              <w:snapToGrid w:val="0"/>
              <w:spacing w:line="440" w:lineRule="exact"/>
              <w:jc w:val="center"/>
              <w:rPr>
                <w:rFonts w:ascii="宋体" w:hAnsi="宋体"/>
                <w:sz w:val="24"/>
                <w:szCs w:val="24"/>
              </w:rPr>
            </w:pPr>
            <w:r>
              <w:rPr>
                <w:rFonts w:ascii="宋体" w:hAnsi="宋体" w:hint="eastAsia"/>
                <w:sz w:val="24"/>
                <w:szCs w:val="24"/>
              </w:rPr>
              <w:t>注册地址</w:t>
            </w:r>
          </w:p>
        </w:tc>
        <w:tc>
          <w:tcPr>
            <w:tcW w:w="7720" w:type="dxa"/>
            <w:gridSpan w:val="6"/>
            <w:tcMar>
              <w:left w:w="0" w:type="dxa"/>
              <w:right w:w="0" w:type="dxa"/>
            </w:tcMar>
            <w:vAlign w:val="center"/>
          </w:tcPr>
          <w:p w14:paraId="1EF34ECD" w14:textId="0383ECCD" w:rsidR="0013272B" w:rsidRDefault="003D11C9">
            <w:pPr>
              <w:snapToGrid w:val="0"/>
              <w:spacing w:line="440" w:lineRule="exact"/>
              <w:jc w:val="center"/>
              <w:rPr>
                <w:rFonts w:ascii="宋体" w:hAnsi="宋体"/>
                <w:sz w:val="24"/>
                <w:szCs w:val="24"/>
              </w:rPr>
            </w:pPr>
            <w:r>
              <w:rPr>
                <w:rFonts w:ascii="宋体" w:hAnsi="宋体" w:hint="eastAsia"/>
                <w:sz w:val="24"/>
                <w:szCs w:val="24"/>
              </w:rPr>
              <w:t>枣庄高新产业技术开发区天安一路1529号</w:t>
            </w:r>
          </w:p>
        </w:tc>
      </w:tr>
      <w:tr w:rsidR="0013272B" w14:paraId="31A4FF60" w14:textId="77777777">
        <w:trPr>
          <w:trHeight w:val="454"/>
          <w:jc w:val="center"/>
        </w:trPr>
        <w:tc>
          <w:tcPr>
            <w:tcW w:w="1709" w:type="dxa"/>
            <w:gridSpan w:val="2"/>
            <w:tcMar>
              <w:left w:w="0" w:type="dxa"/>
              <w:right w:w="0" w:type="dxa"/>
            </w:tcMar>
            <w:vAlign w:val="center"/>
          </w:tcPr>
          <w:p w14:paraId="0B9417A9" w14:textId="77777777" w:rsidR="0013272B" w:rsidRDefault="005E581C">
            <w:pPr>
              <w:snapToGrid w:val="0"/>
              <w:spacing w:line="440" w:lineRule="exact"/>
              <w:jc w:val="center"/>
              <w:rPr>
                <w:rFonts w:ascii="宋体" w:hAnsi="宋体"/>
                <w:sz w:val="24"/>
                <w:szCs w:val="24"/>
              </w:rPr>
            </w:pPr>
            <w:r>
              <w:rPr>
                <w:rFonts w:ascii="宋体" w:hAnsi="宋体" w:hint="eastAsia"/>
                <w:sz w:val="24"/>
                <w:szCs w:val="24"/>
              </w:rPr>
              <w:t>项目建设地点</w:t>
            </w:r>
          </w:p>
        </w:tc>
        <w:tc>
          <w:tcPr>
            <w:tcW w:w="7720" w:type="dxa"/>
            <w:gridSpan w:val="6"/>
            <w:tcMar>
              <w:left w:w="0" w:type="dxa"/>
              <w:right w:w="0" w:type="dxa"/>
            </w:tcMar>
            <w:vAlign w:val="center"/>
          </w:tcPr>
          <w:p w14:paraId="4B5C5E93" w14:textId="1B02D960" w:rsidR="0013272B" w:rsidRDefault="003A2189">
            <w:pPr>
              <w:snapToGrid w:val="0"/>
              <w:spacing w:line="440" w:lineRule="exact"/>
              <w:jc w:val="center"/>
              <w:rPr>
                <w:rFonts w:ascii="宋体" w:hAnsi="宋体"/>
                <w:sz w:val="24"/>
                <w:szCs w:val="24"/>
              </w:rPr>
            </w:pPr>
            <w:r>
              <w:rPr>
                <w:rFonts w:ascii="宋体" w:hAnsi="宋体" w:hint="eastAsia"/>
                <w:sz w:val="24"/>
                <w:szCs w:val="24"/>
              </w:rPr>
              <w:t>枣庄高新产业技术开发区天安一路1529号，</w:t>
            </w:r>
            <w:r w:rsidR="004B18BA">
              <w:rPr>
                <w:rFonts w:ascii="宋体" w:hAnsi="宋体" w:hint="eastAsia"/>
                <w:sz w:val="24"/>
                <w:szCs w:val="24"/>
              </w:rPr>
              <w:t>公司</w:t>
            </w:r>
            <w:r w:rsidRPr="004B18BA">
              <w:rPr>
                <w:rFonts w:ascii="宋体" w:hAnsi="宋体" w:hint="eastAsia"/>
                <w:sz w:val="24"/>
                <w:szCs w:val="24"/>
              </w:rPr>
              <w:t>仓库内东南侧</w:t>
            </w:r>
          </w:p>
        </w:tc>
      </w:tr>
      <w:tr w:rsidR="0013272B" w14:paraId="7CA7C039" w14:textId="77777777">
        <w:trPr>
          <w:trHeight w:val="454"/>
          <w:jc w:val="center"/>
        </w:trPr>
        <w:tc>
          <w:tcPr>
            <w:tcW w:w="1709" w:type="dxa"/>
            <w:gridSpan w:val="2"/>
            <w:tcMar>
              <w:left w:w="0" w:type="dxa"/>
              <w:right w:w="0" w:type="dxa"/>
            </w:tcMar>
            <w:vAlign w:val="center"/>
          </w:tcPr>
          <w:p w14:paraId="21E5D4C7" w14:textId="77777777" w:rsidR="0013272B" w:rsidRDefault="005E581C">
            <w:pPr>
              <w:spacing w:line="440" w:lineRule="exact"/>
              <w:jc w:val="center"/>
              <w:rPr>
                <w:rFonts w:ascii="宋体"/>
                <w:sz w:val="24"/>
              </w:rPr>
            </w:pPr>
            <w:r>
              <w:rPr>
                <w:rFonts w:ascii="宋体" w:hAnsi="宋体" w:hint="eastAsia"/>
                <w:sz w:val="24"/>
              </w:rPr>
              <w:t>立项审批部门</w:t>
            </w:r>
          </w:p>
        </w:tc>
        <w:tc>
          <w:tcPr>
            <w:tcW w:w="2977" w:type="dxa"/>
            <w:gridSpan w:val="2"/>
            <w:tcBorders>
              <w:right w:val="single" w:sz="4" w:space="0" w:color="auto"/>
            </w:tcBorders>
            <w:tcMar>
              <w:left w:w="0" w:type="dxa"/>
              <w:right w:w="0" w:type="dxa"/>
            </w:tcMar>
            <w:vAlign w:val="center"/>
          </w:tcPr>
          <w:p w14:paraId="0920940A" w14:textId="77777777" w:rsidR="0013272B" w:rsidRDefault="005E581C">
            <w:pPr>
              <w:snapToGrid w:val="0"/>
              <w:spacing w:line="440" w:lineRule="exact"/>
              <w:jc w:val="center"/>
              <w:rPr>
                <w:rFonts w:ascii="宋体"/>
                <w:sz w:val="24"/>
                <w:szCs w:val="24"/>
              </w:rPr>
            </w:pPr>
            <w:r>
              <w:rPr>
                <w:rFonts w:ascii="宋体"/>
                <w:sz w:val="24"/>
                <w:szCs w:val="24"/>
              </w:rPr>
              <w:t>--</w:t>
            </w:r>
          </w:p>
        </w:tc>
        <w:tc>
          <w:tcPr>
            <w:tcW w:w="1276" w:type="dxa"/>
            <w:tcBorders>
              <w:left w:val="single" w:sz="4" w:space="0" w:color="auto"/>
              <w:right w:val="single" w:sz="4" w:space="0" w:color="auto"/>
            </w:tcBorders>
            <w:vAlign w:val="center"/>
          </w:tcPr>
          <w:p w14:paraId="41DBEA85" w14:textId="77777777" w:rsidR="0013272B" w:rsidRDefault="005E581C">
            <w:pPr>
              <w:snapToGrid w:val="0"/>
              <w:spacing w:line="440" w:lineRule="exact"/>
              <w:jc w:val="center"/>
              <w:rPr>
                <w:rFonts w:ascii="宋体"/>
                <w:sz w:val="24"/>
                <w:szCs w:val="24"/>
              </w:rPr>
            </w:pPr>
            <w:r>
              <w:rPr>
                <w:rFonts w:ascii="宋体" w:hAnsi="宋体" w:hint="eastAsia"/>
                <w:sz w:val="24"/>
                <w:szCs w:val="24"/>
              </w:rPr>
              <w:t>批准文号</w:t>
            </w:r>
          </w:p>
        </w:tc>
        <w:tc>
          <w:tcPr>
            <w:tcW w:w="3467" w:type="dxa"/>
            <w:gridSpan w:val="3"/>
            <w:tcBorders>
              <w:left w:val="single" w:sz="4" w:space="0" w:color="auto"/>
            </w:tcBorders>
            <w:vAlign w:val="center"/>
          </w:tcPr>
          <w:p w14:paraId="2CC0D492" w14:textId="77777777" w:rsidR="0013272B" w:rsidRDefault="005E581C">
            <w:pPr>
              <w:snapToGrid w:val="0"/>
              <w:spacing w:line="440" w:lineRule="exact"/>
              <w:jc w:val="center"/>
              <w:rPr>
                <w:rFonts w:ascii="宋体"/>
                <w:sz w:val="24"/>
                <w:szCs w:val="24"/>
              </w:rPr>
            </w:pPr>
            <w:r>
              <w:rPr>
                <w:rFonts w:ascii="宋体" w:hAnsi="宋体"/>
                <w:sz w:val="24"/>
                <w:szCs w:val="24"/>
              </w:rPr>
              <w:t>--</w:t>
            </w:r>
          </w:p>
        </w:tc>
      </w:tr>
      <w:tr w:rsidR="0013272B" w14:paraId="31A5207E" w14:textId="77777777">
        <w:trPr>
          <w:trHeight w:val="454"/>
          <w:jc w:val="center"/>
        </w:trPr>
        <w:tc>
          <w:tcPr>
            <w:tcW w:w="1709" w:type="dxa"/>
            <w:gridSpan w:val="2"/>
            <w:tcMar>
              <w:left w:w="0" w:type="dxa"/>
              <w:right w:w="0" w:type="dxa"/>
            </w:tcMar>
            <w:vAlign w:val="center"/>
          </w:tcPr>
          <w:p w14:paraId="4A864D15" w14:textId="77777777" w:rsidR="0013272B" w:rsidRDefault="005E581C">
            <w:pPr>
              <w:spacing w:line="440" w:lineRule="exact"/>
              <w:jc w:val="center"/>
              <w:rPr>
                <w:rFonts w:ascii="宋体"/>
                <w:sz w:val="24"/>
              </w:rPr>
            </w:pPr>
            <w:r>
              <w:rPr>
                <w:rFonts w:ascii="宋体" w:hAnsi="宋体" w:hint="eastAsia"/>
                <w:sz w:val="24"/>
              </w:rPr>
              <w:t>建设项目总投资</w:t>
            </w:r>
          </w:p>
          <w:p w14:paraId="1D47FA92" w14:textId="77777777" w:rsidR="0013272B" w:rsidRDefault="005E581C">
            <w:pPr>
              <w:spacing w:line="440" w:lineRule="exact"/>
              <w:jc w:val="center"/>
              <w:rPr>
                <w:rFonts w:ascii="宋体"/>
                <w:sz w:val="24"/>
              </w:rPr>
            </w:pPr>
            <w:r>
              <w:rPr>
                <w:rFonts w:ascii="宋体" w:hAnsi="宋体"/>
                <w:sz w:val="24"/>
              </w:rPr>
              <w:t>(</w:t>
            </w:r>
            <w:r>
              <w:rPr>
                <w:rFonts w:ascii="宋体" w:hAnsi="宋体" w:hint="eastAsia"/>
                <w:sz w:val="24"/>
              </w:rPr>
              <w:t>万元</w:t>
            </w:r>
            <w:r>
              <w:rPr>
                <w:rFonts w:ascii="宋体" w:hAnsi="宋体"/>
                <w:sz w:val="24"/>
              </w:rPr>
              <w:t>)</w:t>
            </w:r>
          </w:p>
        </w:tc>
        <w:tc>
          <w:tcPr>
            <w:tcW w:w="1436" w:type="dxa"/>
            <w:tcBorders>
              <w:right w:val="single" w:sz="4" w:space="0" w:color="auto"/>
            </w:tcBorders>
            <w:tcMar>
              <w:left w:w="0" w:type="dxa"/>
              <w:right w:w="0" w:type="dxa"/>
            </w:tcMar>
            <w:vAlign w:val="center"/>
          </w:tcPr>
          <w:p w14:paraId="6D6461A4" w14:textId="074EFD2E" w:rsidR="0013272B" w:rsidRDefault="003A2189">
            <w:pPr>
              <w:snapToGrid w:val="0"/>
              <w:spacing w:line="440" w:lineRule="exact"/>
              <w:jc w:val="center"/>
              <w:rPr>
                <w:rFonts w:ascii="宋体"/>
                <w:sz w:val="24"/>
                <w:szCs w:val="24"/>
              </w:rPr>
            </w:pPr>
            <w:r w:rsidRPr="003A2189">
              <w:rPr>
                <w:rFonts w:ascii="宋体"/>
                <w:sz w:val="24"/>
                <w:szCs w:val="24"/>
              </w:rPr>
              <w:t>518</w:t>
            </w:r>
          </w:p>
        </w:tc>
        <w:tc>
          <w:tcPr>
            <w:tcW w:w="1541" w:type="dxa"/>
            <w:tcBorders>
              <w:left w:val="single" w:sz="4" w:space="0" w:color="auto"/>
              <w:right w:val="single" w:sz="4" w:space="0" w:color="auto"/>
            </w:tcBorders>
            <w:vAlign w:val="center"/>
          </w:tcPr>
          <w:p w14:paraId="3F02D008" w14:textId="77777777" w:rsidR="0013272B" w:rsidRDefault="005E581C">
            <w:pPr>
              <w:snapToGrid w:val="0"/>
              <w:spacing w:line="440" w:lineRule="exact"/>
              <w:jc w:val="center"/>
              <w:rPr>
                <w:rFonts w:ascii="宋体"/>
                <w:sz w:val="24"/>
                <w:szCs w:val="24"/>
              </w:rPr>
            </w:pPr>
            <w:r>
              <w:rPr>
                <w:rFonts w:ascii="宋体" w:hint="eastAsia"/>
                <w:sz w:val="24"/>
                <w:szCs w:val="24"/>
              </w:rPr>
              <w:t>项目环保投资</w:t>
            </w:r>
            <w:r>
              <w:rPr>
                <w:rFonts w:ascii="宋体"/>
                <w:sz w:val="24"/>
                <w:szCs w:val="24"/>
              </w:rPr>
              <w:t>(</w:t>
            </w:r>
            <w:r>
              <w:rPr>
                <w:rFonts w:ascii="宋体" w:hint="eastAsia"/>
                <w:sz w:val="24"/>
                <w:szCs w:val="24"/>
              </w:rPr>
              <w:t>万元</w:t>
            </w:r>
            <w:r>
              <w:rPr>
                <w:rFonts w:ascii="宋体"/>
                <w:sz w:val="24"/>
                <w:szCs w:val="24"/>
              </w:rPr>
              <w:t>)</w:t>
            </w:r>
          </w:p>
        </w:tc>
        <w:tc>
          <w:tcPr>
            <w:tcW w:w="1276" w:type="dxa"/>
            <w:tcBorders>
              <w:left w:val="single" w:sz="4" w:space="0" w:color="auto"/>
              <w:right w:val="single" w:sz="4" w:space="0" w:color="auto"/>
            </w:tcBorders>
            <w:vAlign w:val="center"/>
          </w:tcPr>
          <w:p w14:paraId="69F39BB2" w14:textId="77777777" w:rsidR="0013272B" w:rsidRDefault="005E581C">
            <w:pPr>
              <w:snapToGrid w:val="0"/>
              <w:spacing w:line="440" w:lineRule="exact"/>
              <w:jc w:val="center"/>
              <w:rPr>
                <w:rFonts w:ascii="宋体"/>
                <w:sz w:val="24"/>
                <w:szCs w:val="24"/>
              </w:rPr>
            </w:pPr>
            <w:r>
              <w:rPr>
                <w:rFonts w:ascii="宋体"/>
                <w:sz w:val="24"/>
                <w:szCs w:val="24"/>
              </w:rPr>
              <w:t>50</w:t>
            </w:r>
          </w:p>
        </w:tc>
        <w:tc>
          <w:tcPr>
            <w:tcW w:w="1843" w:type="dxa"/>
            <w:gridSpan w:val="2"/>
            <w:tcBorders>
              <w:left w:val="single" w:sz="4" w:space="0" w:color="auto"/>
              <w:right w:val="single" w:sz="4" w:space="0" w:color="auto"/>
            </w:tcBorders>
            <w:vAlign w:val="center"/>
          </w:tcPr>
          <w:p w14:paraId="41A8DEDF" w14:textId="77777777" w:rsidR="0013272B" w:rsidRDefault="005E581C">
            <w:pPr>
              <w:snapToGrid w:val="0"/>
              <w:spacing w:line="440" w:lineRule="exact"/>
              <w:jc w:val="center"/>
              <w:rPr>
                <w:rFonts w:ascii="宋体"/>
                <w:sz w:val="24"/>
                <w:szCs w:val="24"/>
              </w:rPr>
            </w:pPr>
            <w:r>
              <w:rPr>
                <w:rFonts w:ascii="宋体" w:hAnsi="宋体" w:hint="eastAsia"/>
                <w:sz w:val="24"/>
                <w:szCs w:val="24"/>
              </w:rPr>
              <w:t>投资比例</w:t>
            </w:r>
            <w:r>
              <w:rPr>
                <w:rFonts w:ascii="宋体" w:hAnsi="宋体"/>
                <w:sz w:val="24"/>
                <w:szCs w:val="24"/>
              </w:rPr>
              <w:t>(</w:t>
            </w:r>
            <w:r>
              <w:rPr>
                <w:rFonts w:ascii="宋体" w:hAnsi="宋体" w:hint="eastAsia"/>
                <w:sz w:val="24"/>
                <w:szCs w:val="24"/>
              </w:rPr>
              <w:t>环保投资</w:t>
            </w:r>
            <w:r>
              <w:rPr>
                <w:rFonts w:ascii="宋体" w:hAnsi="宋体"/>
                <w:sz w:val="24"/>
                <w:szCs w:val="24"/>
              </w:rPr>
              <w:t>/</w:t>
            </w:r>
            <w:r>
              <w:rPr>
                <w:rFonts w:ascii="宋体" w:hAnsi="宋体" w:hint="eastAsia"/>
                <w:sz w:val="24"/>
                <w:szCs w:val="24"/>
              </w:rPr>
              <w:t>总投资</w:t>
            </w:r>
            <w:r>
              <w:rPr>
                <w:rFonts w:ascii="宋体" w:hAnsi="宋体"/>
                <w:sz w:val="24"/>
                <w:szCs w:val="24"/>
              </w:rPr>
              <w:t>)</w:t>
            </w:r>
          </w:p>
        </w:tc>
        <w:tc>
          <w:tcPr>
            <w:tcW w:w="1624" w:type="dxa"/>
            <w:tcBorders>
              <w:left w:val="single" w:sz="4" w:space="0" w:color="auto"/>
            </w:tcBorders>
            <w:vAlign w:val="center"/>
          </w:tcPr>
          <w:p w14:paraId="067AD760" w14:textId="7F9A3529" w:rsidR="0013272B" w:rsidRDefault="003A2189">
            <w:pPr>
              <w:snapToGrid w:val="0"/>
              <w:spacing w:line="440" w:lineRule="exact"/>
              <w:jc w:val="center"/>
              <w:rPr>
                <w:rFonts w:ascii="宋体"/>
                <w:sz w:val="24"/>
                <w:szCs w:val="24"/>
              </w:rPr>
            </w:pPr>
            <w:r>
              <w:rPr>
                <w:rFonts w:ascii="宋体"/>
                <w:sz w:val="24"/>
                <w:szCs w:val="24"/>
              </w:rPr>
              <w:t>9.65</w:t>
            </w:r>
            <w:r w:rsidR="005E581C">
              <w:rPr>
                <w:rFonts w:ascii="宋体" w:hint="eastAsia"/>
                <w:sz w:val="24"/>
                <w:szCs w:val="24"/>
              </w:rPr>
              <w:t>%</w:t>
            </w:r>
          </w:p>
        </w:tc>
      </w:tr>
      <w:tr w:rsidR="0013272B" w14:paraId="66D6CF3F" w14:textId="77777777">
        <w:trPr>
          <w:trHeight w:val="454"/>
          <w:jc w:val="center"/>
        </w:trPr>
        <w:tc>
          <w:tcPr>
            <w:tcW w:w="1709" w:type="dxa"/>
            <w:gridSpan w:val="2"/>
            <w:tcMar>
              <w:left w:w="0" w:type="dxa"/>
              <w:right w:w="0" w:type="dxa"/>
            </w:tcMar>
            <w:vAlign w:val="center"/>
          </w:tcPr>
          <w:p w14:paraId="26DC5878" w14:textId="77777777" w:rsidR="0013272B" w:rsidRDefault="005E581C">
            <w:pPr>
              <w:spacing w:line="440" w:lineRule="exact"/>
              <w:jc w:val="center"/>
              <w:rPr>
                <w:rFonts w:ascii="宋体"/>
                <w:sz w:val="24"/>
              </w:rPr>
            </w:pPr>
            <w:r>
              <w:rPr>
                <w:rFonts w:ascii="宋体" w:hAnsi="宋体" w:hint="eastAsia"/>
                <w:sz w:val="24"/>
              </w:rPr>
              <w:t>项目性质</w:t>
            </w:r>
          </w:p>
        </w:tc>
        <w:tc>
          <w:tcPr>
            <w:tcW w:w="4253" w:type="dxa"/>
            <w:gridSpan w:val="3"/>
            <w:tcBorders>
              <w:right w:val="single" w:sz="4" w:space="0" w:color="auto"/>
            </w:tcBorders>
            <w:tcMar>
              <w:left w:w="0" w:type="dxa"/>
              <w:right w:w="0" w:type="dxa"/>
            </w:tcMar>
            <w:vAlign w:val="center"/>
          </w:tcPr>
          <w:p w14:paraId="6E3AAD23" w14:textId="77777777" w:rsidR="0013272B" w:rsidRDefault="005E581C">
            <w:pPr>
              <w:snapToGrid w:val="0"/>
              <w:spacing w:line="440" w:lineRule="exact"/>
              <w:jc w:val="center"/>
              <w:rPr>
                <w:rFonts w:ascii="宋体"/>
                <w:sz w:val="24"/>
                <w:szCs w:val="24"/>
              </w:rPr>
            </w:pPr>
            <w:r>
              <w:rPr>
                <w:rFonts w:ascii="宋体" w:hAnsi="宋体"/>
                <w:sz w:val="24"/>
                <w:szCs w:val="24"/>
              </w:rPr>
              <w:fldChar w:fldCharType="begin"/>
            </w:r>
            <w:r>
              <w:rPr>
                <w:rFonts w:ascii="宋体" w:hAnsi="宋体"/>
                <w:sz w:val="24"/>
                <w:szCs w:val="24"/>
              </w:rPr>
              <w:instrText xml:space="preserve"> eq \o\ac(</w:instrText>
            </w:r>
            <w:r>
              <w:rPr>
                <w:rFonts w:ascii="宋体" w:hAnsi="宋体" w:hint="eastAsia"/>
                <w:sz w:val="24"/>
                <w:szCs w:val="24"/>
              </w:rPr>
              <w:instrText>□</w:instrText>
            </w:r>
            <w:r>
              <w:rPr>
                <w:rFonts w:ascii="宋体"/>
                <w:sz w:val="24"/>
                <w:szCs w:val="24"/>
              </w:rPr>
              <w:instrText>,</w:instrText>
            </w:r>
            <w:r>
              <w:rPr>
                <w:rFonts w:ascii="宋体" w:hAnsi="宋体" w:hint="eastAsia"/>
                <w:sz w:val="24"/>
                <w:szCs w:val="24"/>
              </w:rPr>
              <w:instrText>√</w:instrText>
            </w:r>
            <w:r>
              <w:rPr>
                <w:rFonts w:ascii="宋体" w:hAnsi="宋体"/>
                <w:sz w:val="24"/>
                <w:szCs w:val="24"/>
              </w:rPr>
              <w:instrText>)</w:instrText>
            </w:r>
            <w:r>
              <w:rPr>
                <w:rFonts w:ascii="宋体" w:hAnsi="宋体"/>
                <w:sz w:val="24"/>
                <w:szCs w:val="24"/>
              </w:rPr>
              <w:fldChar w:fldCharType="end"/>
            </w:r>
            <w:r>
              <w:rPr>
                <w:rFonts w:ascii="宋体" w:hAnsi="宋体" w:hint="eastAsia"/>
                <w:sz w:val="24"/>
                <w:szCs w:val="24"/>
              </w:rPr>
              <w:t>新建</w:t>
            </w:r>
            <w:r>
              <w:rPr>
                <w:rFonts w:ascii="宋体" w:hAnsi="宋体"/>
                <w:sz w:val="24"/>
                <w:szCs w:val="24"/>
              </w:rPr>
              <w:t xml:space="preserve">  </w:t>
            </w:r>
            <w:r>
              <w:rPr>
                <w:rFonts w:ascii="宋体" w:hint="eastAsia"/>
                <w:sz w:val="24"/>
              </w:rPr>
              <w:t>□</w:t>
            </w:r>
            <w:r>
              <w:rPr>
                <w:rFonts w:ascii="宋体" w:hAnsi="宋体" w:hint="eastAsia"/>
                <w:sz w:val="24"/>
              </w:rPr>
              <w:t>改建</w:t>
            </w:r>
            <w:r>
              <w:rPr>
                <w:rFonts w:ascii="宋体" w:hAnsi="宋体"/>
                <w:sz w:val="24"/>
              </w:rPr>
              <w:t xml:space="preserve">  </w:t>
            </w:r>
            <w:r>
              <w:rPr>
                <w:rFonts w:ascii="宋体" w:hint="eastAsia"/>
                <w:sz w:val="24"/>
              </w:rPr>
              <w:t>□</w:t>
            </w:r>
            <w:r>
              <w:rPr>
                <w:rFonts w:ascii="宋体" w:hAnsi="宋体" w:hint="eastAsia"/>
                <w:sz w:val="24"/>
              </w:rPr>
              <w:t>扩建</w:t>
            </w:r>
            <w:r>
              <w:rPr>
                <w:rFonts w:ascii="宋体" w:hAnsi="宋体"/>
                <w:sz w:val="24"/>
              </w:rPr>
              <w:t xml:space="preserve">  </w:t>
            </w:r>
            <w:r>
              <w:rPr>
                <w:rFonts w:ascii="宋体" w:hint="eastAsia"/>
                <w:sz w:val="24"/>
              </w:rPr>
              <w:t>□</w:t>
            </w:r>
            <w:r>
              <w:rPr>
                <w:rFonts w:ascii="宋体" w:hAnsi="宋体" w:hint="eastAsia"/>
                <w:sz w:val="24"/>
              </w:rPr>
              <w:t>其他</w:t>
            </w:r>
          </w:p>
        </w:tc>
        <w:tc>
          <w:tcPr>
            <w:tcW w:w="1843" w:type="dxa"/>
            <w:gridSpan w:val="2"/>
            <w:tcBorders>
              <w:left w:val="single" w:sz="4" w:space="0" w:color="auto"/>
              <w:right w:val="single" w:sz="4" w:space="0" w:color="auto"/>
            </w:tcBorders>
            <w:vAlign w:val="center"/>
          </w:tcPr>
          <w:p w14:paraId="5C1104BC" w14:textId="77777777" w:rsidR="0013272B" w:rsidRDefault="005E581C">
            <w:pPr>
              <w:snapToGrid w:val="0"/>
              <w:spacing w:line="440" w:lineRule="exact"/>
              <w:jc w:val="center"/>
              <w:rPr>
                <w:rFonts w:ascii="宋体"/>
                <w:sz w:val="24"/>
                <w:szCs w:val="24"/>
              </w:rPr>
            </w:pPr>
            <w:r>
              <w:rPr>
                <w:rFonts w:ascii="宋体" w:hAnsi="宋体" w:hint="eastAsia"/>
                <w:sz w:val="24"/>
                <w:szCs w:val="24"/>
              </w:rPr>
              <w:t>占地面积</w:t>
            </w:r>
            <w:r>
              <w:rPr>
                <w:rFonts w:ascii="宋体" w:hAnsi="宋体"/>
                <w:sz w:val="24"/>
                <w:szCs w:val="24"/>
              </w:rPr>
              <w:t>(m</w:t>
            </w:r>
            <w:r>
              <w:rPr>
                <w:rFonts w:ascii="宋体" w:hAnsi="宋体"/>
                <w:sz w:val="24"/>
                <w:szCs w:val="24"/>
                <w:vertAlign w:val="superscript"/>
              </w:rPr>
              <w:t>2</w:t>
            </w:r>
            <w:r>
              <w:rPr>
                <w:rFonts w:ascii="宋体" w:hAnsi="宋体"/>
                <w:sz w:val="24"/>
                <w:szCs w:val="24"/>
              </w:rPr>
              <w:t>)</w:t>
            </w:r>
          </w:p>
        </w:tc>
        <w:tc>
          <w:tcPr>
            <w:tcW w:w="1624" w:type="dxa"/>
            <w:tcBorders>
              <w:left w:val="single" w:sz="4" w:space="0" w:color="auto"/>
            </w:tcBorders>
            <w:vAlign w:val="center"/>
          </w:tcPr>
          <w:p w14:paraId="775298BE" w14:textId="77777777" w:rsidR="00F54E0A" w:rsidRDefault="00F54E0A">
            <w:pPr>
              <w:snapToGrid w:val="0"/>
              <w:spacing w:line="440" w:lineRule="exact"/>
              <w:jc w:val="center"/>
              <w:rPr>
                <w:rFonts w:ascii="宋体" w:hAnsi="宋体"/>
                <w:sz w:val="24"/>
                <w:szCs w:val="24"/>
              </w:rPr>
            </w:pPr>
            <w:r w:rsidRPr="00F54E0A">
              <w:rPr>
                <w:rFonts w:ascii="宋体" w:hAnsi="宋体" w:hint="eastAsia"/>
                <w:sz w:val="24"/>
                <w:szCs w:val="24"/>
              </w:rPr>
              <w:t>约8</w:t>
            </w:r>
            <w:r w:rsidRPr="00F54E0A">
              <w:rPr>
                <w:rFonts w:ascii="宋体" w:hAnsi="宋体"/>
                <w:sz w:val="24"/>
                <w:szCs w:val="24"/>
              </w:rPr>
              <w:t>.3</w:t>
            </w:r>
          </w:p>
          <w:p w14:paraId="13EF853A" w14:textId="68FE1AAF" w:rsidR="0013272B" w:rsidRPr="00F54E0A" w:rsidRDefault="005E581C">
            <w:pPr>
              <w:snapToGrid w:val="0"/>
              <w:spacing w:line="440" w:lineRule="exact"/>
              <w:jc w:val="center"/>
              <w:rPr>
                <w:rFonts w:ascii="宋体"/>
                <w:sz w:val="24"/>
                <w:szCs w:val="24"/>
              </w:rPr>
            </w:pPr>
            <w:r w:rsidRPr="00F54E0A">
              <w:rPr>
                <w:rFonts w:ascii="宋体" w:hAnsi="宋体" w:hint="eastAsia"/>
                <w:sz w:val="24"/>
                <w:szCs w:val="24"/>
              </w:rPr>
              <w:t>（铅房）</w:t>
            </w:r>
          </w:p>
        </w:tc>
      </w:tr>
      <w:tr w:rsidR="0013272B" w14:paraId="68AB6004" w14:textId="77777777">
        <w:trPr>
          <w:trHeight w:val="454"/>
          <w:jc w:val="center"/>
        </w:trPr>
        <w:tc>
          <w:tcPr>
            <w:tcW w:w="568" w:type="dxa"/>
            <w:vMerge w:val="restart"/>
            <w:tcBorders>
              <w:right w:val="single" w:sz="4" w:space="0" w:color="auto"/>
            </w:tcBorders>
            <w:tcMar>
              <w:left w:w="0" w:type="dxa"/>
              <w:right w:w="0" w:type="dxa"/>
            </w:tcMar>
            <w:vAlign w:val="center"/>
          </w:tcPr>
          <w:p w14:paraId="59D9812C" w14:textId="77777777" w:rsidR="0013272B" w:rsidRDefault="005E581C">
            <w:pPr>
              <w:spacing w:line="440" w:lineRule="exact"/>
              <w:jc w:val="center"/>
              <w:rPr>
                <w:rFonts w:ascii="宋体"/>
                <w:sz w:val="24"/>
              </w:rPr>
            </w:pPr>
            <w:r>
              <w:rPr>
                <w:rFonts w:ascii="宋体" w:hAnsi="宋体" w:hint="eastAsia"/>
                <w:sz w:val="24"/>
              </w:rPr>
              <w:t>应</w:t>
            </w:r>
          </w:p>
          <w:p w14:paraId="083D544C" w14:textId="77777777" w:rsidR="0013272B" w:rsidRDefault="005E581C">
            <w:pPr>
              <w:spacing w:line="440" w:lineRule="exact"/>
              <w:jc w:val="center"/>
              <w:rPr>
                <w:rFonts w:ascii="宋体"/>
                <w:sz w:val="24"/>
              </w:rPr>
            </w:pPr>
            <w:r>
              <w:rPr>
                <w:rFonts w:ascii="宋体" w:hAnsi="宋体" w:hint="eastAsia"/>
                <w:sz w:val="24"/>
              </w:rPr>
              <w:t>用</w:t>
            </w:r>
          </w:p>
          <w:p w14:paraId="33D79CE2" w14:textId="77777777" w:rsidR="0013272B" w:rsidRDefault="005E581C">
            <w:pPr>
              <w:spacing w:line="440" w:lineRule="exact"/>
              <w:jc w:val="center"/>
              <w:rPr>
                <w:rFonts w:ascii="宋体"/>
                <w:sz w:val="24"/>
              </w:rPr>
            </w:pPr>
            <w:r>
              <w:rPr>
                <w:rFonts w:ascii="宋体" w:hAnsi="宋体" w:hint="eastAsia"/>
                <w:sz w:val="24"/>
              </w:rPr>
              <w:t>类</w:t>
            </w:r>
          </w:p>
          <w:p w14:paraId="71AA698F" w14:textId="77777777" w:rsidR="0013272B" w:rsidRDefault="005E581C">
            <w:pPr>
              <w:spacing w:line="440" w:lineRule="exact"/>
              <w:jc w:val="center"/>
              <w:rPr>
                <w:rFonts w:ascii="宋体"/>
                <w:sz w:val="24"/>
              </w:rPr>
            </w:pPr>
            <w:r>
              <w:rPr>
                <w:rFonts w:ascii="宋体" w:hAnsi="宋体" w:hint="eastAsia"/>
                <w:sz w:val="24"/>
              </w:rPr>
              <w:t>型</w:t>
            </w:r>
          </w:p>
        </w:tc>
        <w:tc>
          <w:tcPr>
            <w:tcW w:w="1141" w:type="dxa"/>
            <w:vMerge w:val="restart"/>
            <w:tcBorders>
              <w:left w:val="single" w:sz="4" w:space="0" w:color="auto"/>
            </w:tcBorders>
            <w:vAlign w:val="center"/>
          </w:tcPr>
          <w:p w14:paraId="31A07C86" w14:textId="77777777" w:rsidR="0013272B" w:rsidRDefault="005E581C">
            <w:pPr>
              <w:spacing w:line="440" w:lineRule="exact"/>
              <w:jc w:val="center"/>
              <w:rPr>
                <w:rFonts w:ascii="宋体"/>
                <w:sz w:val="24"/>
              </w:rPr>
            </w:pPr>
            <w:r>
              <w:rPr>
                <w:rFonts w:ascii="宋体" w:hAnsi="宋体" w:hint="eastAsia"/>
                <w:sz w:val="24"/>
              </w:rPr>
              <w:t>放射源</w:t>
            </w:r>
          </w:p>
        </w:tc>
        <w:tc>
          <w:tcPr>
            <w:tcW w:w="1436" w:type="dxa"/>
            <w:tcBorders>
              <w:right w:val="single" w:sz="4" w:space="0" w:color="auto"/>
            </w:tcBorders>
            <w:tcMar>
              <w:left w:w="0" w:type="dxa"/>
              <w:right w:w="0" w:type="dxa"/>
            </w:tcMar>
            <w:vAlign w:val="center"/>
          </w:tcPr>
          <w:p w14:paraId="74D5F7F8"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rPr>
              <w:t>销售</w:t>
            </w:r>
          </w:p>
        </w:tc>
        <w:tc>
          <w:tcPr>
            <w:tcW w:w="6284" w:type="dxa"/>
            <w:gridSpan w:val="5"/>
            <w:tcBorders>
              <w:left w:val="single" w:sz="4" w:space="0" w:color="auto"/>
            </w:tcBorders>
            <w:vAlign w:val="center"/>
          </w:tcPr>
          <w:p w14:paraId="4F96D662"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szCs w:val="24"/>
              </w:rPr>
              <w:t>Ⅰ类</w:t>
            </w:r>
            <w:r>
              <w:rPr>
                <w:rFonts w:ascii="宋体" w:hAnsi="宋体"/>
                <w:sz w:val="24"/>
                <w:szCs w:val="24"/>
              </w:rPr>
              <w:t xml:space="preserve">  </w:t>
            </w:r>
            <w:r>
              <w:rPr>
                <w:rFonts w:ascii="宋体" w:hint="eastAsia"/>
                <w:sz w:val="24"/>
              </w:rPr>
              <w:t>□</w:t>
            </w:r>
            <w:r>
              <w:rPr>
                <w:rFonts w:ascii="宋体" w:hAnsi="宋体" w:hint="eastAsia"/>
                <w:sz w:val="24"/>
                <w:szCs w:val="24"/>
              </w:rPr>
              <w:t>Ⅱ类</w:t>
            </w:r>
            <w:r>
              <w:rPr>
                <w:rFonts w:ascii="宋体" w:hAnsi="宋体"/>
                <w:sz w:val="24"/>
              </w:rPr>
              <w:t xml:space="preserve">  </w:t>
            </w:r>
            <w:r>
              <w:rPr>
                <w:rFonts w:ascii="宋体" w:hint="eastAsia"/>
                <w:sz w:val="24"/>
              </w:rPr>
              <w:t>□</w:t>
            </w:r>
            <w:r>
              <w:rPr>
                <w:rFonts w:ascii="宋体" w:hAnsi="宋体" w:hint="eastAsia"/>
                <w:sz w:val="24"/>
                <w:szCs w:val="24"/>
              </w:rPr>
              <w:t>Ⅲ类</w:t>
            </w:r>
            <w:r>
              <w:rPr>
                <w:rFonts w:ascii="宋体" w:hAnsi="宋体"/>
                <w:sz w:val="24"/>
              </w:rPr>
              <w:t xml:space="preserve">  </w:t>
            </w:r>
            <w:r>
              <w:rPr>
                <w:rFonts w:ascii="宋体" w:hint="eastAsia"/>
                <w:sz w:val="24"/>
              </w:rPr>
              <w:t>□</w:t>
            </w:r>
            <w:r>
              <w:rPr>
                <w:rFonts w:ascii="宋体" w:hAnsi="宋体" w:hint="eastAsia"/>
                <w:sz w:val="24"/>
                <w:szCs w:val="24"/>
              </w:rPr>
              <w:t>Ⅳ类</w:t>
            </w:r>
            <w:r>
              <w:rPr>
                <w:rFonts w:ascii="宋体" w:hAnsi="宋体"/>
                <w:sz w:val="24"/>
                <w:szCs w:val="24"/>
              </w:rPr>
              <w:t xml:space="preserve"> </w:t>
            </w:r>
            <w:r>
              <w:rPr>
                <w:rFonts w:ascii="宋体" w:hint="eastAsia"/>
                <w:sz w:val="24"/>
              </w:rPr>
              <w:t>□</w:t>
            </w:r>
            <w:r>
              <w:rPr>
                <w:rFonts w:ascii="宋体" w:hAnsi="宋体" w:hint="eastAsia"/>
                <w:sz w:val="24"/>
                <w:szCs w:val="24"/>
              </w:rPr>
              <w:t>Ⅴ类</w:t>
            </w:r>
          </w:p>
        </w:tc>
      </w:tr>
      <w:tr w:rsidR="0013272B" w14:paraId="0F37CDEF" w14:textId="77777777">
        <w:trPr>
          <w:trHeight w:val="454"/>
          <w:jc w:val="center"/>
        </w:trPr>
        <w:tc>
          <w:tcPr>
            <w:tcW w:w="568" w:type="dxa"/>
            <w:vMerge/>
            <w:tcBorders>
              <w:right w:val="single" w:sz="4" w:space="0" w:color="auto"/>
            </w:tcBorders>
            <w:tcMar>
              <w:left w:w="0" w:type="dxa"/>
              <w:right w:w="0" w:type="dxa"/>
            </w:tcMar>
            <w:vAlign w:val="center"/>
          </w:tcPr>
          <w:p w14:paraId="118F614F" w14:textId="77777777" w:rsidR="0013272B" w:rsidRDefault="0013272B">
            <w:pPr>
              <w:spacing w:line="440" w:lineRule="exact"/>
              <w:jc w:val="center"/>
              <w:rPr>
                <w:rFonts w:ascii="宋体"/>
                <w:sz w:val="24"/>
              </w:rPr>
            </w:pPr>
          </w:p>
        </w:tc>
        <w:tc>
          <w:tcPr>
            <w:tcW w:w="1141" w:type="dxa"/>
            <w:vMerge/>
            <w:tcBorders>
              <w:left w:val="single" w:sz="4" w:space="0" w:color="auto"/>
              <w:bottom w:val="single" w:sz="4" w:space="0" w:color="auto"/>
            </w:tcBorders>
            <w:vAlign w:val="center"/>
          </w:tcPr>
          <w:p w14:paraId="4494BDBC" w14:textId="77777777" w:rsidR="0013272B" w:rsidRDefault="0013272B">
            <w:pPr>
              <w:spacing w:line="440" w:lineRule="exact"/>
              <w:jc w:val="center"/>
              <w:rPr>
                <w:rFonts w:ascii="宋体"/>
                <w:sz w:val="24"/>
              </w:rPr>
            </w:pPr>
          </w:p>
        </w:tc>
        <w:tc>
          <w:tcPr>
            <w:tcW w:w="1436" w:type="dxa"/>
            <w:tcBorders>
              <w:right w:val="single" w:sz="4" w:space="0" w:color="auto"/>
            </w:tcBorders>
            <w:tcMar>
              <w:left w:w="0" w:type="dxa"/>
              <w:right w:w="0" w:type="dxa"/>
            </w:tcMar>
            <w:vAlign w:val="center"/>
          </w:tcPr>
          <w:p w14:paraId="193FAB51"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rPr>
              <w:t>使用</w:t>
            </w:r>
          </w:p>
        </w:tc>
        <w:tc>
          <w:tcPr>
            <w:tcW w:w="6284" w:type="dxa"/>
            <w:gridSpan w:val="5"/>
            <w:tcBorders>
              <w:left w:val="single" w:sz="4" w:space="0" w:color="auto"/>
            </w:tcBorders>
            <w:vAlign w:val="center"/>
          </w:tcPr>
          <w:p w14:paraId="3A9C09FC"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szCs w:val="24"/>
              </w:rPr>
              <w:t>Ⅰ类</w:t>
            </w:r>
            <w:r>
              <w:rPr>
                <w:rFonts w:ascii="宋体" w:hAnsi="宋体"/>
                <w:sz w:val="24"/>
                <w:szCs w:val="24"/>
              </w:rPr>
              <w:t>(</w:t>
            </w:r>
            <w:r>
              <w:rPr>
                <w:rFonts w:ascii="宋体" w:hAnsi="宋体" w:hint="eastAsia"/>
                <w:sz w:val="24"/>
                <w:szCs w:val="24"/>
              </w:rPr>
              <w:t>医疗使用</w:t>
            </w:r>
            <w:r>
              <w:rPr>
                <w:rFonts w:ascii="宋体" w:hAnsi="宋体"/>
                <w:sz w:val="24"/>
                <w:szCs w:val="24"/>
              </w:rPr>
              <w:t xml:space="preserve">)  </w:t>
            </w:r>
            <w:r>
              <w:rPr>
                <w:rFonts w:ascii="宋体" w:hint="eastAsia"/>
                <w:sz w:val="24"/>
              </w:rPr>
              <w:t>□</w:t>
            </w:r>
            <w:r>
              <w:rPr>
                <w:rFonts w:ascii="宋体" w:hAnsi="宋体" w:hint="eastAsia"/>
                <w:sz w:val="24"/>
                <w:szCs w:val="24"/>
              </w:rPr>
              <w:t>Ⅱ类</w:t>
            </w:r>
            <w:r>
              <w:rPr>
                <w:rFonts w:ascii="宋体" w:hAnsi="宋体"/>
                <w:sz w:val="24"/>
              </w:rPr>
              <w:t xml:space="preserve">  </w:t>
            </w:r>
            <w:r>
              <w:rPr>
                <w:rFonts w:ascii="宋体" w:hint="eastAsia"/>
                <w:sz w:val="24"/>
              </w:rPr>
              <w:t>□</w:t>
            </w:r>
            <w:r>
              <w:rPr>
                <w:rFonts w:ascii="宋体" w:hAnsi="宋体" w:hint="eastAsia"/>
                <w:sz w:val="24"/>
                <w:szCs w:val="24"/>
              </w:rPr>
              <w:t>Ⅲ类</w:t>
            </w:r>
            <w:r>
              <w:rPr>
                <w:rFonts w:ascii="宋体" w:hAnsi="宋体"/>
                <w:sz w:val="24"/>
              </w:rPr>
              <w:t xml:space="preserve">  </w:t>
            </w:r>
            <w:r>
              <w:rPr>
                <w:rFonts w:ascii="宋体" w:hint="eastAsia"/>
                <w:sz w:val="24"/>
              </w:rPr>
              <w:t>□</w:t>
            </w:r>
            <w:r>
              <w:rPr>
                <w:rFonts w:ascii="宋体" w:hAnsi="宋体" w:hint="eastAsia"/>
                <w:sz w:val="24"/>
                <w:szCs w:val="24"/>
              </w:rPr>
              <w:t>Ⅳ类</w:t>
            </w:r>
            <w:r>
              <w:rPr>
                <w:rFonts w:ascii="宋体" w:hAnsi="宋体"/>
                <w:sz w:val="24"/>
                <w:szCs w:val="24"/>
              </w:rPr>
              <w:t xml:space="preserve"> </w:t>
            </w:r>
            <w:r>
              <w:rPr>
                <w:rFonts w:ascii="宋体" w:hint="eastAsia"/>
                <w:sz w:val="24"/>
              </w:rPr>
              <w:t>□</w:t>
            </w:r>
            <w:r>
              <w:rPr>
                <w:rFonts w:ascii="宋体" w:hAnsi="宋体" w:hint="eastAsia"/>
                <w:sz w:val="24"/>
                <w:szCs w:val="24"/>
              </w:rPr>
              <w:t>Ⅴ类</w:t>
            </w:r>
          </w:p>
        </w:tc>
      </w:tr>
      <w:tr w:rsidR="0013272B" w14:paraId="4B95E533" w14:textId="77777777">
        <w:trPr>
          <w:trHeight w:val="454"/>
          <w:jc w:val="center"/>
        </w:trPr>
        <w:tc>
          <w:tcPr>
            <w:tcW w:w="568" w:type="dxa"/>
            <w:vMerge/>
            <w:tcBorders>
              <w:right w:val="single" w:sz="4" w:space="0" w:color="auto"/>
            </w:tcBorders>
            <w:tcMar>
              <w:left w:w="0" w:type="dxa"/>
              <w:right w:w="0" w:type="dxa"/>
            </w:tcMar>
            <w:vAlign w:val="center"/>
          </w:tcPr>
          <w:p w14:paraId="6AE404F1" w14:textId="77777777" w:rsidR="0013272B" w:rsidRDefault="0013272B">
            <w:pPr>
              <w:spacing w:line="440" w:lineRule="exact"/>
              <w:jc w:val="center"/>
              <w:rPr>
                <w:rFonts w:ascii="宋体"/>
                <w:sz w:val="24"/>
              </w:rPr>
            </w:pPr>
          </w:p>
        </w:tc>
        <w:tc>
          <w:tcPr>
            <w:tcW w:w="1141" w:type="dxa"/>
            <w:vMerge w:val="restart"/>
            <w:tcBorders>
              <w:left w:val="single" w:sz="4" w:space="0" w:color="auto"/>
            </w:tcBorders>
            <w:vAlign w:val="center"/>
          </w:tcPr>
          <w:p w14:paraId="489E7774" w14:textId="77777777" w:rsidR="0013272B" w:rsidRDefault="005E581C">
            <w:pPr>
              <w:spacing w:line="440" w:lineRule="exact"/>
              <w:jc w:val="center"/>
              <w:rPr>
                <w:rFonts w:ascii="宋体"/>
                <w:sz w:val="24"/>
              </w:rPr>
            </w:pPr>
            <w:r>
              <w:rPr>
                <w:rFonts w:ascii="宋体" w:hAnsi="宋体" w:hint="eastAsia"/>
                <w:sz w:val="24"/>
              </w:rPr>
              <w:t>非密封放射性物质</w:t>
            </w:r>
          </w:p>
        </w:tc>
        <w:tc>
          <w:tcPr>
            <w:tcW w:w="1436" w:type="dxa"/>
            <w:tcBorders>
              <w:right w:val="single" w:sz="4" w:space="0" w:color="auto"/>
            </w:tcBorders>
            <w:tcMar>
              <w:left w:w="0" w:type="dxa"/>
              <w:right w:w="0" w:type="dxa"/>
            </w:tcMar>
            <w:vAlign w:val="center"/>
          </w:tcPr>
          <w:p w14:paraId="0259782F"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rPr>
              <w:t>生产</w:t>
            </w:r>
          </w:p>
        </w:tc>
        <w:tc>
          <w:tcPr>
            <w:tcW w:w="6284" w:type="dxa"/>
            <w:gridSpan w:val="5"/>
            <w:tcBorders>
              <w:left w:val="single" w:sz="4" w:space="0" w:color="auto"/>
            </w:tcBorders>
            <w:vAlign w:val="center"/>
          </w:tcPr>
          <w:p w14:paraId="3D644AC9"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szCs w:val="24"/>
              </w:rPr>
              <w:t>制备</w:t>
            </w:r>
            <w:r>
              <w:rPr>
                <w:rFonts w:ascii="宋体" w:hAnsi="宋体"/>
                <w:sz w:val="24"/>
                <w:szCs w:val="24"/>
              </w:rPr>
              <w:t>PET</w:t>
            </w:r>
            <w:r>
              <w:rPr>
                <w:rFonts w:ascii="宋体" w:hAnsi="宋体" w:hint="eastAsia"/>
                <w:sz w:val="24"/>
                <w:szCs w:val="24"/>
              </w:rPr>
              <w:t>用放射性药物</w:t>
            </w:r>
          </w:p>
        </w:tc>
      </w:tr>
      <w:tr w:rsidR="0013272B" w14:paraId="7B5B7A0B" w14:textId="77777777">
        <w:trPr>
          <w:trHeight w:val="454"/>
          <w:jc w:val="center"/>
        </w:trPr>
        <w:tc>
          <w:tcPr>
            <w:tcW w:w="568" w:type="dxa"/>
            <w:vMerge/>
            <w:tcBorders>
              <w:right w:val="single" w:sz="4" w:space="0" w:color="auto"/>
            </w:tcBorders>
            <w:tcMar>
              <w:left w:w="0" w:type="dxa"/>
              <w:right w:w="0" w:type="dxa"/>
            </w:tcMar>
            <w:vAlign w:val="center"/>
          </w:tcPr>
          <w:p w14:paraId="5086C0C0" w14:textId="77777777" w:rsidR="0013272B" w:rsidRDefault="0013272B">
            <w:pPr>
              <w:spacing w:line="440" w:lineRule="exact"/>
              <w:jc w:val="center"/>
              <w:rPr>
                <w:rFonts w:ascii="宋体"/>
                <w:sz w:val="24"/>
              </w:rPr>
            </w:pPr>
          </w:p>
        </w:tc>
        <w:tc>
          <w:tcPr>
            <w:tcW w:w="1141" w:type="dxa"/>
            <w:vMerge/>
            <w:tcBorders>
              <w:left w:val="single" w:sz="4" w:space="0" w:color="auto"/>
            </w:tcBorders>
            <w:vAlign w:val="center"/>
          </w:tcPr>
          <w:p w14:paraId="5C9D5CD1" w14:textId="77777777" w:rsidR="0013272B" w:rsidRDefault="0013272B">
            <w:pPr>
              <w:spacing w:line="440" w:lineRule="exact"/>
              <w:jc w:val="center"/>
              <w:rPr>
                <w:rFonts w:ascii="宋体"/>
                <w:sz w:val="24"/>
              </w:rPr>
            </w:pPr>
          </w:p>
        </w:tc>
        <w:tc>
          <w:tcPr>
            <w:tcW w:w="1436" w:type="dxa"/>
            <w:tcBorders>
              <w:right w:val="single" w:sz="4" w:space="0" w:color="auto"/>
            </w:tcBorders>
            <w:tcMar>
              <w:left w:w="0" w:type="dxa"/>
              <w:right w:w="0" w:type="dxa"/>
            </w:tcMar>
            <w:vAlign w:val="center"/>
          </w:tcPr>
          <w:p w14:paraId="1BFE9A51"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rPr>
              <w:t>销售</w:t>
            </w:r>
          </w:p>
        </w:tc>
        <w:tc>
          <w:tcPr>
            <w:tcW w:w="6284" w:type="dxa"/>
            <w:gridSpan w:val="5"/>
            <w:tcBorders>
              <w:left w:val="single" w:sz="4" w:space="0" w:color="auto"/>
            </w:tcBorders>
            <w:vAlign w:val="center"/>
          </w:tcPr>
          <w:p w14:paraId="1172C77B" w14:textId="77777777" w:rsidR="0013272B" w:rsidRDefault="005E581C">
            <w:pPr>
              <w:snapToGrid w:val="0"/>
              <w:spacing w:line="440" w:lineRule="exact"/>
              <w:jc w:val="center"/>
              <w:rPr>
                <w:rFonts w:ascii="宋体"/>
                <w:sz w:val="24"/>
                <w:szCs w:val="24"/>
              </w:rPr>
            </w:pPr>
            <w:r>
              <w:rPr>
                <w:rFonts w:ascii="宋体" w:hAnsi="宋体"/>
                <w:sz w:val="24"/>
                <w:szCs w:val="24"/>
              </w:rPr>
              <w:t>/</w:t>
            </w:r>
          </w:p>
        </w:tc>
      </w:tr>
      <w:tr w:rsidR="0013272B" w14:paraId="699C1E2A" w14:textId="77777777">
        <w:trPr>
          <w:trHeight w:val="454"/>
          <w:jc w:val="center"/>
        </w:trPr>
        <w:tc>
          <w:tcPr>
            <w:tcW w:w="568" w:type="dxa"/>
            <w:vMerge/>
            <w:tcBorders>
              <w:right w:val="single" w:sz="4" w:space="0" w:color="auto"/>
            </w:tcBorders>
            <w:tcMar>
              <w:left w:w="0" w:type="dxa"/>
              <w:right w:w="0" w:type="dxa"/>
            </w:tcMar>
            <w:vAlign w:val="center"/>
          </w:tcPr>
          <w:p w14:paraId="7F65F952" w14:textId="77777777" w:rsidR="0013272B" w:rsidRDefault="0013272B">
            <w:pPr>
              <w:spacing w:line="440" w:lineRule="exact"/>
              <w:jc w:val="center"/>
              <w:rPr>
                <w:rFonts w:ascii="宋体"/>
                <w:sz w:val="24"/>
              </w:rPr>
            </w:pPr>
          </w:p>
        </w:tc>
        <w:tc>
          <w:tcPr>
            <w:tcW w:w="1141" w:type="dxa"/>
            <w:vMerge/>
            <w:tcBorders>
              <w:left w:val="single" w:sz="4" w:space="0" w:color="auto"/>
            </w:tcBorders>
            <w:vAlign w:val="center"/>
          </w:tcPr>
          <w:p w14:paraId="061AAC6A" w14:textId="77777777" w:rsidR="0013272B" w:rsidRDefault="0013272B">
            <w:pPr>
              <w:spacing w:line="440" w:lineRule="exact"/>
              <w:jc w:val="center"/>
              <w:rPr>
                <w:rFonts w:ascii="宋体"/>
                <w:sz w:val="24"/>
              </w:rPr>
            </w:pPr>
          </w:p>
        </w:tc>
        <w:tc>
          <w:tcPr>
            <w:tcW w:w="1436" w:type="dxa"/>
            <w:tcBorders>
              <w:right w:val="single" w:sz="4" w:space="0" w:color="auto"/>
            </w:tcBorders>
            <w:tcMar>
              <w:left w:w="0" w:type="dxa"/>
              <w:right w:w="0" w:type="dxa"/>
            </w:tcMar>
            <w:vAlign w:val="center"/>
          </w:tcPr>
          <w:p w14:paraId="48550818"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rPr>
              <w:t>使用</w:t>
            </w:r>
          </w:p>
        </w:tc>
        <w:tc>
          <w:tcPr>
            <w:tcW w:w="6284" w:type="dxa"/>
            <w:gridSpan w:val="5"/>
            <w:tcBorders>
              <w:left w:val="single" w:sz="4" w:space="0" w:color="auto"/>
            </w:tcBorders>
            <w:vAlign w:val="center"/>
          </w:tcPr>
          <w:p w14:paraId="0124534B"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szCs w:val="24"/>
              </w:rPr>
              <w:t>乙</w:t>
            </w:r>
            <w:r>
              <w:rPr>
                <w:rFonts w:ascii="宋体" w:hAnsi="宋体"/>
                <w:sz w:val="24"/>
                <w:szCs w:val="24"/>
              </w:rPr>
              <w:t xml:space="preserve">  </w:t>
            </w:r>
            <w:r>
              <w:rPr>
                <w:rFonts w:ascii="宋体" w:hint="eastAsia"/>
                <w:sz w:val="24"/>
              </w:rPr>
              <w:t>□</w:t>
            </w:r>
            <w:r>
              <w:rPr>
                <w:rFonts w:ascii="宋体" w:hAnsi="宋体" w:hint="eastAsia"/>
                <w:sz w:val="24"/>
                <w:szCs w:val="24"/>
              </w:rPr>
              <w:t>丙</w:t>
            </w:r>
          </w:p>
        </w:tc>
      </w:tr>
      <w:tr w:rsidR="0013272B" w14:paraId="27FE3041" w14:textId="77777777">
        <w:trPr>
          <w:trHeight w:val="454"/>
          <w:jc w:val="center"/>
        </w:trPr>
        <w:tc>
          <w:tcPr>
            <w:tcW w:w="568" w:type="dxa"/>
            <w:vMerge/>
            <w:tcBorders>
              <w:right w:val="single" w:sz="4" w:space="0" w:color="auto"/>
            </w:tcBorders>
            <w:tcMar>
              <w:left w:w="0" w:type="dxa"/>
              <w:right w:w="0" w:type="dxa"/>
            </w:tcMar>
            <w:vAlign w:val="center"/>
          </w:tcPr>
          <w:p w14:paraId="253E1AC3" w14:textId="77777777" w:rsidR="0013272B" w:rsidRDefault="0013272B">
            <w:pPr>
              <w:spacing w:line="440" w:lineRule="exact"/>
              <w:jc w:val="center"/>
              <w:rPr>
                <w:rFonts w:ascii="宋体"/>
                <w:sz w:val="24"/>
              </w:rPr>
            </w:pPr>
          </w:p>
        </w:tc>
        <w:tc>
          <w:tcPr>
            <w:tcW w:w="1141" w:type="dxa"/>
            <w:vMerge w:val="restart"/>
            <w:tcBorders>
              <w:left w:val="single" w:sz="4" w:space="0" w:color="auto"/>
            </w:tcBorders>
            <w:vAlign w:val="center"/>
          </w:tcPr>
          <w:p w14:paraId="5A956030" w14:textId="77777777" w:rsidR="0013272B" w:rsidRDefault="005E581C">
            <w:pPr>
              <w:spacing w:line="440" w:lineRule="exact"/>
              <w:jc w:val="center"/>
              <w:rPr>
                <w:rFonts w:ascii="宋体"/>
                <w:sz w:val="24"/>
              </w:rPr>
            </w:pPr>
            <w:r>
              <w:rPr>
                <w:rFonts w:ascii="宋体" w:hAnsi="宋体" w:hint="eastAsia"/>
                <w:sz w:val="24"/>
              </w:rPr>
              <w:t>射线装置</w:t>
            </w:r>
          </w:p>
        </w:tc>
        <w:tc>
          <w:tcPr>
            <w:tcW w:w="1436" w:type="dxa"/>
            <w:tcBorders>
              <w:right w:val="single" w:sz="4" w:space="0" w:color="auto"/>
            </w:tcBorders>
            <w:tcMar>
              <w:left w:w="0" w:type="dxa"/>
              <w:right w:w="0" w:type="dxa"/>
            </w:tcMar>
            <w:vAlign w:val="center"/>
          </w:tcPr>
          <w:p w14:paraId="2F97F7DE"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rPr>
              <w:t>生产</w:t>
            </w:r>
          </w:p>
        </w:tc>
        <w:tc>
          <w:tcPr>
            <w:tcW w:w="6284" w:type="dxa"/>
            <w:gridSpan w:val="5"/>
            <w:tcBorders>
              <w:left w:val="single" w:sz="4" w:space="0" w:color="auto"/>
            </w:tcBorders>
            <w:vAlign w:val="center"/>
          </w:tcPr>
          <w:p w14:paraId="740CBEBC"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szCs w:val="24"/>
              </w:rPr>
              <w:t>Ⅱ类</w:t>
            </w:r>
            <w:r>
              <w:rPr>
                <w:rFonts w:ascii="宋体" w:hAnsi="宋体"/>
                <w:sz w:val="24"/>
              </w:rPr>
              <w:t xml:space="preserve">  </w:t>
            </w:r>
            <w:r>
              <w:rPr>
                <w:rFonts w:ascii="宋体" w:hint="eastAsia"/>
                <w:sz w:val="24"/>
              </w:rPr>
              <w:t>□</w:t>
            </w:r>
            <w:r>
              <w:rPr>
                <w:rFonts w:ascii="宋体" w:hAnsi="宋体" w:hint="eastAsia"/>
                <w:sz w:val="24"/>
                <w:szCs w:val="24"/>
              </w:rPr>
              <w:t>Ⅲ类</w:t>
            </w:r>
          </w:p>
        </w:tc>
      </w:tr>
      <w:tr w:rsidR="0013272B" w14:paraId="6E6BB5AE" w14:textId="77777777">
        <w:trPr>
          <w:trHeight w:val="454"/>
          <w:jc w:val="center"/>
        </w:trPr>
        <w:tc>
          <w:tcPr>
            <w:tcW w:w="568" w:type="dxa"/>
            <w:vMerge/>
            <w:tcBorders>
              <w:right w:val="single" w:sz="4" w:space="0" w:color="auto"/>
            </w:tcBorders>
            <w:tcMar>
              <w:left w:w="0" w:type="dxa"/>
              <w:right w:w="0" w:type="dxa"/>
            </w:tcMar>
            <w:vAlign w:val="center"/>
          </w:tcPr>
          <w:p w14:paraId="5D8DEE20" w14:textId="77777777" w:rsidR="0013272B" w:rsidRDefault="0013272B">
            <w:pPr>
              <w:spacing w:line="440" w:lineRule="exact"/>
              <w:jc w:val="center"/>
              <w:rPr>
                <w:rFonts w:ascii="宋体"/>
                <w:sz w:val="24"/>
              </w:rPr>
            </w:pPr>
          </w:p>
        </w:tc>
        <w:tc>
          <w:tcPr>
            <w:tcW w:w="1141" w:type="dxa"/>
            <w:vMerge/>
            <w:tcBorders>
              <w:left w:val="single" w:sz="4" w:space="0" w:color="auto"/>
            </w:tcBorders>
            <w:vAlign w:val="center"/>
          </w:tcPr>
          <w:p w14:paraId="28F52A87" w14:textId="77777777" w:rsidR="0013272B" w:rsidRDefault="0013272B">
            <w:pPr>
              <w:spacing w:line="440" w:lineRule="exact"/>
              <w:jc w:val="center"/>
              <w:rPr>
                <w:rFonts w:ascii="宋体"/>
                <w:sz w:val="24"/>
              </w:rPr>
            </w:pPr>
          </w:p>
        </w:tc>
        <w:tc>
          <w:tcPr>
            <w:tcW w:w="1436" w:type="dxa"/>
            <w:tcBorders>
              <w:right w:val="single" w:sz="4" w:space="0" w:color="auto"/>
            </w:tcBorders>
            <w:tcMar>
              <w:left w:w="0" w:type="dxa"/>
              <w:right w:w="0" w:type="dxa"/>
            </w:tcMar>
            <w:vAlign w:val="center"/>
          </w:tcPr>
          <w:p w14:paraId="606D3BE8"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rPr>
              <w:t>销售</w:t>
            </w:r>
          </w:p>
        </w:tc>
        <w:tc>
          <w:tcPr>
            <w:tcW w:w="6284" w:type="dxa"/>
            <w:gridSpan w:val="5"/>
            <w:tcBorders>
              <w:left w:val="single" w:sz="4" w:space="0" w:color="auto"/>
            </w:tcBorders>
            <w:vAlign w:val="center"/>
          </w:tcPr>
          <w:p w14:paraId="59A01C54" w14:textId="77777777" w:rsidR="0013272B" w:rsidRDefault="005E581C">
            <w:pPr>
              <w:snapToGrid w:val="0"/>
              <w:spacing w:line="440" w:lineRule="exact"/>
              <w:jc w:val="center"/>
              <w:rPr>
                <w:rFonts w:ascii="宋体"/>
                <w:sz w:val="24"/>
                <w:szCs w:val="24"/>
              </w:rPr>
            </w:pPr>
            <w:r>
              <w:rPr>
                <w:rFonts w:ascii="宋体" w:hint="eastAsia"/>
                <w:sz w:val="24"/>
              </w:rPr>
              <w:t>□</w:t>
            </w:r>
            <w:r>
              <w:rPr>
                <w:rFonts w:ascii="宋体" w:hAnsi="宋体" w:hint="eastAsia"/>
                <w:sz w:val="24"/>
                <w:szCs w:val="24"/>
              </w:rPr>
              <w:t>Ⅱ类</w:t>
            </w:r>
            <w:r>
              <w:rPr>
                <w:rFonts w:ascii="宋体" w:hAnsi="宋体"/>
                <w:sz w:val="24"/>
              </w:rPr>
              <w:t xml:space="preserve">  </w:t>
            </w:r>
            <w:r>
              <w:rPr>
                <w:rFonts w:ascii="宋体" w:hint="eastAsia"/>
                <w:sz w:val="24"/>
              </w:rPr>
              <w:t>□</w:t>
            </w:r>
            <w:r>
              <w:rPr>
                <w:rFonts w:ascii="宋体" w:hAnsi="宋体" w:hint="eastAsia"/>
                <w:sz w:val="24"/>
                <w:szCs w:val="24"/>
              </w:rPr>
              <w:t>Ⅲ类</w:t>
            </w:r>
          </w:p>
        </w:tc>
      </w:tr>
      <w:tr w:rsidR="0013272B" w14:paraId="15ACF6A2" w14:textId="77777777">
        <w:trPr>
          <w:trHeight w:val="454"/>
          <w:jc w:val="center"/>
        </w:trPr>
        <w:tc>
          <w:tcPr>
            <w:tcW w:w="568" w:type="dxa"/>
            <w:vMerge/>
            <w:tcBorders>
              <w:right w:val="single" w:sz="4" w:space="0" w:color="auto"/>
            </w:tcBorders>
            <w:tcMar>
              <w:left w:w="0" w:type="dxa"/>
              <w:right w:w="0" w:type="dxa"/>
            </w:tcMar>
            <w:vAlign w:val="center"/>
          </w:tcPr>
          <w:p w14:paraId="3525B505" w14:textId="77777777" w:rsidR="0013272B" w:rsidRDefault="0013272B">
            <w:pPr>
              <w:spacing w:line="440" w:lineRule="exact"/>
              <w:jc w:val="center"/>
              <w:rPr>
                <w:rFonts w:ascii="宋体"/>
                <w:sz w:val="24"/>
              </w:rPr>
            </w:pPr>
          </w:p>
        </w:tc>
        <w:tc>
          <w:tcPr>
            <w:tcW w:w="1141" w:type="dxa"/>
            <w:vMerge/>
            <w:tcBorders>
              <w:left w:val="single" w:sz="4" w:space="0" w:color="auto"/>
            </w:tcBorders>
            <w:vAlign w:val="center"/>
          </w:tcPr>
          <w:p w14:paraId="029E4E5F" w14:textId="77777777" w:rsidR="0013272B" w:rsidRDefault="0013272B">
            <w:pPr>
              <w:spacing w:line="440" w:lineRule="exact"/>
              <w:jc w:val="center"/>
              <w:rPr>
                <w:rFonts w:ascii="宋体"/>
                <w:sz w:val="24"/>
              </w:rPr>
            </w:pPr>
          </w:p>
        </w:tc>
        <w:tc>
          <w:tcPr>
            <w:tcW w:w="1436" w:type="dxa"/>
            <w:tcBorders>
              <w:right w:val="single" w:sz="4" w:space="0" w:color="auto"/>
            </w:tcBorders>
            <w:tcMar>
              <w:left w:w="0" w:type="dxa"/>
              <w:right w:w="0" w:type="dxa"/>
            </w:tcMar>
            <w:vAlign w:val="center"/>
          </w:tcPr>
          <w:p w14:paraId="0E3145EA" w14:textId="77777777" w:rsidR="0013272B" w:rsidRDefault="005E581C">
            <w:pPr>
              <w:snapToGrid w:val="0"/>
              <w:spacing w:line="440" w:lineRule="exact"/>
              <w:jc w:val="center"/>
              <w:rPr>
                <w:rFonts w:ascii="宋体"/>
                <w:sz w:val="24"/>
                <w:szCs w:val="24"/>
              </w:rPr>
            </w:pPr>
            <w:r>
              <w:rPr>
                <w:rFonts w:ascii="宋体" w:hAnsi="宋体"/>
                <w:sz w:val="24"/>
                <w:szCs w:val="24"/>
              </w:rPr>
              <w:fldChar w:fldCharType="begin"/>
            </w:r>
            <w:r>
              <w:rPr>
                <w:rFonts w:ascii="宋体" w:hAnsi="宋体"/>
                <w:sz w:val="24"/>
                <w:szCs w:val="24"/>
              </w:rPr>
              <w:instrText xml:space="preserve"> eq \o\ac(</w:instrText>
            </w:r>
            <w:r>
              <w:rPr>
                <w:rFonts w:ascii="宋体" w:hAnsi="宋体" w:hint="eastAsia"/>
                <w:sz w:val="24"/>
                <w:szCs w:val="24"/>
              </w:rPr>
              <w:instrText>□</w:instrText>
            </w:r>
            <w:r>
              <w:rPr>
                <w:rFonts w:ascii="宋体"/>
                <w:sz w:val="24"/>
                <w:szCs w:val="24"/>
              </w:rPr>
              <w:instrText>,</w:instrText>
            </w:r>
            <w:r>
              <w:rPr>
                <w:rFonts w:ascii="宋体" w:hAnsi="宋体" w:hint="eastAsia"/>
                <w:sz w:val="24"/>
                <w:szCs w:val="24"/>
              </w:rPr>
              <w:instrText>√</w:instrText>
            </w:r>
            <w:r>
              <w:rPr>
                <w:rFonts w:ascii="宋体" w:hAnsi="宋体"/>
                <w:sz w:val="24"/>
                <w:szCs w:val="24"/>
              </w:rPr>
              <w:instrText>)</w:instrText>
            </w:r>
            <w:r>
              <w:rPr>
                <w:rFonts w:ascii="宋体" w:hAnsi="宋体"/>
                <w:sz w:val="24"/>
                <w:szCs w:val="24"/>
              </w:rPr>
              <w:fldChar w:fldCharType="end"/>
            </w:r>
            <w:r>
              <w:rPr>
                <w:rFonts w:ascii="宋体" w:hAnsi="宋体" w:hint="eastAsia"/>
                <w:sz w:val="24"/>
              </w:rPr>
              <w:t>使用</w:t>
            </w:r>
          </w:p>
        </w:tc>
        <w:tc>
          <w:tcPr>
            <w:tcW w:w="6284" w:type="dxa"/>
            <w:gridSpan w:val="5"/>
            <w:tcBorders>
              <w:left w:val="single" w:sz="4" w:space="0" w:color="auto"/>
            </w:tcBorders>
            <w:vAlign w:val="center"/>
          </w:tcPr>
          <w:p w14:paraId="1353ECB7" w14:textId="77777777" w:rsidR="0013272B" w:rsidRDefault="005E581C">
            <w:pPr>
              <w:snapToGrid w:val="0"/>
              <w:spacing w:line="440" w:lineRule="exact"/>
              <w:jc w:val="center"/>
              <w:rPr>
                <w:rFonts w:ascii="宋体"/>
                <w:sz w:val="24"/>
                <w:szCs w:val="24"/>
              </w:rPr>
            </w:pPr>
            <w:r>
              <w:rPr>
                <w:rFonts w:ascii="宋体" w:hAnsi="宋体"/>
                <w:sz w:val="24"/>
                <w:szCs w:val="24"/>
              </w:rPr>
              <w:fldChar w:fldCharType="begin"/>
            </w:r>
            <w:r>
              <w:rPr>
                <w:rFonts w:ascii="宋体" w:hAnsi="宋体"/>
                <w:sz w:val="24"/>
                <w:szCs w:val="24"/>
              </w:rPr>
              <w:instrText xml:space="preserve"> eq \o\ac(</w:instrText>
            </w:r>
            <w:r>
              <w:rPr>
                <w:rFonts w:ascii="宋体" w:hAnsi="宋体" w:hint="eastAsia"/>
                <w:sz w:val="24"/>
                <w:szCs w:val="24"/>
              </w:rPr>
              <w:instrText>□</w:instrText>
            </w:r>
            <w:r>
              <w:rPr>
                <w:rFonts w:ascii="宋体"/>
                <w:sz w:val="24"/>
                <w:szCs w:val="24"/>
              </w:rPr>
              <w:instrText>,</w:instrText>
            </w:r>
            <w:r>
              <w:rPr>
                <w:rFonts w:ascii="宋体" w:hAnsi="宋体" w:hint="eastAsia"/>
                <w:sz w:val="24"/>
                <w:szCs w:val="24"/>
              </w:rPr>
              <w:instrText>√</w:instrText>
            </w:r>
            <w:r>
              <w:rPr>
                <w:rFonts w:ascii="宋体" w:hAnsi="宋体"/>
                <w:sz w:val="24"/>
                <w:szCs w:val="24"/>
              </w:rPr>
              <w:instrText>)</w:instrText>
            </w:r>
            <w:r>
              <w:rPr>
                <w:rFonts w:ascii="宋体" w:hAnsi="宋体"/>
                <w:sz w:val="24"/>
                <w:szCs w:val="24"/>
              </w:rPr>
              <w:fldChar w:fldCharType="end"/>
            </w:r>
            <w:r>
              <w:rPr>
                <w:rFonts w:ascii="宋体" w:hAnsi="宋体" w:hint="eastAsia"/>
                <w:sz w:val="24"/>
                <w:szCs w:val="24"/>
              </w:rPr>
              <w:t>Ⅱ类</w:t>
            </w:r>
            <w:r>
              <w:rPr>
                <w:rFonts w:ascii="宋体" w:hAnsi="宋体"/>
                <w:sz w:val="24"/>
              </w:rPr>
              <w:t xml:space="preserve">  </w:t>
            </w:r>
            <w:r>
              <w:rPr>
                <w:rFonts w:ascii="宋体" w:hint="eastAsia"/>
                <w:sz w:val="24"/>
              </w:rPr>
              <w:t>□</w:t>
            </w:r>
            <w:r>
              <w:rPr>
                <w:rFonts w:ascii="宋体" w:hAnsi="宋体" w:hint="eastAsia"/>
                <w:sz w:val="24"/>
                <w:szCs w:val="24"/>
              </w:rPr>
              <w:t>Ⅲ类</w:t>
            </w:r>
          </w:p>
        </w:tc>
      </w:tr>
      <w:tr w:rsidR="0013272B" w14:paraId="07BEF415" w14:textId="77777777">
        <w:trPr>
          <w:trHeight w:val="454"/>
          <w:jc w:val="center"/>
        </w:trPr>
        <w:tc>
          <w:tcPr>
            <w:tcW w:w="568" w:type="dxa"/>
            <w:vMerge/>
            <w:tcBorders>
              <w:right w:val="single" w:sz="4" w:space="0" w:color="auto"/>
            </w:tcBorders>
            <w:tcMar>
              <w:left w:w="0" w:type="dxa"/>
              <w:right w:w="0" w:type="dxa"/>
            </w:tcMar>
            <w:vAlign w:val="center"/>
          </w:tcPr>
          <w:p w14:paraId="277E69A3" w14:textId="77777777" w:rsidR="0013272B" w:rsidRDefault="0013272B">
            <w:pPr>
              <w:spacing w:line="440" w:lineRule="exact"/>
              <w:jc w:val="center"/>
              <w:rPr>
                <w:rFonts w:ascii="宋体"/>
                <w:sz w:val="24"/>
              </w:rPr>
            </w:pPr>
          </w:p>
        </w:tc>
        <w:tc>
          <w:tcPr>
            <w:tcW w:w="1141" w:type="dxa"/>
            <w:tcBorders>
              <w:left w:val="single" w:sz="4" w:space="0" w:color="auto"/>
            </w:tcBorders>
            <w:vAlign w:val="center"/>
          </w:tcPr>
          <w:p w14:paraId="37A76250" w14:textId="77777777" w:rsidR="0013272B" w:rsidRDefault="005E581C">
            <w:pPr>
              <w:spacing w:line="440" w:lineRule="exact"/>
              <w:jc w:val="center"/>
              <w:rPr>
                <w:rFonts w:ascii="宋体"/>
                <w:sz w:val="24"/>
              </w:rPr>
            </w:pPr>
            <w:r>
              <w:rPr>
                <w:rFonts w:ascii="宋体" w:hAnsi="宋体" w:hint="eastAsia"/>
                <w:sz w:val="24"/>
              </w:rPr>
              <w:t>其他</w:t>
            </w:r>
          </w:p>
        </w:tc>
        <w:tc>
          <w:tcPr>
            <w:tcW w:w="7720" w:type="dxa"/>
            <w:gridSpan w:val="6"/>
            <w:tcMar>
              <w:left w:w="0" w:type="dxa"/>
              <w:right w:w="0" w:type="dxa"/>
            </w:tcMar>
            <w:vAlign w:val="center"/>
          </w:tcPr>
          <w:p w14:paraId="2B737792" w14:textId="77777777" w:rsidR="0013272B" w:rsidRDefault="005E581C">
            <w:pPr>
              <w:snapToGrid w:val="0"/>
              <w:spacing w:line="440" w:lineRule="exact"/>
              <w:jc w:val="center"/>
              <w:rPr>
                <w:rFonts w:ascii="宋体"/>
                <w:sz w:val="24"/>
                <w:szCs w:val="24"/>
              </w:rPr>
            </w:pPr>
            <w:r>
              <w:rPr>
                <w:rFonts w:ascii="宋体" w:hAnsi="宋体"/>
                <w:sz w:val="24"/>
                <w:szCs w:val="24"/>
              </w:rPr>
              <w:t>/</w:t>
            </w:r>
          </w:p>
        </w:tc>
      </w:tr>
      <w:tr w:rsidR="0013272B" w14:paraId="2488686B" w14:textId="77777777">
        <w:trPr>
          <w:trHeight w:val="2586"/>
          <w:jc w:val="center"/>
        </w:trPr>
        <w:tc>
          <w:tcPr>
            <w:tcW w:w="9429" w:type="dxa"/>
            <w:gridSpan w:val="8"/>
            <w:tcMar>
              <w:left w:w="0" w:type="dxa"/>
              <w:right w:w="0" w:type="dxa"/>
            </w:tcMar>
            <w:vAlign w:val="center"/>
          </w:tcPr>
          <w:p w14:paraId="43A68D84" w14:textId="77777777" w:rsidR="0013272B" w:rsidRDefault="005E581C">
            <w:pPr>
              <w:adjustRightInd w:val="0"/>
              <w:snapToGrid w:val="0"/>
              <w:spacing w:line="360" w:lineRule="auto"/>
              <w:rPr>
                <w:rFonts w:ascii="黑体" w:eastAsia="黑体" w:hAnsi="宋体"/>
                <w:sz w:val="28"/>
                <w:szCs w:val="28"/>
              </w:rPr>
            </w:pPr>
            <w:r w:rsidRPr="003B1D32">
              <w:rPr>
                <w:rFonts w:ascii="黑体" w:eastAsia="黑体" w:hAnsi="宋体"/>
                <w:sz w:val="28"/>
                <w:szCs w:val="28"/>
              </w:rPr>
              <w:t xml:space="preserve">1.1 </w:t>
            </w:r>
            <w:r w:rsidRPr="003B1D32">
              <w:rPr>
                <w:rFonts w:ascii="黑体" w:eastAsia="黑体" w:hAnsi="宋体" w:hint="eastAsia"/>
                <w:sz w:val="28"/>
                <w:szCs w:val="28"/>
              </w:rPr>
              <w:t>公司简介</w:t>
            </w:r>
          </w:p>
          <w:p w14:paraId="61B6FFD8" w14:textId="219400DD" w:rsidR="003B1D32" w:rsidRDefault="003B1D32">
            <w:pPr>
              <w:adjustRightInd w:val="0"/>
              <w:snapToGrid w:val="0"/>
              <w:spacing w:line="360" w:lineRule="auto"/>
              <w:ind w:firstLineChars="200" w:firstLine="480"/>
              <w:rPr>
                <w:rFonts w:ascii="宋体" w:hAnsi="宋体"/>
                <w:sz w:val="24"/>
                <w:szCs w:val="24"/>
              </w:rPr>
            </w:pPr>
            <w:bookmarkStart w:id="0" w:name="OLE_LINK118"/>
            <w:bookmarkStart w:id="1" w:name="OLE_LINK117"/>
            <w:r w:rsidRPr="003B1D32">
              <w:rPr>
                <w:rFonts w:ascii="宋体" w:hAnsi="宋体" w:hint="eastAsia"/>
                <w:sz w:val="24"/>
                <w:szCs w:val="24"/>
              </w:rPr>
              <w:t>八亿橡胶有限责任公司（原名山东八一轮胎制造有限公司），是以世界500强企业山东能源集团为支撑，集</w:t>
            </w:r>
            <w:hyperlink r:id="rId10" w:tgtFrame="_blank" w:history="1">
              <w:r w:rsidRPr="003B1D32">
                <w:rPr>
                  <w:rFonts w:ascii="宋体" w:hAnsi="宋体" w:hint="eastAsia"/>
                  <w:sz w:val="24"/>
                  <w:szCs w:val="24"/>
                </w:rPr>
                <w:t>全钢轮胎</w:t>
              </w:r>
            </w:hyperlink>
            <w:r w:rsidRPr="003B1D32">
              <w:rPr>
                <w:rFonts w:ascii="宋体" w:hAnsi="宋体" w:hint="eastAsia"/>
                <w:sz w:val="24"/>
                <w:szCs w:val="24"/>
              </w:rPr>
              <w:t>、输送带、天然橡胶等产品设计、研发、制造、销售于一体的国有企业</w:t>
            </w:r>
            <w:r w:rsidR="000A759A">
              <w:rPr>
                <w:rFonts w:ascii="宋体" w:hAnsi="宋体" w:hint="eastAsia"/>
                <w:sz w:val="24"/>
                <w:szCs w:val="24"/>
              </w:rPr>
              <w:t>，</w:t>
            </w:r>
            <w:r w:rsidR="000A759A" w:rsidRPr="00A300E5">
              <w:rPr>
                <w:rFonts w:ascii="宋体" w:hAnsi="宋体" w:hint="eastAsia"/>
                <w:sz w:val="24"/>
                <w:szCs w:val="24"/>
              </w:rPr>
              <w:t>公司已逐步成长为含八亿全钢、亿和输送带两家子公司，上下游产业集群发展，拥有强大竞争力和完善管理体系的大型现代化企业集团</w:t>
            </w:r>
            <w:r w:rsidRPr="003B1D32">
              <w:rPr>
                <w:rFonts w:ascii="宋体" w:hAnsi="宋体" w:hint="eastAsia"/>
                <w:sz w:val="24"/>
                <w:szCs w:val="24"/>
              </w:rPr>
              <w:t>。</w:t>
            </w:r>
            <w:r w:rsidRPr="00A300E5">
              <w:rPr>
                <w:rFonts w:ascii="宋体" w:hAnsi="宋体" w:hint="eastAsia"/>
                <w:sz w:val="24"/>
                <w:szCs w:val="24"/>
              </w:rPr>
              <w:t>公司成立于2005年9月，厂区</w:t>
            </w:r>
            <w:r w:rsidR="00A300E5" w:rsidRPr="00A300E5">
              <w:rPr>
                <w:rFonts w:ascii="宋体" w:hAnsi="宋体" w:hint="eastAsia"/>
                <w:sz w:val="24"/>
                <w:szCs w:val="24"/>
              </w:rPr>
              <w:t>地址</w:t>
            </w:r>
            <w:r w:rsidRPr="00A300E5">
              <w:rPr>
                <w:rFonts w:ascii="宋体" w:hAnsi="宋体" w:hint="eastAsia"/>
                <w:sz w:val="24"/>
                <w:szCs w:val="24"/>
              </w:rPr>
              <w:t>位于</w:t>
            </w:r>
            <w:r>
              <w:rPr>
                <w:rFonts w:ascii="宋体" w:hAnsi="宋体" w:hint="eastAsia"/>
                <w:sz w:val="24"/>
                <w:szCs w:val="24"/>
              </w:rPr>
              <w:t>枣庄高新产业技术开发区天安一路1529号</w:t>
            </w:r>
            <w:r w:rsidR="000A759A">
              <w:rPr>
                <w:rFonts w:ascii="宋体" w:hAnsi="宋体" w:hint="eastAsia"/>
                <w:sz w:val="24"/>
                <w:szCs w:val="24"/>
              </w:rPr>
              <w:t>。</w:t>
            </w:r>
          </w:p>
          <w:p w14:paraId="1532D7AA" w14:textId="64D84955" w:rsidR="0013272B" w:rsidRPr="003B1D32" w:rsidRDefault="000A759A">
            <w:pPr>
              <w:adjustRightInd w:val="0"/>
              <w:snapToGrid w:val="0"/>
              <w:spacing w:line="360" w:lineRule="auto"/>
              <w:ind w:firstLineChars="200" w:firstLine="480"/>
              <w:rPr>
                <w:rFonts w:ascii="宋体" w:hAnsi="宋体"/>
                <w:sz w:val="24"/>
                <w:szCs w:val="24"/>
              </w:rPr>
            </w:pPr>
            <w:r>
              <w:rPr>
                <w:rFonts w:ascii="宋体" w:hAnsi="宋体" w:hint="eastAsia"/>
                <w:sz w:val="24"/>
                <w:szCs w:val="24"/>
              </w:rPr>
              <w:t>厂区</w:t>
            </w:r>
            <w:r w:rsidR="005E581C" w:rsidRPr="003B1D32">
              <w:rPr>
                <w:rFonts w:ascii="宋体" w:hAnsi="宋体" w:hint="eastAsia"/>
                <w:sz w:val="24"/>
                <w:szCs w:val="24"/>
              </w:rPr>
              <w:t>地理位置示意图</w:t>
            </w:r>
            <w:bookmarkEnd w:id="0"/>
            <w:bookmarkEnd w:id="1"/>
            <w:r w:rsidR="005E581C" w:rsidRPr="003B1D32">
              <w:rPr>
                <w:rFonts w:ascii="宋体" w:hAnsi="宋体" w:hint="eastAsia"/>
                <w:sz w:val="24"/>
                <w:szCs w:val="24"/>
              </w:rPr>
              <w:t>见附图1，</w:t>
            </w:r>
            <w:bookmarkStart w:id="2" w:name="OLE_LINK119"/>
            <w:r w:rsidR="005E581C">
              <w:rPr>
                <w:rFonts w:ascii="宋体" w:hAnsi="宋体" w:hint="eastAsia"/>
                <w:sz w:val="24"/>
                <w:szCs w:val="24"/>
              </w:rPr>
              <w:t>厂区</w:t>
            </w:r>
            <w:r w:rsidR="005E581C" w:rsidRPr="003B1D32">
              <w:rPr>
                <w:rFonts w:ascii="宋体" w:hAnsi="宋体" w:hint="eastAsia"/>
                <w:sz w:val="24"/>
                <w:szCs w:val="24"/>
              </w:rPr>
              <w:t>周边环境关系影像图</w:t>
            </w:r>
            <w:bookmarkEnd w:id="2"/>
            <w:r w:rsidR="005E581C" w:rsidRPr="003B1D32">
              <w:rPr>
                <w:rFonts w:ascii="宋体" w:hAnsi="宋体" w:hint="eastAsia"/>
                <w:sz w:val="24"/>
                <w:szCs w:val="24"/>
              </w:rPr>
              <w:t>见附图2，</w:t>
            </w:r>
            <w:proofErr w:type="gramStart"/>
            <w:r w:rsidR="005E581C" w:rsidRPr="003B1D32">
              <w:rPr>
                <w:rFonts w:ascii="宋体" w:hAnsi="宋体" w:hint="eastAsia"/>
                <w:sz w:val="24"/>
                <w:szCs w:val="24"/>
              </w:rPr>
              <w:t>厂区总</w:t>
            </w:r>
            <w:proofErr w:type="gramEnd"/>
            <w:r w:rsidR="005E581C" w:rsidRPr="003B1D32">
              <w:rPr>
                <w:rFonts w:ascii="宋体" w:hAnsi="宋体" w:hint="eastAsia"/>
                <w:sz w:val="24"/>
                <w:szCs w:val="24"/>
              </w:rPr>
              <w:t>平面布置示意图见附图3</w:t>
            </w:r>
            <w:r w:rsidR="005E581C">
              <w:rPr>
                <w:rFonts w:ascii="宋体" w:hAnsi="宋体" w:hint="eastAsia"/>
                <w:sz w:val="24"/>
                <w:szCs w:val="24"/>
              </w:rPr>
              <w:t>。</w:t>
            </w:r>
          </w:p>
          <w:p w14:paraId="5A885173" w14:textId="77777777" w:rsidR="0013272B" w:rsidRDefault="005E581C">
            <w:pPr>
              <w:adjustRightInd w:val="0"/>
              <w:snapToGrid w:val="0"/>
              <w:spacing w:line="360" w:lineRule="auto"/>
              <w:rPr>
                <w:rFonts w:ascii="黑体" w:eastAsia="黑体" w:hAnsi="宋体"/>
                <w:sz w:val="28"/>
                <w:szCs w:val="28"/>
              </w:rPr>
            </w:pPr>
            <w:r>
              <w:rPr>
                <w:rFonts w:ascii="黑体" w:eastAsia="黑体" w:hAnsi="宋体"/>
                <w:sz w:val="28"/>
                <w:szCs w:val="28"/>
              </w:rPr>
              <w:t xml:space="preserve">1.2 </w:t>
            </w:r>
            <w:r>
              <w:rPr>
                <w:rFonts w:ascii="黑体" w:eastAsia="黑体" w:hAnsi="宋体" w:hint="eastAsia"/>
                <w:sz w:val="28"/>
                <w:szCs w:val="28"/>
              </w:rPr>
              <w:t>现有工程</w:t>
            </w:r>
          </w:p>
          <w:p w14:paraId="3AA98790" w14:textId="29CA962B" w:rsidR="0013272B" w:rsidRDefault="005E581C">
            <w:pPr>
              <w:adjustRightInd w:val="0"/>
              <w:snapToGrid w:val="0"/>
              <w:spacing w:line="360" w:lineRule="auto"/>
              <w:ind w:firstLineChars="200" w:firstLine="480"/>
              <w:rPr>
                <w:rFonts w:ascii="黑体" w:eastAsia="黑体" w:hAnsi="黑体" w:cs="宋体"/>
                <w:bCs/>
                <w:kern w:val="24"/>
                <w:sz w:val="24"/>
                <w:szCs w:val="24"/>
              </w:rPr>
            </w:pPr>
            <w:r>
              <w:rPr>
                <w:rFonts w:ascii="黑体" w:eastAsia="黑体" w:hAnsi="黑体" w:cs="宋体" w:hint="eastAsia"/>
                <w:bCs/>
                <w:kern w:val="24"/>
                <w:sz w:val="24"/>
                <w:szCs w:val="24"/>
              </w:rPr>
              <w:lastRenderedPageBreak/>
              <w:t>1.2.1 环保手续执行情况及辐射安全许可情况</w:t>
            </w:r>
          </w:p>
          <w:p w14:paraId="0CD4CF4F" w14:textId="560F8A0F" w:rsidR="00BE1DCA" w:rsidRDefault="00BE1DCA" w:rsidP="00BE1DCA">
            <w:pPr>
              <w:adjustRightInd w:val="0"/>
              <w:snapToGrid w:val="0"/>
              <w:spacing w:line="360" w:lineRule="auto"/>
              <w:ind w:firstLineChars="200" w:firstLine="480"/>
              <w:rPr>
                <w:rFonts w:ascii="宋体" w:hAnsi="宋体"/>
                <w:sz w:val="24"/>
                <w:szCs w:val="24"/>
              </w:rPr>
            </w:pPr>
            <w:r w:rsidRPr="00266B4D">
              <w:rPr>
                <w:rFonts w:ascii="宋体" w:hAnsi="宋体" w:hint="eastAsia"/>
                <w:sz w:val="24"/>
                <w:szCs w:val="24"/>
              </w:rPr>
              <w:t>20</w:t>
            </w:r>
            <w:r w:rsidR="00264FD6">
              <w:rPr>
                <w:rFonts w:ascii="宋体" w:hAnsi="宋体"/>
                <w:sz w:val="24"/>
                <w:szCs w:val="24"/>
              </w:rPr>
              <w:t>1</w:t>
            </w:r>
            <w:r w:rsidR="00266B4D" w:rsidRPr="00266B4D">
              <w:rPr>
                <w:rFonts w:ascii="宋体" w:hAnsi="宋体"/>
                <w:sz w:val="24"/>
                <w:szCs w:val="24"/>
              </w:rPr>
              <w:t>3</w:t>
            </w:r>
            <w:r w:rsidRPr="00266B4D">
              <w:rPr>
                <w:rFonts w:ascii="宋体" w:hAnsi="宋体" w:hint="eastAsia"/>
                <w:sz w:val="24"/>
                <w:szCs w:val="24"/>
              </w:rPr>
              <w:t>年</w:t>
            </w:r>
            <w:r w:rsidR="00266B4D" w:rsidRPr="00266B4D">
              <w:rPr>
                <w:rFonts w:ascii="宋体" w:hAnsi="宋体" w:hint="eastAsia"/>
                <w:sz w:val="24"/>
                <w:szCs w:val="24"/>
              </w:rPr>
              <w:t>1</w:t>
            </w:r>
            <w:r w:rsidR="00266B4D" w:rsidRPr="00266B4D">
              <w:rPr>
                <w:rFonts w:ascii="宋体" w:hAnsi="宋体"/>
                <w:sz w:val="24"/>
                <w:szCs w:val="24"/>
              </w:rPr>
              <w:t>2</w:t>
            </w:r>
            <w:r w:rsidRPr="00266B4D">
              <w:rPr>
                <w:rFonts w:ascii="宋体" w:hAnsi="宋体" w:hint="eastAsia"/>
                <w:sz w:val="24"/>
                <w:szCs w:val="24"/>
              </w:rPr>
              <w:t>月，公司委托</w:t>
            </w:r>
            <w:r w:rsidR="00266B4D" w:rsidRPr="00266B4D">
              <w:rPr>
                <w:rFonts w:ascii="宋体" w:hAnsi="宋体" w:hint="eastAsia"/>
                <w:sz w:val="24"/>
                <w:szCs w:val="24"/>
              </w:rPr>
              <w:t>山东海美侬项目咨询有限公司</w:t>
            </w:r>
            <w:r w:rsidRPr="00266B4D">
              <w:rPr>
                <w:rFonts w:ascii="宋体" w:hAnsi="宋体" w:hint="eastAsia"/>
                <w:sz w:val="24"/>
                <w:szCs w:val="24"/>
              </w:rPr>
              <w:t>编制了《</w:t>
            </w:r>
            <w:r w:rsidR="00266B4D" w:rsidRPr="00266B4D">
              <w:rPr>
                <w:rFonts w:ascii="宋体" w:hAnsi="宋体" w:hint="eastAsia"/>
                <w:sz w:val="24"/>
                <w:szCs w:val="24"/>
              </w:rPr>
              <w:t>山东八一轮胎制造有限公司</w:t>
            </w:r>
            <w:r w:rsidR="00266B4D" w:rsidRPr="00266B4D">
              <w:rPr>
                <w:rFonts w:ascii="宋体" w:hAnsi="宋体"/>
                <w:sz w:val="24"/>
                <w:szCs w:val="24"/>
              </w:rPr>
              <w:t>X</w:t>
            </w:r>
            <w:r w:rsidR="00266B4D" w:rsidRPr="00266B4D">
              <w:rPr>
                <w:rFonts w:ascii="宋体" w:hAnsi="宋体" w:hint="eastAsia"/>
                <w:sz w:val="24"/>
                <w:szCs w:val="24"/>
              </w:rPr>
              <w:t>射线数字成像系统应用项目</w:t>
            </w:r>
            <w:r w:rsidRPr="00266B4D">
              <w:rPr>
                <w:rFonts w:ascii="宋体" w:hAnsi="宋体" w:hint="eastAsia"/>
                <w:sz w:val="24"/>
                <w:szCs w:val="24"/>
              </w:rPr>
              <w:t>环境影响报告表》，</w:t>
            </w:r>
            <w:r w:rsidR="00266B4D" w:rsidRPr="00266B4D">
              <w:rPr>
                <w:rFonts w:ascii="宋体" w:hAnsi="宋体" w:cs="宋体" w:hint="eastAsia"/>
                <w:kern w:val="0"/>
                <w:sz w:val="24"/>
              </w:rPr>
              <w:t>项目涉及</w:t>
            </w:r>
            <w:r w:rsidR="008F67CD">
              <w:rPr>
                <w:rFonts w:ascii="宋体" w:hAnsi="宋体" w:cs="宋体" w:hint="eastAsia"/>
                <w:kern w:val="0"/>
                <w:sz w:val="24"/>
              </w:rPr>
              <w:t>在厂区内</w:t>
            </w:r>
            <w:r w:rsidR="00266B4D" w:rsidRPr="00266B4D">
              <w:rPr>
                <w:rFonts w:ascii="宋体" w:hAnsi="宋体" w:cs="宋体" w:hint="eastAsia"/>
                <w:kern w:val="0"/>
                <w:sz w:val="24"/>
              </w:rPr>
              <w:t>使用</w:t>
            </w:r>
            <w:r w:rsidR="00266B4D" w:rsidRPr="00266B4D">
              <w:rPr>
                <w:rFonts w:ascii="宋体" w:hAnsi="宋体" w:cs="宋体"/>
                <w:kern w:val="0"/>
                <w:sz w:val="24"/>
              </w:rPr>
              <w:t>4</w:t>
            </w:r>
            <w:r w:rsidR="00266B4D" w:rsidRPr="00266B4D">
              <w:rPr>
                <w:rFonts w:ascii="宋体" w:hAnsi="宋体" w:cs="宋体" w:hint="eastAsia"/>
                <w:kern w:val="0"/>
                <w:sz w:val="24"/>
              </w:rPr>
              <w:t>套X射线实时成像检测系统</w:t>
            </w:r>
            <w:r w:rsidRPr="00266B4D">
              <w:rPr>
                <w:rFonts w:ascii="宋体" w:hAnsi="宋体" w:hint="eastAsia"/>
                <w:sz w:val="24"/>
                <w:szCs w:val="24"/>
              </w:rPr>
              <w:t>。该项目于20</w:t>
            </w:r>
            <w:r w:rsidR="00266B4D" w:rsidRPr="00266B4D">
              <w:rPr>
                <w:rFonts w:ascii="宋体" w:hAnsi="宋体"/>
                <w:sz w:val="24"/>
                <w:szCs w:val="24"/>
              </w:rPr>
              <w:t>14</w:t>
            </w:r>
            <w:r w:rsidRPr="00266B4D">
              <w:rPr>
                <w:rFonts w:ascii="宋体" w:hAnsi="宋体" w:hint="eastAsia"/>
                <w:sz w:val="24"/>
                <w:szCs w:val="24"/>
              </w:rPr>
              <w:t>年1</w:t>
            </w:r>
            <w:r w:rsidR="00266B4D" w:rsidRPr="00266B4D">
              <w:rPr>
                <w:rFonts w:ascii="宋体" w:hAnsi="宋体"/>
                <w:sz w:val="24"/>
                <w:szCs w:val="24"/>
              </w:rPr>
              <w:t>2</w:t>
            </w:r>
            <w:r w:rsidRPr="00266B4D">
              <w:rPr>
                <w:rFonts w:ascii="宋体" w:hAnsi="宋体" w:hint="eastAsia"/>
                <w:sz w:val="24"/>
                <w:szCs w:val="24"/>
              </w:rPr>
              <w:t>月</w:t>
            </w:r>
            <w:r w:rsidR="00266B4D" w:rsidRPr="00266B4D">
              <w:rPr>
                <w:rFonts w:ascii="宋体" w:hAnsi="宋体" w:hint="eastAsia"/>
                <w:sz w:val="24"/>
                <w:szCs w:val="24"/>
              </w:rPr>
              <w:t>1</w:t>
            </w:r>
            <w:r w:rsidR="00266B4D" w:rsidRPr="00266B4D">
              <w:rPr>
                <w:rFonts w:ascii="宋体" w:hAnsi="宋体"/>
                <w:sz w:val="24"/>
                <w:szCs w:val="24"/>
              </w:rPr>
              <w:t>8</w:t>
            </w:r>
            <w:r w:rsidRPr="00266B4D">
              <w:rPr>
                <w:rFonts w:ascii="宋体" w:hAnsi="宋体" w:hint="eastAsia"/>
                <w:sz w:val="24"/>
                <w:szCs w:val="24"/>
              </w:rPr>
              <w:t>日取得</w:t>
            </w:r>
            <w:r w:rsidR="00266B4D" w:rsidRPr="00266B4D">
              <w:rPr>
                <w:rFonts w:ascii="宋体" w:hAnsi="宋体" w:cs="宋体" w:hint="eastAsia"/>
                <w:kern w:val="0"/>
                <w:sz w:val="24"/>
              </w:rPr>
              <w:t>原山东省环境保护厅</w:t>
            </w:r>
            <w:r w:rsidRPr="00266B4D">
              <w:rPr>
                <w:rFonts w:ascii="宋体" w:hAnsi="宋体" w:hint="eastAsia"/>
                <w:sz w:val="24"/>
                <w:szCs w:val="24"/>
              </w:rPr>
              <w:t>批复，批复文号为：</w:t>
            </w:r>
            <w:r w:rsidR="00266B4D" w:rsidRPr="00266B4D">
              <w:rPr>
                <w:rFonts w:ascii="宋体" w:hAnsi="宋体" w:cs="宋体" w:hint="eastAsia"/>
                <w:kern w:val="0"/>
                <w:sz w:val="24"/>
              </w:rPr>
              <w:t>鲁环</w:t>
            </w:r>
            <w:proofErr w:type="gramStart"/>
            <w:r w:rsidR="00266B4D" w:rsidRPr="00266B4D">
              <w:rPr>
                <w:rFonts w:ascii="宋体" w:hAnsi="宋体" w:cs="宋体" w:hint="eastAsia"/>
                <w:kern w:val="0"/>
                <w:sz w:val="24"/>
              </w:rPr>
              <w:t>辐表审</w:t>
            </w:r>
            <w:proofErr w:type="gramEnd"/>
            <w:r w:rsidR="00266B4D" w:rsidRPr="00266B4D">
              <w:rPr>
                <w:rFonts w:ascii="宋体" w:hAnsi="宋体" w:cs="宋体" w:hint="eastAsia"/>
                <w:kern w:val="0"/>
                <w:sz w:val="24"/>
              </w:rPr>
              <w:t>〔201</w:t>
            </w:r>
            <w:r w:rsidR="00266B4D" w:rsidRPr="00266B4D">
              <w:rPr>
                <w:rFonts w:ascii="宋体" w:hAnsi="宋体" w:cs="宋体"/>
                <w:kern w:val="0"/>
                <w:sz w:val="24"/>
              </w:rPr>
              <w:t>4</w:t>
            </w:r>
            <w:r w:rsidR="00266B4D" w:rsidRPr="00266B4D">
              <w:rPr>
                <w:rFonts w:ascii="宋体" w:hAnsi="宋体" w:cs="宋体" w:hint="eastAsia"/>
                <w:kern w:val="0"/>
                <w:sz w:val="24"/>
              </w:rPr>
              <w:t>〕2</w:t>
            </w:r>
            <w:r w:rsidR="00266B4D" w:rsidRPr="00266B4D">
              <w:rPr>
                <w:rFonts w:ascii="宋体" w:hAnsi="宋体" w:cs="宋体"/>
                <w:kern w:val="0"/>
                <w:sz w:val="24"/>
              </w:rPr>
              <w:t>39</w:t>
            </w:r>
            <w:r w:rsidR="00266B4D" w:rsidRPr="00266B4D">
              <w:rPr>
                <w:rFonts w:ascii="宋体" w:hAnsi="宋体" w:cs="宋体" w:hint="eastAsia"/>
                <w:kern w:val="0"/>
                <w:sz w:val="24"/>
              </w:rPr>
              <w:t>号</w:t>
            </w:r>
            <w:r w:rsidRPr="00266B4D">
              <w:rPr>
                <w:rFonts w:ascii="宋体" w:hAnsi="宋体" w:hint="eastAsia"/>
                <w:sz w:val="24"/>
                <w:szCs w:val="24"/>
              </w:rPr>
              <w:t>。</w:t>
            </w:r>
          </w:p>
          <w:p w14:paraId="3AAD9EA3" w14:textId="2704632A" w:rsidR="00BE1DCA" w:rsidRDefault="00BE1DCA" w:rsidP="00BE1DCA">
            <w:pPr>
              <w:adjustRightInd w:val="0"/>
              <w:snapToGrid w:val="0"/>
              <w:spacing w:line="360" w:lineRule="auto"/>
              <w:ind w:firstLineChars="200" w:firstLine="480"/>
              <w:rPr>
                <w:rFonts w:ascii="宋体" w:hAnsi="宋体"/>
                <w:sz w:val="24"/>
                <w:szCs w:val="24"/>
              </w:rPr>
            </w:pPr>
            <w:r>
              <w:rPr>
                <w:rFonts w:ascii="宋体" w:hAnsi="宋体" w:hint="eastAsia"/>
                <w:sz w:val="24"/>
                <w:szCs w:val="24"/>
              </w:rPr>
              <w:t>202</w:t>
            </w:r>
            <w:r w:rsidR="00266B4D">
              <w:rPr>
                <w:rFonts w:ascii="宋体" w:hAnsi="宋体"/>
                <w:sz w:val="24"/>
                <w:szCs w:val="24"/>
              </w:rPr>
              <w:t>1</w:t>
            </w:r>
            <w:r>
              <w:rPr>
                <w:rFonts w:ascii="宋体" w:hAnsi="宋体" w:hint="eastAsia"/>
                <w:sz w:val="24"/>
                <w:szCs w:val="24"/>
              </w:rPr>
              <w:t>年</w:t>
            </w:r>
            <w:r w:rsidR="00266B4D">
              <w:rPr>
                <w:rFonts w:ascii="宋体" w:hAnsi="宋体" w:hint="eastAsia"/>
                <w:sz w:val="24"/>
                <w:szCs w:val="24"/>
              </w:rPr>
              <w:t>7</w:t>
            </w:r>
            <w:r>
              <w:rPr>
                <w:rFonts w:ascii="宋体" w:hAnsi="宋体" w:hint="eastAsia"/>
                <w:sz w:val="24"/>
                <w:szCs w:val="24"/>
              </w:rPr>
              <w:t>月，公司编制了《</w:t>
            </w:r>
            <w:r w:rsidR="00266B4D" w:rsidRPr="003B1D32">
              <w:rPr>
                <w:rFonts w:ascii="宋体" w:hAnsi="宋体" w:hint="eastAsia"/>
                <w:sz w:val="24"/>
                <w:szCs w:val="24"/>
              </w:rPr>
              <w:t>八亿橡胶有限责任公司</w:t>
            </w:r>
            <w:r w:rsidR="00266B4D" w:rsidRPr="00266B4D">
              <w:rPr>
                <w:rFonts w:ascii="宋体" w:hAnsi="宋体"/>
                <w:sz w:val="24"/>
                <w:szCs w:val="24"/>
              </w:rPr>
              <w:t>X</w:t>
            </w:r>
            <w:r w:rsidR="00266B4D" w:rsidRPr="00266B4D">
              <w:rPr>
                <w:rFonts w:ascii="宋体" w:hAnsi="宋体" w:hint="eastAsia"/>
                <w:sz w:val="24"/>
                <w:szCs w:val="24"/>
              </w:rPr>
              <w:t>射线数字成像系统应用项目</w:t>
            </w:r>
            <w:r>
              <w:rPr>
                <w:rFonts w:ascii="宋体" w:hAnsi="宋体" w:hint="eastAsia"/>
                <w:sz w:val="24"/>
                <w:szCs w:val="24"/>
              </w:rPr>
              <w:t>竣工环境保护验收监测报告表》，对</w:t>
            </w:r>
            <w:r w:rsidR="008F67CD">
              <w:rPr>
                <w:rFonts w:ascii="宋体" w:hAnsi="宋体" w:cs="宋体" w:hint="eastAsia"/>
                <w:kern w:val="0"/>
                <w:sz w:val="24"/>
              </w:rPr>
              <w:t>厂区内</w:t>
            </w:r>
            <w:r w:rsidR="008F67CD" w:rsidRPr="00266B4D">
              <w:rPr>
                <w:rFonts w:ascii="宋体" w:hAnsi="宋体" w:cs="宋体"/>
                <w:kern w:val="0"/>
                <w:sz w:val="24"/>
              </w:rPr>
              <w:t>4</w:t>
            </w:r>
            <w:r w:rsidR="008F67CD" w:rsidRPr="00266B4D">
              <w:rPr>
                <w:rFonts w:ascii="宋体" w:hAnsi="宋体" w:cs="宋体" w:hint="eastAsia"/>
                <w:kern w:val="0"/>
                <w:sz w:val="24"/>
              </w:rPr>
              <w:t>套X射线实时成像检测系统</w:t>
            </w:r>
            <w:r>
              <w:rPr>
                <w:rFonts w:ascii="宋体" w:hAnsi="宋体" w:hint="eastAsia"/>
                <w:sz w:val="24"/>
                <w:szCs w:val="24"/>
              </w:rPr>
              <w:t>进行了竣工环保验收，并于202</w:t>
            </w:r>
            <w:r w:rsidR="008F67CD">
              <w:rPr>
                <w:rFonts w:ascii="宋体" w:hAnsi="宋体"/>
                <w:sz w:val="24"/>
                <w:szCs w:val="24"/>
              </w:rPr>
              <w:t>1</w:t>
            </w:r>
            <w:r>
              <w:rPr>
                <w:rFonts w:ascii="宋体" w:hAnsi="宋体" w:hint="eastAsia"/>
                <w:sz w:val="24"/>
                <w:szCs w:val="24"/>
              </w:rPr>
              <w:t>年</w:t>
            </w:r>
            <w:r w:rsidR="008F67CD">
              <w:rPr>
                <w:rFonts w:ascii="宋体" w:hAnsi="宋体" w:hint="eastAsia"/>
                <w:sz w:val="24"/>
                <w:szCs w:val="24"/>
              </w:rPr>
              <w:t>7</w:t>
            </w:r>
            <w:r>
              <w:rPr>
                <w:rFonts w:ascii="宋体" w:hAnsi="宋体" w:hint="eastAsia"/>
                <w:sz w:val="24"/>
                <w:szCs w:val="24"/>
              </w:rPr>
              <w:t>月</w:t>
            </w:r>
            <w:r w:rsidR="008F67CD">
              <w:rPr>
                <w:rFonts w:ascii="宋体" w:hAnsi="宋体" w:hint="eastAsia"/>
                <w:sz w:val="24"/>
                <w:szCs w:val="24"/>
              </w:rPr>
              <w:t>2</w:t>
            </w:r>
            <w:r w:rsidR="008F67CD">
              <w:rPr>
                <w:rFonts w:ascii="宋体" w:hAnsi="宋体"/>
                <w:sz w:val="24"/>
                <w:szCs w:val="24"/>
              </w:rPr>
              <w:t>9</w:t>
            </w:r>
            <w:r>
              <w:rPr>
                <w:rFonts w:ascii="宋体" w:hAnsi="宋体" w:hint="eastAsia"/>
                <w:sz w:val="24"/>
                <w:szCs w:val="24"/>
              </w:rPr>
              <w:t>日取得自主验收意见。</w:t>
            </w:r>
          </w:p>
          <w:p w14:paraId="14C2708A" w14:textId="72C4D35E" w:rsidR="0013272B" w:rsidRDefault="00F14026">
            <w:pPr>
              <w:spacing w:line="360" w:lineRule="auto"/>
              <w:ind w:firstLineChars="200" w:firstLine="480"/>
              <w:rPr>
                <w:rFonts w:ascii="宋体" w:hAnsi="宋体" w:cs="宋体"/>
                <w:kern w:val="0"/>
                <w:sz w:val="24"/>
              </w:rPr>
            </w:pPr>
            <w:r>
              <w:rPr>
                <w:rFonts w:ascii="宋体" w:hAnsi="宋体" w:hint="eastAsia"/>
                <w:sz w:val="24"/>
                <w:szCs w:val="24"/>
              </w:rPr>
              <w:t>经延续，</w:t>
            </w:r>
            <w:r w:rsidR="005E581C">
              <w:rPr>
                <w:rFonts w:ascii="宋体" w:hAnsi="宋体" w:hint="eastAsia"/>
                <w:sz w:val="24"/>
                <w:szCs w:val="24"/>
              </w:rPr>
              <w:t>公司</w:t>
            </w:r>
            <w:r w:rsidR="005E581C">
              <w:rPr>
                <w:rFonts w:ascii="宋体" w:hAnsi="宋体" w:cs="宋体" w:hint="eastAsia"/>
                <w:kern w:val="0"/>
                <w:sz w:val="24"/>
              </w:rPr>
              <w:t>现持有</w:t>
            </w:r>
            <w:r>
              <w:rPr>
                <w:rFonts w:ascii="宋体" w:hAnsi="宋体" w:cs="宋体" w:hint="eastAsia"/>
                <w:kern w:val="0"/>
                <w:sz w:val="24"/>
              </w:rPr>
              <w:t>枣庄</w:t>
            </w:r>
            <w:r w:rsidR="005E581C">
              <w:rPr>
                <w:rFonts w:ascii="宋体" w:hAnsi="宋体" w:cs="宋体" w:hint="eastAsia"/>
                <w:kern w:val="0"/>
                <w:sz w:val="24"/>
              </w:rPr>
              <w:t>市生态环境局于20</w:t>
            </w:r>
            <w:r w:rsidR="005E581C">
              <w:rPr>
                <w:rFonts w:ascii="宋体" w:hAnsi="宋体" w:cs="宋体"/>
                <w:kern w:val="0"/>
                <w:sz w:val="24"/>
              </w:rPr>
              <w:t>22</w:t>
            </w:r>
            <w:r w:rsidR="005E581C">
              <w:rPr>
                <w:rFonts w:ascii="宋体" w:hAnsi="宋体" w:cs="宋体" w:hint="eastAsia"/>
                <w:kern w:val="0"/>
                <w:sz w:val="24"/>
              </w:rPr>
              <w:t>年</w:t>
            </w:r>
            <w:r>
              <w:rPr>
                <w:rFonts w:ascii="宋体" w:hAnsi="宋体" w:cs="宋体"/>
                <w:kern w:val="0"/>
                <w:sz w:val="24"/>
              </w:rPr>
              <w:t>6</w:t>
            </w:r>
            <w:r w:rsidR="005E581C">
              <w:rPr>
                <w:rFonts w:ascii="宋体" w:hAnsi="宋体" w:cs="宋体" w:hint="eastAsia"/>
                <w:kern w:val="0"/>
                <w:sz w:val="24"/>
              </w:rPr>
              <w:t>月</w:t>
            </w:r>
            <w:r w:rsidR="005E581C">
              <w:rPr>
                <w:rFonts w:ascii="宋体" w:hAnsi="宋体" w:cs="宋体"/>
                <w:kern w:val="0"/>
                <w:sz w:val="24"/>
              </w:rPr>
              <w:t>2</w:t>
            </w:r>
            <w:r>
              <w:rPr>
                <w:rFonts w:ascii="宋体" w:hAnsi="宋体" w:cs="宋体"/>
                <w:kern w:val="0"/>
                <w:sz w:val="24"/>
              </w:rPr>
              <w:t>0</w:t>
            </w:r>
            <w:r w:rsidR="005E581C">
              <w:rPr>
                <w:rFonts w:ascii="宋体" w:hAnsi="宋体" w:cs="宋体" w:hint="eastAsia"/>
                <w:kern w:val="0"/>
                <w:sz w:val="24"/>
              </w:rPr>
              <w:t>日颁发的辐射安全许可证，证书编号：鲁环</w:t>
            </w:r>
            <w:proofErr w:type="gramStart"/>
            <w:r w:rsidR="005E581C">
              <w:rPr>
                <w:rFonts w:ascii="宋体" w:hAnsi="宋体" w:cs="宋体" w:hint="eastAsia"/>
                <w:kern w:val="0"/>
                <w:sz w:val="24"/>
              </w:rPr>
              <w:t>辐</w:t>
            </w:r>
            <w:proofErr w:type="gramEnd"/>
            <w:r w:rsidR="005E581C">
              <w:rPr>
                <w:rFonts w:ascii="宋体" w:hAnsi="宋体" w:cs="宋体" w:hint="eastAsia"/>
                <w:kern w:val="0"/>
                <w:sz w:val="24"/>
              </w:rPr>
              <w:t>证[0</w:t>
            </w:r>
            <w:r>
              <w:rPr>
                <w:rFonts w:ascii="宋体" w:hAnsi="宋体" w:cs="宋体"/>
                <w:kern w:val="0"/>
                <w:sz w:val="24"/>
              </w:rPr>
              <w:t>4071</w:t>
            </w:r>
            <w:r w:rsidR="005E581C">
              <w:rPr>
                <w:rFonts w:ascii="宋体" w:hAnsi="宋体" w:cs="宋体" w:hint="eastAsia"/>
                <w:kern w:val="0"/>
                <w:sz w:val="24"/>
              </w:rPr>
              <w:t>]，许可种类和范围为：使用Ⅱ类射线装置，有效期至202</w:t>
            </w:r>
            <w:r>
              <w:rPr>
                <w:rFonts w:ascii="宋体" w:hAnsi="宋体" w:cs="宋体"/>
                <w:kern w:val="0"/>
                <w:sz w:val="24"/>
              </w:rPr>
              <w:t>5</w:t>
            </w:r>
            <w:r w:rsidR="005E581C">
              <w:rPr>
                <w:rFonts w:ascii="宋体" w:hAnsi="宋体" w:cs="宋体" w:hint="eastAsia"/>
                <w:kern w:val="0"/>
                <w:sz w:val="24"/>
              </w:rPr>
              <w:t>年</w:t>
            </w:r>
            <w:r>
              <w:rPr>
                <w:rFonts w:ascii="宋体" w:hAnsi="宋体" w:cs="宋体"/>
                <w:kern w:val="0"/>
                <w:sz w:val="24"/>
              </w:rPr>
              <w:t>3</w:t>
            </w:r>
            <w:r w:rsidR="005E581C">
              <w:rPr>
                <w:rFonts w:ascii="宋体" w:hAnsi="宋体" w:cs="宋体" w:hint="eastAsia"/>
                <w:kern w:val="0"/>
                <w:sz w:val="24"/>
              </w:rPr>
              <w:t>月</w:t>
            </w:r>
            <w:r>
              <w:rPr>
                <w:rFonts w:ascii="宋体" w:hAnsi="宋体" w:cs="宋体" w:hint="eastAsia"/>
                <w:kern w:val="0"/>
                <w:sz w:val="24"/>
              </w:rPr>
              <w:t>1</w:t>
            </w:r>
            <w:r>
              <w:rPr>
                <w:rFonts w:ascii="宋体" w:hAnsi="宋体" w:cs="宋体"/>
                <w:kern w:val="0"/>
                <w:sz w:val="24"/>
              </w:rPr>
              <w:t>5</w:t>
            </w:r>
            <w:r w:rsidR="005E581C">
              <w:rPr>
                <w:rFonts w:ascii="宋体" w:hAnsi="宋体" w:cs="宋体" w:hint="eastAsia"/>
                <w:kern w:val="0"/>
                <w:sz w:val="24"/>
              </w:rPr>
              <w:t>日。</w:t>
            </w:r>
          </w:p>
          <w:p w14:paraId="02640DB7" w14:textId="77777777" w:rsidR="0013272B" w:rsidRDefault="005E581C">
            <w:pPr>
              <w:spacing w:line="360" w:lineRule="auto"/>
              <w:ind w:firstLineChars="200" w:firstLine="480"/>
              <w:rPr>
                <w:rFonts w:ascii="宋体" w:cs="宋体"/>
                <w:kern w:val="0"/>
                <w:sz w:val="24"/>
                <w:szCs w:val="24"/>
              </w:rPr>
            </w:pPr>
            <w:r>
              <w:rPr>
                <w:rFonts w:ascii="宋体" w:cs="宋体" w:hint="eastAsia"/>
                <w:kern w:val="0"/>
                <w:sz w:val="24"/>
                <w:szCs w:val="24"/>
              </w:rPr>
              <w:t>公司已获得许可的射线装置情况详见表1-1。</w:t>
            </w:r>
          </w:p>
          <w:p w14:paraId="536EE611" w14:textId="77777777" w:rsidR="0013272B" w:rsidRDefault="005E581C">
            <w:pPr>
              <w:autoSpaceDE w:val="0"/>
              <w:autoSpaceDN w:val="0"/>
              <w:adjustRightInd w:val="0"/>
              <w:snapToGrid w:val="0"/>
              <w:spacing w:before="120" w:line="360" w:lineRule="auto"/>
              <w:ind w:leftChars="50" w:left="105" w:rightChars="50" w:right="105" w:firstLine="480"/>
              <w:jc w:val="center"/>
              <w:rPr>
                <w:rFonts w:ascii="黑体" w:eastAsia="黑体" w:hAnsi="黑体"/>
                <w:bCs/>
                <w:sz w:val="24"/>
                <w:szCs w:val="24"/>
              </w:rPr>
            </w:pPr>
            <w:r>
              <w:rPr>
                <w:rFonts w:ascii="黑体" w:eastAsia="黑体" w:hAnsi="黑体" w:hint="eastAsia"/>
                <w:bCs/>
                <w:sz w:val="24"/>
                <w:szCs w:val="24"/>
              </w:rPr>
              <w:t>表1-</w:t>
            </w:r>
            <w:r>
              <w:rPr>
                <w:rFonts w:ascii="黑体" w:eastAsia="黑体" w:hAnsi="黑体"/>
                <w:bCs/>
                <w:sz w:val="24"/>
                <w:szCs w:val="24"/>
              </w:rPr>
              <w:t>1</w:t>
            </w:r>
            <w:r>
              <w:rPr>
                <w:rFonts w:ascii="黑体" w:eastAsia="黑体" w:hAnsi="黑体" w:hint="eastAsia"/>
                <w:bCs/>
                <w:sz w:val="24"/>
                <w:szCs w:val="24"/>
              </w:rPr>
              <w:t xml:space="preserve">  已获得许可的射线装置一览表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957"/>
              <w:gridCol w:w="1266"/>
              <w:gridCol w:w="848"/>
              <w:gridCol w:w="1971"/>
              <w:gridCol w:w="709"/>
              <w:gridCol w:w="709"/>
              <w:gridCol w:w="1275"/>
              <w:gridCol w:w="1187"/>
            </w:tblGrid>
            <w:tr w:rsidR="0013272B" w:rsidRPr="007E5FF7" w14:paraId="560A3AA3" w14:textId="77777777" w:rsidTr="007E5FF7">
              <w:trPr>
                <w:trHeight w:val="20"/>
              </w:trPr>
              <w:tc>
                <w:tcPr>
                  <w:tcW w:w="256" w:type="pct"/>
                  <w:tcBorders>
                    <w:top w:val="single" w:sz="4" w:space="0" w:color="auto"/>
                    <w:left w:val="single" w:sz="4" w:space="0" w:color="auto"/>
                    <w:bottom w:val="single" w:sz="4" w:space="0" w:color="auto"/>
                    <w:right w:val="single" w:sz="4" w:space="0" w:color="auto"/>
                  </w:tcBorders>
                  <w:vAlign w:val="center"/>
                </w:tcPr>
                <w:p w14:paraId="607D0A0B" w14:textId="77777777" w:rsidR="0013272B" w:rsidRPr="007E5FF7" w:rsidRDefault="005E581C" w:rsidP="007E5FF7">
                  <w:pPr>
                    <w:widowControl/>
                    <w:spacing w:line="360" w:lineRule="exact"/>
                    <w:jc w:val="center"/>
                    <w:rPr>
                      <w:rFonts w:ascii="宋体" w:hAnsi="宋体"/>
                      <w:szCs w:val="21"/>
                    </w:rPr>
                  </w:pPr>
                  <w:r w:rsidRPr="007E5FF7">
                    <w:rPr>
                      <w:rFonts w:ascii="宋体" w:hAnsi="宋体" w:hint="eastAsia"/>
                      <w:szCs w:val="21"/>
                    </w:rPr>
                    <w:t>序号</w:t>
                  </w:r>
                </w:p>
              </w:tc>
              <w:tc>
                <w:tcPr>
                  <w:tcW w:w="509" w:type="pct"/>
                  <w:tcBorders>
                    <w:top w:val="single" w:sz="4" w:space="0" w:color="auto"/>
                    <w:left w:val="single" w:sz="4" w:space="0" w:color="auto"/>
                    <w:bottom w:val="single" w:sz="4" w:space="0" w:color="auto"/>
                    <w:right w:val="single" w:sz="4" w:space="0" w:color="auto"/>
                  </w:tcBorders>
                  <w:vAlign w:val="center"/>
                </w:tcPr>
                <w:p w14:paraId="37F7401B" w14:textId="77777777" w:rsidR="0013272B" w:rsidRPr="007E5FF7" w:rsidRDefault="005E581C" w:rsidP="007E5FF7">
                  <w:pPr>
                    <w:widowControl/>
                    <w:spacing w:line="360" w:lineRule="exact"/>
                    <w:jc w:val="center"/>
                    <w:rPr>
                      <w:rFonts w:ascii="宋体" w:hAnsi="宋体"/>
                      <w:szCs w:val="21"/>
                    </w:rPr>
                  </w:pPr>
                  <w:r w:rsidRPr="007E5FF7">
                    <w:rPr>
                      <w:rFonts w:ascii="宋体" w:hAnsi="宋体" w:hint="eastAsia"/>
                      <w:szCs w:val="21"/>
                    </w:rPr>
                    <w:t>装置</w:t>
                  </w:r>
                </w:p>
                <w:p w14:paraId="23632C2B" w14:textId="77777777" w:rsidR="0013272B" w:rsidRPr="007E5FF7" w:rsidRDefault="005E581C" w:rsidP="007E5FF7">
                  <w:pPr>
                    <w:widowControl/>
                    <w:spacing w:line="360" w:lineRule="exact"/>
                    <w:jc w:val="center"/>
                    <w:rPr>
                      <w:rFonts w:ascii="宋体" w:hAnsi="宋体"/>
                      <w:szCs w:val="21"/>
                    </w:rPr>
                  </w:pPr>
                  <w:r w:rsidRPr="007E5FF7">
                    <w:rPr>
                      <w:rFonts w:ascii="宋体" w:hAnsi="宋体" w:hint="eastAsia"/>
                      <w:szCs w:val="21"/>
                    </w:rPr>
                    <w:t>名称</w:t>
                  </w:r>
                </w:p>
              </w:tc>
              <w:tc>
                <w:tcPr>
                  <w:tcW w:w="673" w:type="pct"/>
                  <w:tcBorders>
                    <w:top w:val="single" w:sz="4" w:space="0" w:color="auto"/>
                    <w:left w:val="single" w:sz="4" w:space="0" w:color="auto"/>
                    <w:bottom w:val="single" w:sz="4" w:space="0" w:color="auto"/>
                    <w:right w:val="single" w:sz="4" w:space="0" w:color="auto"/>
                  </w:tcBorders>
                  <w:vAlign w:val="center"/>
                </w:tcPr>
                <w:p w14:paraId="2EA237BA" w14:textId="77777777" w:rsidR="0013272B" w:rsidRPr="007E5FF7" w:rsidRDefault="005E581C" w:rsidP="007E5FF7">
                  <w:pPr>
                    <w:widowControl/>
                    <w:spacing w:line="360" w:lineRule="exact"/>
                    <w:jc w:val="center"/>
                    <w:rPr>
                      <w:rFonts w:ascii="宋体" w:hAnsi="宋体"/>
                      <w:szCs w:val="21"/>
                    </w:rPr>
                  </w:pPr>
                  <w:r w:rsidRPr="007E5FF7">
                    <w:rPr>
                      <w:rFonts w:ascii="宋体" w:hAnsi="宋体" w:hint="eastAsia"/>
                      <w:szCs w:val="21"/>
                    </w:rPr>
                    <w:t>规格型号</w:t>
                  </w:r>
                </w:p>
              </w:tc>
              <w:tc>
                <w:tcPr>
                  <w:tcW w:w="451" w:type="pct"/>
                  <w:tcBorders>
                    <w:top w:val="single" w:sz="4" w:space="0" w:color="auto"/>
                    <w:left w:val="single" w:sz="4" w:space="0" w:color="auto"/>
                    <w:bottom w:val="single" w:sz="4" w:space="0" w:color="auto"/>
                    <w:right w:val="single" w:sz="4" w:space="0" w:color="auto"/>
                  </w:tcBorders>
                  <w:vAlign w:val="center"/>
                </w:tcPr>
                <w:p w14:paraId="2040A6B3" w14:textId="77777777" w:rsidR="0013272B" w:rsidRPr="007E5FF7" w:rsidRDefault="005E581C" w:rsidP="007E5FF7">
                  <w:pPr>
                    <w:widowControl/>
                    <w:spacing w:line="360" w:lineRule="exact"/>
                    <w:jc w:val="center"/>
                    <w:rPr>
                      <w:rFonts w:ascii="宋体" w:hAnsi="宋体"/>
                      <w:szCs w:val="21"/>
                    </w:rPr>
                  </w:pPr>
                  <w:r w:rsidRPr="007E5FF7">
                    <w:rPr>
                      <w:rFonts w:ascii="宋体" w:hAnsi="宋体" w:hint="eastAsia"/>
                      <w:szCs w:val="21"/>
                    </w:rPr>
                    <w:t>数量（台）</w:t>
                  </w:r>
                </w:p>
              </w:tc>
              <w:tc>
                <w:tcPr>
                  <w:tcW w:w="1048" w:type="pct"/>
                  <w:tcBorders>
                    <w:top w:val="single" w:sz="4" w:space="0" w:color="auto"/>
                    <w:left w:val="single" w:sz="4" w:space="0" w:color="auto"/>
                    <w:bottom w:val="single" w:sz="4" w:space="0" w:color="auto"/>
                    <w:right w:val="single" w:sz="4" w:space="0" w:color="auto"/>
                  </w:tcBorders>
                  <w:vAlign w:val="center"/>
                </w:tcPr>
                <w:p w14:paraId="6B47E97B" w14:textId="77777777" w:rsidR="0013272B" w:rsidRPr="007E5FF7" w:rsidRDefault="005E581C" w:rsidP="007E5FF7">
                  <w:pPr>
                    <w:widowControl/>
                    <w:spacing w:line="360" w:lineRule="exact"/>
                    <w:jc w:val="center"/>
                    <w:rPr>
                      <w:rFonts w:ascii="宋体" w:hAnsi="宋体"/>
                      <w:szCs w:val="21"/>
                    </w:rPr>
                  </w:pPr>
                  <w:r w:rsidRPr="007E5FF7">
                    <w:rPr>
                      <w:rFonts w:ascii="宋体" w:hAnsi="宋体" w:hint="eastAsia"/>
                      <w:szCs w:val="21"/>
                    </w:rPr>
                    <w:t>工作场所</w:t>
                  </w:r>
                </w:p>
              </w:tc>
              <w:tc>
                <w:tcPr>
                  <w:tcW w:w="377" w:type="pct"/>
                  <w:tcBorders>
                    <w:top w:val="single" w:sz="4" w:space="0" w:color="auto"/>
                    <w:left w:val="single" w:sz="4" w:space="0" w:color="auto"/>
                    <w:bottom w:val="single" w:sz="4" w:space="0" w:color="auto"/>
                    <w:right w:val="single" w:sz="4" w:space="0" w:color="auto"/>
                  </w:tcBorders>
                  <w:vAlign w:val="center"/>
                </w:tcPr>
                <w:p w14:paraId="40D50653" w14:textId="77777777" w:rsidR="0013272B" w:rsidRPr="007E5FF7" w:rsidRDefault="005E581C" w:rsidP="007E5FF7">
                  <w:pPr>
                    <w:widowControl/>
                    <w:spacing w:line="360" w:lineRule="exact"/>
                    <w:jc w:val="center"/>
                    <w:rPr>
                      <w:rFonts w:ascii="宋体" w:hAnsi="宋体"/>
                      <w:szCs w:val="21"/>
                    </w:rPr>
                  </w:pPr>
                  <w:r w:rsidRPr="007E5FF7">
                    <w:rPr>
                      <w:rFonts w:ascii="宋体" w:hAnsi="宋体" w:hint="eastAsia"/>
                      <w:szCs w:val="21"/>
                    </w:rPr>
                    <w:t>类别</w:t>
                  </w:r>
                </w:p>
              </w:tc>
              <w:tc>
                <w:tcPr>
                  <w:tcW w:w="377" w:type="pct"/>
                  <w:tcBorders>
                    <w:top w:val="single" w:sz="4" w:space="0" w:color="auto"/>
                    <w:left w:val="single" w:sz="4" w:space="0" w:color="auto"/>
                    <w:bottom w:val="single" w:sz="4" w:space="0" w:color="auto"/>
                    <w:right w:val="single" w:sz="4" w:space="0" w:color="auto"/>
                  </w:tcBorders>
                  <w:vAlign w:val="center"/>
                </w:tcPr>
                <w:p w14:paraId="476074B2" w14:textId="77777777" w:rsidR="0013272B" w:rsidRPr="007E5FF7" w:rsidRDefault="005E581C" w:rsidP="007E5FF7">
                  <w:pPr>
                    <w:widowControl/>
                    <w:spacing w:line="360" w:lineRule="exact"/>
                    <w:jc w:val="center"/>
                    <w:rPr>
                      <w:rFonts w:ascii="宋体" w:hAnsi="宋体"/>
                      <w:szCs w:val="21"/>
                    </w:rPr>
                  </w:pPr>
                  <w:r w:rsidRPr="007E5FF7">
                    <w:rPr>
                      <w:rFonts w:ascii="宋体" w:hAnsi="宋体" w:hint="eastAsia"/>
                      <w:szCs w:val="21"/>
                    </w:rPr>
                    <w:t>活动种类</w:t>
                  </w:r>
                </w:p>
              </w:tc>
              <w:tc>
                <w:tcPr>
                  <w:tcW w:w="678" w:type="pct"/>
                  <w:tcBorders>
                    <w:top w:val="single" w:sz="4" w:space="0" w:color="auto"/>
                    <w:left w:val="single" w:sz="4" w:space="0" w:color="auto"/>
                    <w:bottom w:val="single" w:sz="4" w:space="0" w:color="auto"/>
                    <w:right w:val="single" w:sz="4" w:space="0" w:color="auto"/>
                  </w:tcBorders>
                  <w:vAlign w:val="center"/>
                </w:tcPr>
                <w:p w14:paraId="5A69A2A2" w14:textId="77777777" w:rsidR="0013272B" w:rsidRPr="007E5FF7" w:rsidRDefault="005E581C" w:rsidP="007E5FF7">
                  <w:pPr>
                    <w:widowControl/>
                    <w:spacing w:line="360" w:lineRule="exact"/>
                    <w:jc w:val="center"/>
                    <w:rPr>
                      <w:rFonts w:ascii="宋体" w:hAnsi="宋体"/>
                      <w:szCs w:val="21"/>
                    </w:rPr>
                  </w:pPr>
                  <w:r w:rsidRPr="007E5FF7">
                    <w:rPr>
                      <w:rFonts w:ascii="宋体" w:hAnsi="宋体" w:hint="eastAsia"/>
                      <w:szCs w:val="21"/>
                    </w:rPr>
                    <w:t>环</w:t>
                  </w:r>
                  <w:proofErr w:type="gramStart"/>
                  <w:r w:rsidRPr="007E5FF7">
                    <w:rPr>
                      <w:rFonts w:ascii="宋体" w:hAnsi="宋体" w:hint="eastAsia"/>
                      <w:szCs w:val="21"/>
                    </w:rPr>
                    <w:t>评情况</w:t>
                  </w:r>
                  <w:proofErr w:type="gramEnd"/>
                </w:p>
              </w:tc>
              <w:tc>
                <w:tcPr>
                  <w:tcW w:w="631" w:type="pct"/>
                  <w:tcBorders>
                    <w:top w:val="single" w:sz="4" w:space="0" w:color="auto"/>
                    <w:left w:val="single" w:sz="4" w:space="0" w:color="auto"/>
                    <w:bottom w:val="single" w:sz="4" w:space="0" w:color="auto"/>
                    <w:right w:val="single" w:sz="4" w:space="0" w:color="auto"/>
                  </w:tcBorders>
                  <w:vAlign w:val="center"/>
                </w:tcPr>
                <w:p w14:paraId="2191161E" w14:textId="77777777" w:rsidR="0013272B" w:rsidRPr="007E5FF7" w:rsidRDefault="005E581C" w:rsidP="007E5FF7">
                  <w:pPr>
                    <w:widowControl/>
                    <w:spacing w:line="360" w:lineRule="exact"/>
                    <w:jc w:val="center"/>
                    <w:rPr>
                      <w:rFonts w:ascii="宋体" w:hAnsi="宋体"/>
                      <w:szCs w:val="21"/>
                    </w:rPr>
                  </w:pPr>
                  <w:r w:rsidRPr="007E5FF7">
                    <w:rPr>
                      <w:rFonts w:ascii="宋体" w:hAnsi="宋体" w:hint="eastAsia"/>
                      <w:szCs w:val="21"/>
                    </w:rPr>
                    <w:t>验收情况</w:t>
                  </w:r>
                </w:p>
              </w:tc>
            </w:tr>
            <w:tr w:rsidR="00397C01" w:rsidRPr="007E5FF7" w14:paraId="5B064F0F" w14:textId="77777777" w:rsidTr="007E5FF7">
              <w:trPr>
                <w:trHeight w:val="20"/>
              </w:trPr>
              <w:tc>
                <w:tcPr>
                  <w:tcW w:w="256" w:type="pct"/>
                  <w:tcBorders>
                    <w:top w:val="single" w:sz="4" w:space="0" w:color="auto"/>
                    <w:left w:val="single" w:sz="4" w:space="0" w:color="auto"/>
                    <w:bottom w:val="single" w:sz="4" w:space="0" w:color="auto"/>
                    <w:right w:val="single" w:sz="4" w:space="0" w:color="auto"/>
                  </w:tcBorders>
                  <w:vAlign w:val="center"/>
                </w:tcPr>
                <w:p w14:paraId="617872D4" w14:textId="77777777"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1</w:t>
                  </w:r>
                </w:p>
              </w:tc>
              <w:tc>
                <w:tcPr>
                  <w:tcW w:w="509" w:type="pct"/>
                  <w:vMerge w:val="restart"/>
                  <w:tcBorders>
                    <w:top w:val="single" w:sz="4" w:space="0" w:color="auto"/>
                    <w:left w:val="single" w:sz="4" w:space="0" w:color="auto"/>
                    <w:right w:val="single" w:sz="4" w:space="0" w:color="auto"/>
                  </w:tcBorders>
                  <w:vAlign w:val="center"/>
                </w:tcPr>
                <w:p w14:paraId="64DA1345" w14:textId="77777777" w:rsidR="00397C01" w:rsidRPr="007E5FF7" w:rsidRDefault="00397C01" w:rsidP="007E5FF7">
                  <w:pPr>
                    <w:widowControl/>
                    <w:spacing w:line="360" w:lineRule="exact"/>
                    <w:jc w:val="center"/>
                    <w:rPr>
                      <w:rFonts w:ascii="宋体" w:hAnsi="宋体"/>
                      <w:szCs w:val="21"/>
                    </w:rPr>
                  </w:pPr>
                  <w:r w:rsidRPr="007E5FF7">
                    <w:rPr>
                      <w:rFonts w:ascii="宋体" w:hAnsi="宋体"/>
                      <w:szCs w:val="21"/>
                    </w:rPr>
                    <w:t>X射线实时成像检测系统</w:t>
                  </w:r>
                </w:p>
              </w:tc>
              <w:tc>
                <w:tcPr>
                  <w:tcW w:w="673" w:type="pct"/>
                  <w:tcBorders>
                    <w:top w:val="single" w:sz="4" w:space="0" w:color="auto"/>
                    <w:left w:val="single" w:sz="4" w:space="0" w:color="auto"/>
                    <w:bottom w:val="single" w:sz="4" w:space="0" w:color="auto"/>
                    <w:right w:val="single" w:sz="4" w:space="0" w:color="auto"/>
                  </w:tcBorders>
                  <w:vAlign w:val="center"/>
                </w:tcPr>
                <w:p w14:paraId="1D221942" w14:textId="05806A54" w:rsidR="00397C01" w:rsidRPr="007E5FF7" w:rsidRDefault="00397C01" w:rsidP="007E5FF7">
                  <w:pPr>
                    <w:widowControl/>
                    <w:spacing w:line="360" w:lineRule="exact"/>
                    <w:jc w:val="center"/>
                    <w:rPr>
                      <w:rFonts w:ascii="宋体" w:hAnsi="宋体"/>
                      <w:szCs w:val="21"/>
                    </w:rPr>
                  </w:pPr>
                  <w:proofErr w:type="gramStart"/>
                  <w:r w:rsidRPr="007E5FF7">
                    <w:rPr>
                      <w:rFonts w:ascii="宋体" w:hAnsi="宋体" w:hint="eastAsia"/>
                      <w:szCs w:val="21"/>
                    </w:rPr>
                    <w:t>Y.TX</w:t>
                  </w:r>
                  <w:proofErr w:type="gramEnd"/>
                  <w:r w:rsidRPr="007E5FF7">
                    <w:rPr>
                      <w:rFonts w:ascii="宋体" w:hAnsi="宋体" w:hint="eastAsia"/>
                      <w:szCs w:val="21"/>
                    </w:rPr>
                    <w:t>/05</w:t>
                  </w:r>
                </w:p>
              </w:tc>
              <w:tc>
                <w:tcPr>
                  <w:tcW w:w="451" w:type="pct"/>
                  <w:tcBorders>
                    <w:top w:val="single" w:sz="4" w:space="0" w:color="auto"/>
                    <w:left w:val="single" w:sz="4" w:space="0" w:color="auto"/>
                    <w:bottom w:val="single" w:sz="4" w:space="0" w:color="auto"/>
                    <w:right w:val="single" w:sz="4" w:space="0" w:color="auto"/>
                  </w:tcBorders>
                  <w:vAlign w:val="center"/>
                </w:tcPr>
                <w:p w14:paraId="402FAEA0" w14:textId="77777777"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1</w:t>
                  </w:r>
                </w:p>
              </w:tc>
              <w:tc>
                <w:tcPr>
                  <w:tcW w:w="1048" w:type="pct"/>
                  <w:tcBorders>
                    <w:top w:val="single" w:sz="4" w:space="0" w:color="auto"/>
                    <w:left w:val="single" w:sz="4" w:space="0" w:color="auto"/>
                    <w:bottom w:val="single" w:sz="4" w:space="0" w:color="auto"/>
                    <w:right w:val="single" w:sz="4" w:space="0" w:color="auto"/>
                  </w:tcBorders>
                  <w:vAlign w:val="center"/>
                </w:tcPr>
                <w:p w14:paraId="004B0C11" w14:textId="1BEBCEBA"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公司一区生产车间</w:t>
                  </w:r>
                </w:p>
              </w:tc>
              <w:tc>
                <w:tcPr>
                  <w:tcW w:w="377" w:type="pct"/>
                  <w:tcBorders>
                    <w:top w:val="single" w:sz="4" w:space="0" w:color="auto"/>
                    <w:left w:val="single" w:sz="4" w:space="0" w:color="auto"/>
                    <w:bottom w:val="single" w:sz="4" w:space="0" w:color="auto"/>
                    <w:right w:val="single" w:sz="4" w:space="0" w:color="auto"/>
                  </w:tcBorders>
                  <w:vAlign w:val="center"/>
                </w:tcPr>
                <w:p w14:paraId="5A1A96C8" w14:textId="77777777"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Ⅱ类</w:t>
                  </w:r>
                </w:p>
              </w:tc>
              <w:tc>
                <w:tcPr>
                  <w:tcW w:w="377" w:type="pct"/>
                  <w:tcBorders>
                    <w:top w:val="single" w:sz="4" w:space="0" w:color="auto"/>
                    <w:left w:val="single" w:sz="4" w:space="0" w:color="auto"/>
                    <w:bottom w:val="single" w:sz="4" w:space="0" w:color="auto"/>
                    <w:right w:val="single" w:sz="4" w:space="0" w:color="auto"/>
                  </w:tcBorders>
                  <w:vAlign w:val="center"/>
                </w:tcPr>
                <w:p w14:paraId="49174FBF" w14:textId="77777777"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使用</w:t>
                  </w:r>
                </w:p>
              </w:tc>
              <w:tc>
                <w:tcPr>
                  <w:tcW w:w="678" w:type="pct"/>
                  <w:vMerge w:val="restart"/>
                  <w:tcBorders>
                    <w:top w:val="single" w:sz="4" w:space="0" w:color="auto"/>
                    <w:left w:val="single" w:sz="4" w:space="0" w:color="auto"/>
                    <w:right w:val="single" w:sz="4" w:space="0" w:color="auto"/>
                  </w:tcBorders>
                  <w:vAlign w:val="center"/>
                </w:tcPr>
                <w:p w14:paraId="1E5B397E" w14:textId="01EF4963" w:rsidR="00397C01" w:rsidRPr="007E5FF7" w:rsidRDefault="00397C01" w:rsidP="007E5FF7">
                  <w:pPr>
                    <w:widowControl/>
                    <w:spacing w:line="360" w:lineRule="exact"/>
                    <w:jc w:val="center"/>
                    <w:rPr>
                      <w:rFonts w:ascii="宋体" w:hAnsi="宋体"/>
                      <w:szCs w:val="21"/>
                    </w:rPr>
                  </w:pPr>
                  <w:r w:rsidRPr="007E5FF7">
                    <w:rPr>
                      <w:rFonts w:ascii="宋体" w:hAnsi="宋体" w:cs="宋体" w:hint="eastAsia"/>
                      <w:kern w:val="0"/>
                      <w:szCs w:val="21"/>
                    </w:rPr>
                    <w:t>鲁环</w:t>
                  </w:r>
                  <w:proofErr w:type="gramStart"/>
                  <w:r w:rsidRPr="007E5FF7">
                    <w:rPr>
                      <w:rFonts w:ascii="宋体" w:hAnsi="宋体" w:cs="宋体" w:hint="eastAsia"/>
                      <w:kern w:val="0"/>
                      <w:szCs w:val="21"/>
                    </w:rPr>
                    <w:t>辐表审</w:t>
                  </w:r>
                  <w:proofErr w:type="gramEnd"/>
                  <w:r w:rsidRPr="007E5FF7">
                    <w:rPr>
                      <w:rFonts w:ascii="宋体" w:hAnsi="宋体" w:cs="宋体" w:hint="eastAsia"/>
                      <w:kern w:val="0"/>
                      <w:szCs w:val="21"/>
                    </w:rPr>
                    <w:t>〔201</w:t>
                  </w:r>
                  <w:r w:rsidRPr="007E5FF7">
                    <w:rPr>
                      <w:rFonts w:ascii="宋体" w:hAnsi="宋体" w:cs="宋体"/>
                      <w:kern w:val="0"/>
                      <w:szCs w:val="21"/>
                    </w:rPr>
                    <w:t>4</w:t>
                  </w:r>
                  <w:r w:rsidRPr="007E5FF7">
                    <w:rPr>
                      <w:rFonts w:ascii="宋体" w:hAnsi="宋体" w:cs="宋体" w:hint="eastAsia"/>
                      <w:kern w:val="0"/>
                      <w:szCs w:val="21"/>
                    </w:rPr>
                    <w:t>〕2</w:t>
                  </w:r>
                  <w:r w:rsidRPr="007E5FF7">
                    <w:rPr>
                      <w:rFonts w:ascii="宋体" w:hAnsi="宋体" w:cs="宋体"/>
                      <w:kern w:val="0"/>
                      <w:szCs w:val="21"/>
                    </w:rPr>
                    <w:t>39</w:t>
                  </w:r>
                  <w:r w:rsidRPr="007E5FF7">
                    <w:rPr>
                      <w:rFonts w:ascii="宋体" w:hAnsi="宋体" w:cs="宋体" w:hint="eastAsia"/>
                      <w:kern w:val="0"/>
                      <w:szCs w:val="21"/>
                    </w:rPr>
                    <w:t>号</w:t>
                  </w:r>
                </w:p>
              </w:tc>
              <w:tc>
                <w:tcPr>
                  <w:tcW w:w="631" w:type="pct"/>
                  <w:vMerge w:val="restart"/>
                  <w:tcBorders>
                    <w:top w:val="single" w:sz="4" w:space="0" w:color="auto"/>
                    <w:left w:val="single" w:sz="4" w:space="0" w:color="auto"/>
                    <w:right w:val="single" w:sz="4" w:space="0" w:color="auto"/>
                  </w:tcBorders>
                  <w:vAlign w:val="center"/>
                </w:tcPr>
                <w:p w14:paraId="2CB947DA" w14:textId="73E8B980"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202</w:t>
                  </w:r>
                  <w:r w:rsidRPr="007E5FF7">
                    <w:rPr>
                      <w:rFonts w:ascii="宋体" w:hAnsi="宋体"/>
                      <w:szCs w:val="21"/>
                    </w:rPr>
                    <w:t>1</w:t>
                  </w:r>
                  <w:r w:rsidRPr="007E5FF7">
                    <w:rPr>
                      <w:rFonts w:ascii="宋体" w:hAnsi="宋体" w:hint="eastAsia"/>
                      <w:szCs w:val="21"/>
                    </w:rPr>
                    <w:t>年7月2</w:t>
                  </w:r>
                  <w:r w:rsidRPr="007E5FF7">
                    <w:rPr>
                      <w:rFonts w:ascii="宋体" w:hAnsi="宋体"/>
                      <w:szCs w:val="21"/>
                    </w:rPr>
                    <w:t>9</w:t>
                  </w:r>
                  <w:r w:rsidRPr="007E5FF7">
                    <w:rPr>
                      <w:rFonts w:ascii="宋体" w:hAnsi="宋体" w:hint="eastAsia"/>
                      <w:szCs w:val="21"/>
                    </w:rPr>
                    <w:t>日自主验收</w:t>
                  </w:r>
                </w:p>
              </w:tc>
            </w:tr>
            <w:tr w:rsidR="00397C01" w:rsidRPr="007E5FF7" w14:paraId="1B7352B3" w14:textId="77777777" w:rsidTr="007E5FF7">
              <w:trPr>
                <w:trHeight w:val="20"/>
              </w:trPr>
              <w:tc>
                <w:tcPr>
                  <w:tcW w:w="256" w:type="pct"/>
                  <w:tcBorders>
                    <w:top w:val="single" w:sz="4" w:space="0" w:color="auto"/>
                    <w:left w:val="single" w:sz="4" w:space="0" w:color="auto"/>
                    <w:bottom w:val="single" w:sz="4" w:space="0" w:color="auto"/>
                    <w:right w:val="single" w:sz="4" w:space="0" w:color="auto"/>
                  </w:tcBorders>
                  <w:vAlign w:val="center"/>
                </w:tcPr>
                <w:p w14:paraId="1C13DCA0" w14:textId="77777777"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2</w:t>
                  </w:r>
                </w:p>
              </w:tc>
              <w:tc>
                <w:tcPr>
                  <w:tcW w:w="509" w:type="pct"/>
                  <w:vMerge/>
                  <w:tcBorders>
                    <w:left w:val="single" w:sz="4" w:space="0" w:color="auto"/>
                    <w:right w:val="single" w:sz="4" w:space="0" w:color="auto"/>
                  </w:tcBorders>
                  <w:vAlign w:val="center"/>
                </w:tcPr>
                <w:p w14:paraId="4103A85D" w14:textId="77777777" w:rsidR="00397C01" w:rsidRPr="007E5FF7" w:rsidRDefault="00397C01" w:rsidP="007E5FF7">
                  <w:pPr>
                    <w:spacing w:line="360" w:lineRule="exact"/>
                    <w:jc w:val="center"/>
                    <w:rPr>
                      <w:rFonts w:ascii="宋体" w:hAnsi="宋体"/>
                      <w:szCs w:val="21"/>
                    </w:rPr>
                  </w:pPr>
                </w:p>
              </w:tc>
              <w:tc>
                <w:tcPr>
                  <w:tcW w:w="673" w:type="pct"/>
                  <w:tcBorders>
                    <w:top w:val="single" w:sz="4" w:space="0" w:color="auto"/>
                    <w:left w:val="single" w:sz="4" w:space="0" w:color="auto"/>
                    <w:bottom w:val="single" w:sz="4" w:space="0" w:color="auto"/>
                    <w:right w:val="single" w:sz="4" w:space="0" w:color="auto"/>
                  </w:tcBorders>
                  <w:vAlign w:val="center"/>
                </w:tcPr>
                <w:p w14:paraId="445EC124" w14:textId="2A7BD3C9" w:rsidR="00397C01" w:rsidRPr="007E5FF7" w:rsidRDefault="00397C01" w:rsidP="007E5FF7">
                  <w:pPr>
                    <w:widowControl/>
                    <w:spacing w:line="360" w:lineRule="exact"/>
                    <w:jc w:val="center"/>
                    <w:rPr>
                      <w:rFonts w:ascii="宋体" w:hAnsi="宋体" w:cs="宋体"/>
                      <w:kern w:val="0"/>
                      <w:szCs w:val="21"/>
                    </w:rPr>
                  </w:pPr>
                  <w:r w:rsidRPr="007E5FF7">
                    <w:rPr>
                      <w:rFonts w:ascii="宋体" w:hAnsi="宋体" w:cs="宋体" w:hint="eastAsia"/>
                      <w:kern w:val="0"/>
                      <w:szCs w:val="21"/>
                    </w:rPr>
                    <w:t>MTIS.TX/05</w:t>
                  </w:r>
                </w:p>
              </w:tc>
              <w:tc>
                <w:tcPr>
                  <w:tcW w:w="451" w:type="pct"/>
                  <w:tcBorders>
                    <w:top w:val="single" w:sz="4" w:space="0" w:color="auto"/>
                    <w:left w:val="single" w:sz="4" w:space="0" w:color="auto"/>
                    <w:bottom w:val="single" w:sz="4" w:space="0" w:color="auto"/>
                    <w:right w:val="single" w:sz="4" w:space="0" w:color="auto"/>
                  </w:tcBorders>
                  <w:vAlign w:val="center"/>
                </w:tcPr>
                <w:p w14:paraId="02245541" w14:textId="4752357A"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1</w:t>
                  </w:r>
                </w:p>
              </w:tc>
              <w:tc>
                <w:tcPr>
                  <w:tcW w:w="1048" w:type="pct"/>
                  <w:tcBorders>
                    <w:top w:val="single" w:sz="4" w:space="0" w:color="auto"/>
                    <w:left w:val="single" w:sz="4" w:space="0" w:color="auto"/>
                    <w:bottom w:val="single" w:sz="4" w:space="0" w:color="auto"/>
                    <w:right w:val="single" w:sz="4" w:space="0" w:color="auto"/>
                  </w:tcBorders>
                  <w:vAlign w:val="center"/>
                </w:tcPr>
                <w:p w14:paraId="46E7438E" w14:textId="35DF5F7F"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公司一区生产车间</w:t>
                  </w:r>
                </w:p>
              </w:tc>
              <w:tc>
                <w:tcPr>
                  <w:tcW w:w="377" w:type="pct"/>
                  <w:tcBorders>
                    <w:top w:val="single" w:sz="4" w:space="0" w:color="auto"/>
                    <w:left w:val="single" w:sz="4" w:space="0" w:color="auto"/>
                    <w:bottom w:val="single" w:sz="4" w:space="0" w:color="auto"/>
                    <w:right w:val="single" w:sz="4" w:space="0" w:color="auto"/>
                  </w:tcBorders>
                  <w:vAlign w:val="center"/>
                </w:tcPr>
                <w:p w14:paraId="3117671F" w14:textId="77777777"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Ⅱ类</w:t>
                  </w:r>
                </w:p>
              </w:tc>
              <w:tc>
                <w:tcPr>
                  <w:tcW w:w="377" w:type="pct"/>
                  <w:tcBorders>
                    <w:top w:val="single" w:sz="4" w:space="0" w:color="auto"/>
                    <w:left w:val="single" w:sz="4" w:space="0" w:color="auto"/>
                    <w:bottom w:val="single" w:sz="4" w:space="0" w:color="auto"/>
                    <w:right w:val="single" w:sz="4" w:space="0" w:color="auto"/>
                  </w:tcBorders>
                  <w:vAlign w:val="center"/>
                </w:tcPr>
                <w:p w14:paraId="69DBD425" w14:textId="77777777"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使用</w:t>
                  </w:r>
                </w:p>
              </w:tc>
              <w:tc>
                <w:tcPr>
                  <w:tcW w:w="678" w:type="pct"/>
                  <w:vMerge/>
                  <w:tcBorders>
                    <w:left w:val="single" w:sz="4" w:space="0" w:color="auto"/>
                    <w:right w:val="single" w:sz="4" w:space="0" w:color="auto"/>
                  </w:tcBorders>
                  <w:vAlign w:val="center"/>
                </w:tcPr>
                <w:p w14:paraId="31667F03" w14:textId="64B49666" w:rsidR="00397C01" w:rsidRPr="007E5FF7" w:rsidRDefault="00397C01" w:rsidP="007E5FF7">
                  <w:pPr>
                    <w:widowControl/>
                    <w:spacing w:line="360" w:lineRule="exact"/>
                    <w:jc w:val="center"/>
                    <w:rPr>
                      <w:rFonts w:ascii="宋体" w:hAnsi="宋体" w:cs="宋体"/>
                      <w:kern w:val="0"/>
                      <w:szCs w:val="21"/>
                    </w:rPr>
                  </w:pPr>
                </w:p>
              </w:tc>
              <w:tc>
                <w:tcPr>
                  <w:tcW w:w="631" w:type="pct"/>
                  <w:vMerge/>
                  <w:tcBorders>
                    <w:left w:val="single" w:sz="4" w:space="0" w:color="auto"/>
                    <w:right w:val="single" w:sz="4" w:space="0" w:color="auto"/>
                  </w:tcBorders>
                  <w:vAlign w:val="center"/>
                </w:tcPr>
                <w:p w14:paraId="44235B53" w14:textId="170CE4DC" w:rsidR="00397C01" w:rsidRPr="007E5FF7" w:rsidRDefault="00397C01" w:rsidP="007E5FF7">
                  <w:pPr>
                    <w:widowControl/>
                    <w:spacing w:line="360" w:lineRule="exact"/>
                    <w:jc w:val="center"/>
                    <w:rPr>
                      <w:rFonts w:ascii="宋体" w:hAnsi="宋体" w:cs="宋体"/>
                      <w:kern w:val="0"/>
                      <w:szCs w:val="21"/>
                    </w:rPr>
                  </w:pPr>
                </w:p>
              </w:tc>
            </w:tr>
            <w:tr w:rsidR="00397C01" w:rsidRPr="007E5FF7" w14:paraId="2DB7C290" w14:textId="77777777" w:rsidTr="007E5FF7">
              <w:trPr>
                <w:trHeight w:val="20"/>
              </w:trPr>
              <w:tc>
                <w:tcPr>
                  <w:tcW w:w="256" w:type="pct"/>
                  <w:tcBorders>
                    <w:top w:val="single" w:sz="4" w:space="0" w:color="auto"/>
                    <w:left w:val="single" w:sz="4" w:space="0" w:color="auto"/>
                    <w:bottom w:val="single" w:sz="4" w:space="0" w:color="auto"/>
                    <w:right w:val="single" w:sz="4" w:space="0" w:color="auto"/>
                  </w:tcBorders>
                  <w:vAlign w:val="center"/>
                </w:tcPr>
                <w:p w14:paraId="7B34F98A" w14:textId="7DAFE5AD"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3</w:t>
                  </w:r>
                </w:p>
              </w:tc>
              <w:tc>
                <w:tcPr>
                  <w:tcW w:w="509" w:type="pct"/>
                  <w:vMerge/>
                  <w:tcBorders>
                    <w:left w:val="single" w:sz="4" w:space="0" w:color="auto"/>
                    <w:right w:val="single" w:sz="4" w:space="0" w:color="auto"/>
                  </w:tcBorders>
                  <w:vAlign w:val="center"/>
                </w:tcPr>
                <w:p w14:paraId="3A561A32" w14:textId="77777777" w:rsidR="00397C01" w:rsidRPr="007E5FF7" w:rsidRDefault="00397C01" w:rsidP="007E5FF7">
                  <w:pPr>
                    <w:spacing w:line="360" w:lineRule="exact"/>
                    <w:jc w:val="center"/>
                    <w:rPr>
                      <w:rFonts w:ascii="宋体" w:hAnsi="宋体"/>
                      <w:szCs w:val="21"/>
                    </w:rPr>
                  </w:pPr>
                </w:p>
              </w:tc>
              <w:tc>
                <w:tcPr>
                  <w:tcW w:w="673" w:type="pct"/>
                  <w:tcBorders>
                    <w:top w:val="single" w:sz="4" w:space="0" w:color="auto"/>
                    <w:left w:val="single" w:sz="4" w:space="0" w:color="auto"/>
                    <w:bottom w:val="single" w:sz="4" w:space="0" w:color="auto"/>
                    <w:right w:val="single" w:sz="4" w:space="0" w:color="auto"/>
                  </w:tcBorders>
                  <w:vAlign w:val="center"/>
                </w:tcPr>
                <w:p w14:paraId="1437BBC5" w14:textId="6B78937E" w:rsidR="00397C01" w:rsidRPr="007E5FF7" w:rsidRDefault="00397C01" w:rsidP="007E5FF7">
                  <w:pPr>
                    <w:widowControl/>
                    <w:spacing w:line="360" w:lineRule="exact"/>
                    <w:jc w:val="center"/>
                    <w:rPr>
                      <w:rFonts w:ascii="宋体" w:hAnsi="宋体" w:cs="宋体"/>
                      <w:kern w:val="0"/>
                      <w:szCs w:val="21"/>
                    </w:rPr>
                  </w:pPr>
                  <w:proofErr w:type="gramStart"/>
                  <w:r w:rsidRPr="007E5FF7">
                    <w:rPr>
                      <w:rFonts w:ascii="宋体" w:hAnsi="宋体" w:cs="宋体" w:hint="eastAsia"/>
                      <w:kern w:val="0"/>
                      <w:szCs w:val="21"/>
                    </w:rPr>
                    <w:t>Y.MTISPTSR</w:t>
                  </w:r>
                  <w:proofErr w:type="gramEnd"/>
                </w:p>
              </w:tc>
              <w:tc>
                <w:tcPr>
                  <w:tcW w:w="451" w:type="pct"/>
                  <w:tcBorders>
                    <w:top w:val="single" w:sz="4" w:space="0" w:color="auto"/>
                    <w:left w:val="single" w:sz="4" w:space="0" w:color="auto"/>
                    <w:bottom w:val="single" w:sz="4" w:space="0" w:color="auto"/>
                    <w:right w:val="single" w:sz="4" w:space="0" w:color="auto"/>
                  </w:tcBorders>
                  <w:vAlign w:val="center"/>
                </w:tcPr>
                <w:p w14:paraId="392B329C" w14:textId="37DA5633"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1</w:t>
                  </w:r>
                </w:p>
              </w:tc>
              <w:tc>
                <w:tcPr>
                  <w:tcW w:w="1048" w:type="pct"/>
                  <w:tcBorders>
                    <w:top w:val="single" w:sz="4" w:space="0" w:color="auto"/>
                    <w:left w:val="single" w:sz="4" w:space="0" w:color="auto"/>
                    <w:bottom w:val="single" w:sz="4" w:space="0" w:color="auto"/>
                    <w:right w:val="single" w:sz="4" w:space="0" w:color="auto"/>
                  </w:tcBorders>
                  <w:vAlign w:val="center"/>
                </w:tcPr>
                <w:p w14:paraId="49414D6F" w14:textId="4A63792A" w:rsidR="00397C01" w:rsidRPr="007E5FF7" w:rsidRDefault="00397C01" w:rsidP="007E5FF7">
                  <w:pPr>
                    <w:widowControl/>
                    <w:spacing w:line="360" w:lineRule="exact"/>
                    <w:jc w:val="center"/>
                    <w:rPr>
                      <w:rFonts w:ascii="宋体" w:hAnsi="宋体" w:cs="宋体"/>
                      <w:kern w:val="0"/>
                      <w:szCs w:val="21"/>
                    </w:rPr>
                  </w:pPr>
                  <w:r w:rsidRPr="007E5FF7">
                    <w:rPr>
                      <w:rFonts w:ascii="宋体" w:hAnsi="宋体" w:hint="eastAsia"/>
                      <w:szCs w:val="21"/>
                    </w:rPr>
                    <w:t>公司二区生产车间</w:t>
                  </w:r>
                </w:p>
              </w:tc>
              <w:tc>
                <w:tcPr>
                  <w:tcW w:w="377" w:type="pct"/>
                  <w:tcBorders>
                    <w:top w:val="single" w:sz="4" w:space="0" w:color="auto"/>
                    <w:left w:val="single" w:sz="4" w:space="0" w:color="auto"/>
                    <w:bottom w:val="single" w:sz="4" w:space="0" w:color="auto"/>
                    <w:right w:val="single" w:sz="4" w:space="0" w:color="auto"/>
                  </w:tcBorders>
                  <w:vAlign w:val="center"/>
                </w:tcPr>
                <w:p w14:paraId="69446F18" w14:textId="4775321D"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Ⅱ类</w:t>
                  </w:r>
                </w:p>
              </w:tc>
              <w:tc>
                <w:tcPr>
                  <w:tcW w:w="377" w:type="pct"/>
                  <w:tcBorders>
                    <w:top w:val="single" w:sz="4" w:space="0" w:color="auto"/>
                    <w:left w:val="single" w:sz="4" w:space="0" w:color="auto"/>
                    <w:bottom w:val="single" w:sz="4" w:space="0" w:color="auto"/>
                    <w:right w:val="single" w:sz="4" w:space="0" w:color="auto"/>
                  </w:tcBorders>
                  <w:vAlign w:val="center"/>
                </w:tcPr>
                <w:p w14:paraId="0166C869" w14:textId="76106C7B" w:rsidR="00397C01" w:rsidRPr="007E5FF7" w:rsidRDefault="00397C01" w:rsidP="007E5FF7">
                  <w:pPr>
                    <w:widowControl/>
                    <w:spacing w:line="360" w:lineRule="exact"/>
                    <w:jc w:val="center"/>
                    <w:rPr>
                      <w:rFonts w:ascii="宋体" w:hAnsi="宋体"/>
                      <w:szCs w:val="21"/>
                    </w:rPr>
                  </w:pPr>
                  <w:r w:rsidRPr="007E5FF7">
                    <w:rPr>
                      <w:rFonts w:ascii="宋体" w:hAnsi="宋体" w:hint="eastAsia"/>
                      <w:szCs w:val="21"/>
                    </w:rPr>
                    <w:t>使用</w:t>
                  </w:r>
                </w:p>
              </w:tc>
              <w:tc>
                <w:tcPr>
                  <w:tcW w:w="678" w:type="pct"/>
                  <w:vMerge/>
                  <w:tcBorders>
                    <w:left w:val="single" w:sz="4" w:space="0" w:color="auto"/>
                    <w:right w:val="single" w:sz="4" w:space="0" w:color="auto"/>
                  </w:tcBorders>
                  <w:vAlign w:val="center"/>
                </w:tcPr>
                <w:p w14:paraId="5F230BB5" w14:textId="77777777" w:rsidR="00397C01" w:rsidRPr="007E5FF7" w:rsidRDefault="00397C01" w:rsidP="007E5FF7">
                  <w:pPr>
                    <w:widowControl/>
                    <w:spacing w:line="360" w:lineRule="exact"/>
                    <w:jc w:val="center"/>
                    <w:rPr>
                      <w:rFonts w:ascii="宋体" w:hAnsi="宋体" w:cs="宋体"/>
                      <w:kern w:val="0"/>
                      <w:szCs w:val="21"/>
                    </w:rPr>
                  </w:pPr>
                </w:p>
              </w:tc>
              <w:tc>
                <w:tcPr>
                  <w:tcW w:w="631" w:type="pct"/>
                  <w:vMerge/>
                  <w:tcBorders>
                    <w:left w:val="single" w:sz="4" w:space="0" w:color="auto"/>
                    <w:right w:val="single" w:sz="4" w:space="0" w:color="auto"/>
                  </w:tcBorders>
                  <w:vAlign w:val="center"/>
                </w:tcPr>
                <w:p w14:paraId="5E84F4FF" w14:textId="77777777" w:rsidR="00397C01" w:rsidRPr="007E5FF7" w:rsidRDefault="00397C01" w:rsidP="007E5FF7">
                  <w:pPr>
                    <w:widowControl/>
                    <w:spacing w:line="360" w:lineRule="exact"/>
                    <w:jc w:val="center"/>
                    <w:rPr>
                      <w:rFonts w:ascii="宋体" w:hAnsi="宋体" w:cs="宋体"/>
                      <w:kern w:val="0"/>
                      <w:szCs w:val="21"/>
                    </w:rPr>
                  </w:pPr>
                </w:p>
              </w:tc>
            </w:tr>
            <w:tr w:rsidR="007E5FF7" w:rsidRPr="007E5FF7" w14:paraId="2BAFF88C" w14:textId="77777777" w:rsidTr="007E5FF7">
              <w:trPr>
                <w:trHeight w:val="20"/>
              </w:trPr>
              <w:tc>
                <w:tcPr>
                  <w:tcW w:w="256" w:type="pct"/>
                  <w:tcBorders>
                    <w:top w:val="single" w:sz="4" w:space="0" w:color="auto"/>
                    <w:left w:val="single" w:sz="4" w:space="0" w:color="auto"/>
                    <w:bottom w:val="single" w:sz="4" w:space="0" w:color="auto"/>
                    <w:right w:val="single" w:sz="4" w:space="0" w:color="auto"/>
                  </w:tcBorders>
                  <w:vAlign w:val="center"/>
                </w:tcPr>
                <w:p w14:paraId="24DBDAB4" w14:textId="600B161B" w:rsidR="007E5FF7" w:rsidRPr="007E5FF7" w:rsidRDefault="007E5FF7" w:rsidP="007E5FF7">
                  <w:pPr>
                    <w:widowControl/>
                    <w:spacing w:line="360" w:lineRule="exact"/>
                    <w:jc w:val="center"/>
                    <w:rPr>
                      <w:rFonts w:ascii="宋体" w:hAnsi="宋体"/>
                      <w:szCs w:val="21"/>
                    </w:rPr>
                  </w:pPr>
                  <w:r w:rsidRPr="007E5FF7">
                    <w:rPr>
                      <w:rFonts w:ascii="宋体" w:hAnsi="宋体" w:hint="eastAsia"/>
                      <w:szCs w:val="21"/>
                    </w:rPr>
                    <w:t>4</w:t>
                  </w:r>
                </w:p>
              </w:tc>
              <w:tc>
                <w:tcPr>
                  <w:tcW w:w="509" w:type="pct"/>
                  <w:vMerge/>
                  <w:tcBorders>
                    <w:left w:val="single" w:sz="4" w:space="0" w:color="auto"/>
                    <w:right w:val="single" w:sz="4" w:space="0" w:color="auto"/>
                  </w:tcBorders>
                  <w:vAlign w:val="center"/>
                </w:tcPr>
                <w:p w14:paraId="2161FDD0" w14:textId="77777777" w:rsidR="007E5FF7" w:rsidRPr="007E5FF7" w:rsidRDefault="007E5FF7" w:rsidP="007E5FF7">
                  <w:pPr>
                    <w:spacing w:line="360" w:lineRule="exact"/>
                    <w:jc w:val="center"/>
                    <w:rPr>
                      <w:rFonts w:ascii="宋体" w:hAnsi="宋体"/>
                      <w:szCs w:val="21"/>
                    </w:rPr>
                  </w:pPr>
                </w:p>
              </w:tc>
              <w:tc>
                <w:tcPr>
                  <w:tcW w:w="673" w:type="pct"/>
                  <w:tcBorders>
                    <w:top w:val="single" w:sz="4" w:space="0" w:color="auto"/>
                    <w:left w:val="single" w:sz="4" w:space="0" w:color="auto"/>
                    <w:bottom w:val="single" w:sz="4" w:space="0" w:color="auto"/>
                    <w:right w:val="single" w:sz="4" w:space="0" w:color="auto"/>
                  </w:tcBorders>
                  <w:vAlign w:val="center"/>
                </w:tcPr>
                <w:p w14:paraId="4752E6E9" w14:textId="69D711F8" w:rsidR="007E5FF7" w:rsidRPr="007E5FF7" w:rsidRDefault="007E5FF7" w:rsidP="007E5FF7">
                  <w:pPr>
                    <w:widowControl/>
                    <w:spacing w:line="360" w:lineRule="exact"/>
                    <w:jc w:val="center"/>
                    <w:rPr>
                      <w:rFonts w:ascii="宋体" w:hAnsi="宋体" w:cs="宋体"/>
                      <w:kern w:val="0"/>
                      <w:szCs w:val="21"/>
                    </w:rPr>
                  </w:pPr>
                  <w:proofErr w:type="gramStart"/>
                  <w:r w:rsidRPr="007E5FF7">
                    <w:rPr>
                      <w:rFonts w:ascii="宋体" w:hAnsi="宋体" w:cs="宋体" w:hint="eastAsia"/>
                      <w:kern w:val="0"/>
                      <w:szCs w:val="21"/>
                    </w:rPr>
                    <w:t>Y.MTISPTSR</w:t>
                  </w:r>
                  <w:proofErr w:type="gramEnd"/>
                </w:p>
              </w:tc>
              <w:tc>
                <w:tcPr>
                  <w:tcW w:w="451" w:type="pct"/>
                  <w:tcBorders>
                    <w:top w:val="single" w:sz="4" w:space="0" w:color="auto"/>
                    <w:left w:val="single" w:sz="4" w:space="0" w:color="auto"/>
                    <w:bottom w:val="single" w:sz="4" w:space="0" w:color="auto"/>
                    <w:right w:val="single" w:sz="4" w:space="0" w:color="auto"/>
                  </w:tcBorders>
                  <w:vAlign w:val="center"/>
                </w:tcPr>
                <w:p w14:paraId="52714406" w14:textId="4E29A3F0" w:rsidR="007E5FF7" w:rsidRPr="007E5FF7" w:rsidRDefault="007E5FF7" w:rsidP="007E5FF7">
                  <w:pPr>
                    <w:widowControl/>
                    <w:spacing w:line="360" w:lineRule="exact"/>
                    <w:jc w:val="center"/>
                    <w:rPr>
                      <w:rFonts w:ascii="宋体" w:hAnsi="宋体"/>
                      <w:szCs w:val="21"/>
                    </w:rPr>
                  </w:pPr>
                  <w:r w:rsidRPr="007E5FF7">
                    <w:rPr>
                      <w:rFonts w:ascii="宋体" w:hAnsi="宋体" w:hint="eastAsia"/>
                      <w:szCs w:val="21"/>
                    </w:rPr>
                    <w:t>1</w:t>
                  </w:r>
                </w:p>
              </w:tc>
              <w:tc>
                <w:tcPr>
                  <w:tcW w:w="1048" w:type="pct"/>
                  <w:tcBorders>
                    <w:top w:val="single" w:sz="4" w:space="0" w:color="auto"/>
                    <w:left w:val="single" w:sz="4" w:space="0" w:color="auto"/>
                    <w:bottom w:val="single" w:sz="4" w:space="0" w:color="auto"/>
                    <w:right w:val="single" w:sz="4" w:space="0" w:color="auto"/>
                  </w:tcBorders>
                  <w:vAlign w:val="center"/>
                </w:tcPr>
                <w:p w14:paraId="5E4B69AD" w14:textId="698470A5" w:rsidR="007E5FF7" w:rsidRPr="007E5FF7" w:rsidRDefault="007E5FF7" w:rsidP="007E5FF7">
                  <w:pPr>
                    <w:widowControl/>
                    <w:spacing w:line="360" w:lineRule="exact"/>
                    <w:jc w:val="center"/>
                    <w:rPr>
                      <w:rFonts w:ascii="宋体" w:hAnsi="宋体" w:cs="宋体"/>
                      <w:kern w:val="0"/>
                      <w:szCs w:val="21"/>
                    </w:rPr>
                  </w:pPr>
                  <w:r w:rsidRPr="007E5FF7">
                    <w:rPr>
                      <w:rFonts w:ascii="宋体" w:hAnsi="宋体" w:hint="eastAsia"/>
                      <w:szCs w:val="21"/>
                    </w:rPr>
                    <w:t>公司二区生产车间</w:t>
                  </w:r>
                </w:p>
              </w:tc>
              <w:tc>
                <w:tcPr>
                  <w:tcW w:w="377" w:type="pct"/>
                  <w:tcBorders>
                    <w:top w:val="single" w:sz="4" w:space="0" w:color="auto"/>
                    <w:left w:val="single" w:sz="4" w:space="0" w:color="auto"/>
                    <w:bottom w:val="single" w:sz="4" w:space="0" w:color="auto"/>
                    <w:right w:val="single" w:sz="4" w:space="0" w:color="auto"/>
                  </w:tcBorders>
                  <w:vAlign w:val="center"/>
                </w:tcPr>
                <w:p w14:paraId="0E220757" w14:textId="6F1EA4BD" w:rsidR="007E5FF7" w:rsidRPr="007E5FF7" w:rsidRDefault="007E5FF7" w:rsidP="007E5FF7">
                  <w:pPr>
                    <w:widowControl/>
                    <w:spacing w:line="360" w:lineRule="exact"/>
                    <w:jc w:val="center"/>
                    <w:rPr>
                      <w:rFonts w:ascii="宋体" w:hAnsi="宋体"/>
                      <w:szCs w:val="21"/>
                    </w:rPr>
                  </w:pPr>
                  <w:r w:rsidRPr="007E5FF7">
                    <w:rPr>
                      <w:rFonts w:ascii="宋体" w:hAnsi="宋体" w:hint="eastAsia"/>
                      <w:szCs w:val="21"/>
                    </w:rPr>
                    <w:t>Ⅱ类</w:t>
                  </w:r>
                </w:p>
              </w:tc>
              <w:tc>
                <w:tcPr>
                  <w:tcW w:w="377" w:type="pct"/>
                  <w:tcBorders>
                    <w:top w:val="single" w:sz="4" w:space="0" w:color="auto"/>
                    <w:left w:val="single" w:sz="4" w:space="0" w:color="auto"/>
                    <w:bottom w:val="single" w:sz="4" w:space="0" w:color="auto"/>
                    <w:right w:val="single" w:sz="4" w:space="0" w:color="auto"/>
                  </w:tcBorders>
                  <w:vAlign w:val="center"/>
                </w:tcPr>
                <w:p w14:paraId="4A8040E3" w14:textId="05A2E2D2" w:rsidR="007E5FF7" w:rsidRPr="007E5FF7" w:rsidRDefault="007E5FF7" w:rsidP="007E5FF7">
                  <w:pPr>
                    <w:widowControl/>
                    <w:spacing w:line="360" w:lineRule="exact"/>
                    <w:jc w:val="center"/>
                    <w:rPr>
                      <w:rFonts w:ascii="宋体" w:hAnsi="宋体"/>
                      <w:szCs w:val="21"/>
                    </w:rPr>
                  </w:pPr>
                  <w:r w:rsidRPr="007E5FF7">
                    <w:rPr>
                      <w:rFonts w:ascii="宋体" w:hAnsi="宋体" w:hint="eastAsia"/>
                      <w:szCs w:val="21"/>
                    </w:rPr>
                    <w:t>使用</w:t>
                  </w:r>
                </w:p>
              </w:tc>
              <w:tc>
                <w:tcPr>
                  <w:tcW w:w="678" w:type="pct"/>
                  <w:vMerge/>
                  <w:tcBorders>
                    <w:left w:val="single" w:sz="4" w:space="0" w:color="auto"/>
                    <w:bottom w:val="single" w:sz="4" w:space="0" w:color="auto"/>
                    <w:right w:val="single" w:sz="4" w:space="0" w:color="auto"/>
                  </w:tcBorders>
                  <w:vAlign w:val="center"/>
                </w:tcPr>
                <w:p w14:paraId="35462BB8" w14:textId="77777777" w:rsidR="007E5FF7" w:rsidRPr="007E5FF7" w:rsidRDefault="007E5FF7" w:rsidP="007E5FF7">
                  <w:pPr>
                    <w:widowControl/>
                    <w:spacing w:line="360" w:lineRule="exact"/>
                    <w:jc w:val="center"/>
                    <w:rPr>
                      <w:rFonts w:ascii="宋体" w:hAnsi="宋体" w:cs="宋体"/>
                      <w:kern w:val="0"/>
                      <w:szCs w:val="21"/>
                    </w:rPr>
                  </w:pPr>
                </w:p>
              </w:tc>
              <w:tc>
                <w:tcPr>
                  <w:tcW w:w="631" w:type="pct"/>
                  <w:vMerge/>
                  <w:tcBorders>
                    <w:left w:val="single" w:sz="4" w:space="0" w:color="auto"/>
                    <w:bottom w:val="single" w:sz="4" w:space="0" w:color="auto"/>
                    <w:right w:val="single" w:sz="4" w:space="0" w:color="auto"/>
                  </w:tcBorders>
                  <w:vAlign w:val="center"/>
                </w:tcPr>
                <w:p w14:paraId="6007F0DB" w14:textId="77777777" w:rsidR="007E5FF7" w:rsidRPr="007E5FF7" w:rsidRDefault="007E5FF7" w:rsidP="007E5FF7">
                  <w:pPr>
                    <w:widowControl/>
                    <w:spacing w:line="360" w:lineRule="exact"/>
                    <w:jc w:val="center"/>
                    <w:rPr>
                      <w:rFonts w:ascii="宋体" w:hAnsi="宋体" w:cs="宋体"/>
                      <w:kern w:val="0"/>
                      <w:szCs w:val="21"/>
                    </w:rPr>
                  </w:pPr>
                </w:p>
              </w:tc>
            </w:tr>
          </w:tbl>
          <w:p w14:paraId="5A3C5962" w14:textId="77777777" w:rsidR="0013272B" w:rsidRDefault="005E581C">
            <w:pPr>
              <w:adjustRightInd w:val="0"/>
              <w:snapToGrid w:val="0"/>
              <w:spacing w:before="240" w:line="360" w:lineRule="auto"/>
              <w:ind w:firstLineChars="200" w:firstLine="480"/>
              <w:rPr>
                <w:rFonts w:ascii="宋体" w:hAnsi="宋体"/>
                <w:sz w:val="24"/>
                <w:szCs w:val="24"/>
              </w:rPr>
            </w:pPr>
            <w:r>
              <w:rPr>
                <w:rFonts w:ascii="黑体" w:eastAsia="黑体" w:hAnsi="黑体" w:cs="宋体" w:hint="eastAsia"/>
                <w:bCs/>
                <w:kern w:val="24"/>
                <w:sz w:val="24"/>
                <w:szCs w:val="24"/>
              </w:rPr>
              <w:t>1.2.2 辐射安全管理现状</w:t>
            </w:r>
          </w:p>
          <w:p w14:paraId="583DEFAC" w14:textId="77777777" w:rsidR="0013272B" w:rsidRDefault="005E581C">
            <w:pPr>
              <w:keepNext/>
              <w:keepLines/>
              <w:spacing w:line="360" w:lineRule="auto"/>
              <w:ind w:firstLine="480"/>
              <w:outlineLvl w:val="3"/>
              <w:rPr>
                <w:rFonts w:ascii="宋体" w:hAnsi="宋体"/>
                <w:sz w:val="24"/>
                <w:szCs w:val="24"/>
              </w:rPr>
            </w:pPr>
            <w:r>
              <w:rPr>
                <w:rFonts w:ascii="宋体" w:hAnsi="宋体" w:hint="eastAsia"/>
                <w:sz w:val="24"/>
                <w:szCs w:val="24"/>
              </w:rPr>
              <w:t>1.辐射安全管理机构基本情况</w:t>
            </w:r>
          </w:p>
          <w:p w14:paraId="5B2088FA" w14:textId="77777777" w:rsidR="0013272B" w:rsidRDefault="005E581C">
            <w:pPr>
              <w:keepNext/>
              <w:keepLines/>
              <w:spacing w:line="360" w:lineRule="auto"/>
              <w:ind w:firstLine="480"/>
              <w:outlineLvl w:val="3"/>
              <w:rPr>
                <w:rFonts w:ascii="宋体" w:hAnsi="宋体"/>
                <w:sz w:val="24"/>
                <w:szCs w:val="24"/>
              </w:rPr>
            </w:pPr>
            <w:r>
              <w:rPr>
                <w:rFonts w:ascii="宋体" w:hAnsi="宋体" w:hint="eastAsia"/>
                <w:sz w:val="24"/>
                <w:szCs w:val="24"/>
              </w:rPr>
              <w:t>公司签订了辐射工作安全责任书，明确了法人代表为本单位辐射安全工作责任人，成立了辐射安全领导小组，并配备了辐射安全管理人员，负责辐射安全与环境保护工作。</w:t>
            </w:r>
          </w:p>
          <w:p w14:paraId="0A33C374" w14:textId="77777777" w:rsidR="0013272B" w:rsidRDefault="005E581C">
            <w:pPr>
              <w:keepNext/>
              <w:keepLines/>
              <w:spacing w:line="360" w:lineRule="auto"/>
              <w:ind w:firstLine="480"/>
              <w:outlineLvl w:val="3"/>
              <w:rPr>
                <w:rFonts w:ascii="宋体" w:hAnsi="宋体"/>
                <w:sz w:val="24"/>
                <w:szCs w:val="24"/>
              </w:rPr>
            </w:pPr>
            <w:r>
              <w:rPr>
                <w:rFonts w:ascii="宋体" w:hAnsi="宋体" w:hint="eastAsia"/>
                <w:sz w:val="24"/>
                <w:szCs w:val="24"/>
              </w:rPr>
              <w:t>2.规章制度制定及落实情况</w:t>
            </w:r>
          </w:p>
          <w:p w14:paraId="7EDDEA71" w14:textId="2F1B3FCB" w:rsidR="0013272B" w:rsidRDefault="005E581C">
            <w:pPr>
              <w:keepNext/>
              <w:keepLines/>
              <w:spacing w:line="360" w:lineRule="auto"/>
              <w:ind w:firstLine="480"/>
              <w:outlineLvl w:val="3"/>
              <w:rPr>
                <w:rFonts w:ascii="宋体" w:hAnsi="宋体"/>
                <w:sz w:val="24"/>
                <w:szCs w:val="24"/>
              </w:rPr>
            </w:pPr>
            <w:r>
              <w:rPr>
                <w:rFonts w:ascii="宋体" w:hAnsi="宋体" w:hint="eastAsia"/>
                <w:sz w:val="24"/>
                <w:szCs w:val="24"/>
              </w:rPr>
              <w:t>公司制定了多项辐射安全管理规章制度，主要有《射线装置操作规程》《辐射工作人员岗位职责》《辐射防护与安全保卫制度》《设备检修维护制度》《辐射工作人员培训计划》《辐射监测方案》《射线装置台账管理制度》及《自行检查和年度评估制度》等，并严格按照规章制度执行。</w:t>
            </w:r>
          </w:p>
          <w:p w14:paraId="2277DED3" w14:textId="77777777" w:rsidR="0013272B" w:rsidRDefault="005E581C">
            <w:pPr>
              <w:keepNext/>
              <w:keepLines/>
              <w:spacing w:line="360" w:lineRule="auto"/>
              <w:ind w:firstLine="480"/>
              <w:outlineLvl w:val="3"/>
              <w:rPr>
                <w:rFonts w:ascii="宋体" w:hAnsi="宋体"/>
                <w:sz w:val="24"/>
                <w:szCs w:val="24"/>
              </w:rPr>
            </w:pPr>
            <w:r>
              <w:rPr>
                <w:rFonts w:ascii="宋体" w:hAnsi="宋体" w:hint="eastAsia"/>
                <w:sz w:val="24"/>
                <w:szCs w:val="24"/>
              </w:rPr>
              <w:t>3.人员培训及个人剂量监测情况</w:t>
            </w:r>
          </w:p>
          <w:p w14:paraId="6BABFC2C" w14:textId="3FE72340" w:rsidR="0013272B" w:rsidRDefault="005E581C">
            <w:pPr>
              <w:spacing w:line="360" w:lineRule="auto"/>
              <w:ind w:firstLine="480"/>
              <w:outlineLvl w:val="2"/>
              <w:rPr>
                <w:rFonts w:ascii="宋体" w:hAnsi="宋体"/>
                <w:sz w:val="24"/>
                <w:szCs w:val="24"/>
              </w:rPr>
            </w:pPr>
            <w:r>
              <w:rPr>
                <w:rFonts w:ascii="宋体" w:hAnsi="宋体" w:hint="eastAsia"/>
                <w:sz w:val="24"/>
                <w:szCs w:val="24"/>
              </w:rPr>
              <w:t>公司现有</w:t>
            </w:r>
            <w:r w:rsidR="007E5FF7">
              <w:rPr>
                <w:rFonts w:ascii="宋体" w:hAnsi="宋体"/>
                <w:sz w:val="24"/>
                <w:szCs w:val="24"/>
              </w:rPr>
              <w:t>23</w:t>
            </w:r>
            <w:r>
              <w:rPr>
                <w:rFonts w:ascii="宋体" w:hAnsi="宋体" w:hint="eastAsia"/>
                <w:sz w:val="24"/>
                <w:szCs w:val="24"/>
              </w:rPr>
              <w:t>名辐射工作人员均已参加国家核技术利用辐射安全与防护考核，持证上</w:t>
            </w:r>
            <w:r>
              <w:rPr>
                <w:rFonts w:ascii="宋体" w:hAnsi="宋体" w:hint="eastAsia"/>
                <w:sz w:val="24"/>
                <w:szCs w:val="24"/>
              </w:rPr>
              <w:lastRenderedPageBreak/>
              <w:t>岗。辐射工作人员均配有个人剂量计，并定期委托有资质单位进行检测，建立了个人剂量档案。</w:t>
            </w:r>
          </w:p>
          <w:p w14:paraId="3FF614AD" w14:textId="77777777" w:rsidR="0013272B" w:rsidRDefault="005E581C">
            <w:pPr>
              <w:keepNext/>
              <w:keepLines/>
              <w:spacing w:line="360" w:lineRule="auto"/>
              <w:ind w:firstLine="480"/>
              <w:outlineLvl w:val="3"/>
              <w:rPr>
                <w:rFonts w:ascii="宋体" w:hAnsi="宋体"/>
                <w:sz w:val="24"/>
                <w:szCs w:val="24"/>
              </w:rPr>
            </w:pPr>
            <w:r>
              <w:rPr>
                <w:rFonts w:ascii="宋体" w:hAnsi="宋体" w:hint="eastAsia"/>
                <w:sz w:val="24"/>
                <w:szCs w:val="24"/>
              </w:rPr>
              <w:t>4.辐射环境监测情况</w:t>
            </w:r>
          </w:p>
          <w:p w14:paraId="5E8411E1" w14:textId="6C49700F" w:rsidR="0013272B" w:rsidRDefault="005E581C">
            <w:pPr>
              <w:keepNext/>
              <w:keepLines/>
              <w:spacing w:line="360" w:lineRule="auto"/>
              <w:ind w:firstLine="480"/>
              <w:outlineLvl w:val="3"/>
              <w:rPr>
                <w:rFonts w:ascii="宋体" w:hAnsi="宋体"/>
                <w:sz w:val="24"/>
                <w:szCs w:val="24"/>
              </w:rPr>
            </w:pPr>
            <w:r>
              <w:rPr>
                <w:rFonts w:ascii="宋体" w:hAnsi="宋体" w:hint="eastAsia"/>
                <w:sz w:val="24"/>
                <w:szCs w:val="24"/>
              </w:rPr>
              <w:t>公司</w:t>
            </w:r>
            <w:r w:rsidR="00213F0D">
              <w:rPr>
                <w:rFonts w:ascii="宋体" w:hAnsi="宋体" w:hint="eastAsia"/>
                <w:sz w:val="24"/>
                <w:szCs w:val="24"/>
              </w:rPr>
              <w:t>每年</w:t>
            </w:r>
            <w:r>
              <w:rPr>
                <w:rFonts w:ascii="宋体" w:hAnsi="宋体" w:hint="eastAsia"/>
                <w:sz w:val="24"/>
                <w:szCs w:val="24"/>
              </w:rPr>
              <w:t>委托有资质单位对公司各辐射工作场所周围环境辐射剂量率进行了检测，检测结果均合格，并定期向生态环境部门上报年度评估报告。公司配备有</w:t>
            </w:r>
            <w:r w:rsidR="00213F0D" w:rsidRPr="00213F0D">
              <w:rPr>
                <w:rFonts w:ascii="宋体" w:hAnsi="宋体" w:hint="eastAsia"/>
                <w:sz w:val="24"/>
                <w:szCs w:val="24"/>
              </w:rPr>
              <w:t>BG9511</w:t>
            </w:r>
            <w:r>
              <w:rPr>
                <w:rFonts w:ascii="宋体" w:hAnsi="宋体" w:hint="eastAsia"/>
                <w:sz w:val="24"/>
                <w:szCs w:val="24"/>
              </w:rPr>
              <w:t>型便携式X-γ剂量率仪1台，用于开展自主监测。</w:t>
            </w:r>
          </w:p>
          <w:p w14:paraId="0BAEC733" w14:textId="77777777" w:rsidR="0013272B" w:rsidRDefault="005E581C">
            <w:pPr>
              <w:keepNext/>
              <w:keepLines/>
              <w:spacing w:line="360" w:lineRule="auto"/>
              <w:ind w:firstLine="480"/>
              <w:outlineLvl w:val="3"/>
              <w:rPr>
                <w:rFonts w:ascii="宋体" w:hAnsi="宋体"/>
                <w:sz w:val="24"/>
                <w:szCs w:val="24"/>
              </w:rPr>
            </w:pPr>
            <w:r>
              <w:rPr>
                <w:rFonts w:ascii="宋体" w:hAnsi="宋体" w:hint="eastAsia"/>
                <w:sz w:val="24"/>
                <w:szCs w:val="24"/>
              </w:rPr>
              <w:t>5.辐射事故应急管理情况</w:t>
            </w:r>
          </w:p>
          <w:p w14:paraId="4B1C9691" w14:textId="4472EFFC" w:rsidR="0013272B" w:rsidRDefault="005E581C">
            <w:pPr>
              <w:keepNext/>
              <w:keepLines/>
              <w:spacing w:line="360" w:lineRule="auto"/>
              <w:ind w:firstLine="480"/>
              <w:outlineLvl w:val="3"/>
              <w:rPr>
                <w:rFonts w:ascii="宋体" w:hAnsi="宋体"/>
                <w:sz w:val="24"/>
                <w:szCs w:val="24"/>
              </w:rPr>
            </w:pPr>
            <w:r>
              <w:rPr>
                <w:rFonts w:ascii="宋体" w:hAnsi="宋体" w:hint="eastAsia"/>
                <w:sz w:val="24"/>
                <w:szCs w:val="24"/>
              </w:rPr>
              <w:t>公司制定了《辐射事故应急预案》，每年定期进行辐射事故应急演练，以保证公司一旦发生辐射意外事件，能够立即采取必要的有效的应急响应行动，妥善处理辐射事故，保护辐射工作人员和公众的健康与安全。公司已开展</w:t>
            </w:r>
            <w:r w:rsidR="00213F0D">
              <w:rPr>
                <w:rFonts w:ascii="宋体" w:hAnsi="宋体" w:hint="eastAsia"/>
                <w:sz w:val="24"/>
                <w:szCs w:val="24"/>
              </w:rPr>
              <w:t>2</w:t>
            </w:r>
            <w:r w:rsidR="00213F0D">
              <w:rPr>
                <w:rFonts w:ascii="宋体" w:hAnsi="宋体"/>
                <w:sz w:val="24"/>
                <w:szCs w:val="24"/>
              </w:rPr>
              <w:t>024</w:t>
            </w:r>
            <w:r w:rsidR="00213F0D">
              <w:rPr>
                <w:rFonts w:ascii="宋体" w:hAnsi="宋体" w:hint="eastAsia"/>
                <w:sz w:val="24"/>
                <w:szCs w:val="24"/>
              </w:rPr>
              <w:t>年度</w:t>
            </w:r>
            <w:r>
              <w:rPr>
                <w:rFonts w:ascii="宋体" w:hAnsi="宋体" w:hint="eastAsia"/>
                <w:sz w:val="24"/>
                <w:szCs w:val="24"/>
              </w:rPr>
              <w:t>辐射事故应急演练，并形成辐射事故应急演练总结报告，将应急演练情况记录入档。</w:t>
            </w:r>
          </w:p>
          <w:p w14:paraId="22C90481" w14:textId="77777777" w:rsidR="0013272B" w:rsidRDefault="005E581C">
            <w:pPr>
              <w:spacing w:line="360" w:lineRule="auto"/>
              <w:ind w:firstLine="480"/>
              <w:outlineLvl w:val="2"/>
              <w:rPr>
                <w:rFonts w:ascii="宋体" w:hAnsi="宋体"/>
                <w:sz w:val="24"/>
                <w:szCs w:val="24"/>
              </w:rPr>
            </w:pPr>
            <w:r>
              <w:rPr>
                <w:rFonts w:ascii="宋体" w:hAnsi="宋体" w:hint="eastAsia"/>
                <w:sz w:val="24"/>
                <w:szCs w:val="24"/>
              </w:rPr>
              <w:t>综上，公司辐射安全管理档案健全，符合有关法律法规以及生态环境主管部门要求。</w:t>
            </w:r>
          </w:p>
          <w:p w14:paraId="14BE9BD0" w14:textId="77777777" w:rsidR="0013272B" w:rsidRDefault="005E581C">
            <w:pPr>
              <w:adjustRightInd w:val="0"/>
              <w:snapToGrid w:val="0"/>
              <w:spacing w:line="360" w:lineRule="auto"/>
              <w:rPr>
                <w:rFonts w:ascii="黑体" w:eastAsia="黑体" w:hAnsi="宋体"/>
                <w:sz w:val="28"/>
                <w:szCs w:val="28"/>
              </w:rPr>
            </w:pPr>
            <w:r>
              <w:rPr>
                <w:rFonts w:ascii="黑体" w:eastAsia="黑体" w:hAnsi="宋体" w:hint="eastAsia"/>
                <w:sz w:val="28"/>
                <w:szCs w:val="28"/>
              </w:rPr>
              <w:t>1</w:t>
            </w:r>
            <w:r>
              <w:rPr>
                <w:rFonts w:ascii="黑体" w:eastAsia="黑体" w:hAnsi="宋体"/>
                <w:sz w:val="28"/>
                <w:szCs w:val="28"/>
              </w:rPr>
              <w:t xml:space="preserve">.3 </w:t>
            </w:r>
            <w:r>
              <w:rPr>
                <w:rFonts w:ascii="黑体" w:eastAsia="黑体" w:hAnsi="宋体" w:hint="eastAsia"/>
                <w:sz w:val="28"/>
                <w:szCs w:val="28"/>
              </w:rPr>
              <w:t>本项目建设规模</w:t>
            </w:r>
          </w:p>
          <w:p w14:paraId="6F6C30F5" w14:textId="3A91BC32" w:rsidR="0013272B" w:rsidRDefault="005E581C">
            <w:pPr>
              <w:spacing w:line="360" w:lineRule="auto"/>
              <w:ind w:firstLineChars="200" w:firstLine="480"/>
              <w:rPr>
                <w:rFonts w:ascii="宋体" w:hAnsi="宋体"/>
                <w:sz w:val="24"/>
              </w:rPr>
            </w:pPr>
            <w:bookmarkStart w:id="3" w:name="OLE_LINK131"/>
            <w:r>
              <w:rPr>
                <w:rFonts w:ascii="宋体" w:hAnsi="宋体" w:hint="eastAsia"/>
                <w:sz w:val="24"/>
                <w:szCs w:val="24"/>
              </w:rPr>
              <w:t>为提高和保证产品质量，公司拟于</w:t>
            </w:r>
            <w:r w:rsidR="00EF46C1" w:rsidRPr="004B18BA">
              <w:rPr>
                <w:rFonts w:ascii="宋体" w:hAnsi="宋体" w:hint="eastAsia"/>
                <w:sz w:val="24"/>
                <w:szCs w:val="24"/>
              </w:rPr>
              <w:t>仓库内东南侧</w:t>
            </w:r>
            <w:r>
              <w:rPr>
                <w:rFonts w:ascii="宋体" w:hAnsi="宋体" w:cs="宋体" w:hint="eastAsia"/>
                <w:kern w:val="0"/>
                <w:sz w:val="24"/>
              </w:rPr>
              <w:t>安装</w:t>
            </w:r>
            <w:r>
              <w:rPr>
                <w:rFonts w:ascii="宋体" w:hAnsi="宋体" w:cs="宋体"/>
                <w:kern w:val="0"/>
                <w:sz w:val="24"/>
              </w:rPr>
              <w:t>1</w:t>
            </w:r>
            <w:r>
              <w:rPr>
                <w:rFonts w:ascii="宋体" w:hAnsi="宋体" w:cs="宋体" w:hint="eastAsia"/>
                <w:kern w:val="0"/>
                <w:sz w:val="24"/>
              </w:rPr>
              <w:t>套</w:t>
            </w:r>
            <w:r w:rsidR="009B3771" w:rsidRPr="009B3771">
              <w:rPr>
                <w:rFonts w:ascii="宋体" w:hAnsi="宋体" w:cs="宋体" w:hint="eastAsia"/>
                <w:kern w:val="0"/>
                <w:sz w:val="24"/>
              </w:rPr>
              <w:t>XTI-2035</w:t>
            </w:r>
            <w:r w:rsidRPr="009B3771">
              <w:rPr>
                <w:rFonts w:ascii="宋体" w:hAnsi="宋体" w:cs="宋体" w:hint="eastAsia"/>
                <w:kern w:val="0"/>
                <w:sz w:val="24"/>
              </w:rPr>
              <w:t>型X</w:t>
            </w:r>
            <w:r>
              <w:rPr>
                <w:rFonts w:ascii="宋体" w:hAnsi="宋体" w:cs="宋体" w:hint="eastAsia"/>
                <w:kern w:val="0"/>
                <w:sz w:val="24"/>
              </w:rPr>
              <w:t>射线实时成像检测系</w:t>
            </w:r>
            <w:r>
              <w:rPr>
                <w:rFonts w:ascii="宋体" w:hAnsi="宋体" w:hint="eastAsia"/>
                <w:sz w:val="24"/>
              </w:rPr>
              <w:t>统</w:t>
            </w:r>
            <w:r>
              <w:rPr>
                <w:rFonts w:ascii="宋体" w:hAnsi="宋体" w:hint="eastAsia"/>
                <w:sz w:val="24"/>
                <w:szCs w:val="24"/>
              </w:rPr>
              <w:t>，</w:t>
            </w:r>
            <w:r>
              <w:rPr>
                <w:rFonts w:ascii="宋体" w:hAnsi="宋体" w:hint="eastAsia"/>
                <w:sz w:val="24"/>
              </w:rPr>
              <w:t>由X射线机、成像系统</w:t>
            </w:r>
            <w:r>
              <w:rPr>
                <w:rFonts w:ascii="宋体" w:hAnsi="宋体" w:hint="eastAsia"/>
                <w:sz w:val="24"/>
                <w:szCs w:val="24"/>
              </w:rPr>
              <w:t>、自</w:t>
            </w:r>
            <w:proofErr w:type="gramStart"/>
            <w:r>
              <w:rPr>
                <w:rFonts w:ascii="宋体" w:hAnsi="宋体" w:hint="eastAsia"/>
                <w:sz w:val="24"/>
                <w:szCs w:val="24"/>
              </w:rPr>
              <w:t>带铅房</w:t>
            </w:r>
            <w:proofErr w:type="gramEnd"/>
            <w:r>
              <w:rPr>
                <w:rFonts w:ascii="宋体" w:hAnsi="宋体" w:hint="eastAsia"/>
                <w:sz w:val="24"/>
                <w:szCs w:val="24"/>
              </w:rPr>
              <w:t>及配套操作室构成</w:t>
            </w:r>
            <w:bookmarkEnd w:id="3"/>
            <w:r>
              <w:rPr>
                <w:rFonts w:ascii="宋体" w:hAnsi="宋体" w:hint="eastAsia"/>
                <w:sz w:val="24"/>
                <w:szCs w:val="24"/>
              </w:rPr>
              <w:t>，</w:t>
            </w:r>
            <w:r>
              <w:rPr>
                <w:rFonts w:ascii="宋体" w:hAnsi="宋体" w:cs="宋体" w:hint="eastAsia"/>
                <w:kern w:val="0"/>
                <w:sz w:val="24"/>
              </w:rPr>
              <w:t>对公司生产的</w:t>
            </w:r>
            <w:proofErr w:type="gramStart"/>
            <w:r w:rsidR="003E1A89">
              <w:rPr>
                <w:rFonts w:ascii="宋体" w:hAnsi="宋体" w:cs="宋体" w:hint="eastAsia"/>
                <w:kern w:val="0"/>
                <w:sz w:val="24"/>
              </w:rPr>
              <w:t>宽基胎</w:t>
            </w:r>
            <w:proofErr w:type="gramEnd"/>
            <w:r>
              <w:rPr>
                <w:rFonts w:ascii="宋体" w:hAnsi="宋体" w:cs="宋体" w:hint="eastAsia"/>
                <w:kern w:val="0"/>
                <w:sz w:val="24"/>
              </w:rPr>
              <w:t>进行无损检测</w:t>
            </w:r>
            <w:r>
              <w:rPr>
                <w:rFonts w:ascii="宋体" w:hAnsi="宋体" w:hint="eastAsia"/>
                <w:sz w:val="24"/>
                <w:szCs w:val="24"/>
              </w:rPr>
              <w:t>。</w:t>
            </w:r>
          </w:p>
          <w:p w14:paraId="249F2243" w14:textId="0CAD0278" w:rsidR="0013272B" w:rsidRDefault="005E581C">
            <w:pPr>
              <w:autoSpaceDE w:val="0"/>
              <w:autoSpaceDN w:val="0"/>
              <w:adjustRightInd w:val="0"/>
              <w:spacing w:line="360" w:lineRule="auto"/>
              <w:ind w:firstLineChars="200" w:firstLine="480"/>
              <w:rPr>
                <w:sz w:val="24"/>
                <w:szCs w:val="24"/>
              </w:rPr>
            </w:pPr>
            <w:r>
              <w:rPr>
                <w:rFonts w:ascii="宋体" w:hAnsi="宋体" w:hint="eastAsia"/>
                <w:sz w:val="24"/>
                <w:szCs w:val="24"/>
              </w:rPr>
              <w:t>根据</w:t>
            </w:r>
            <w:r>
              <w:rPr>
                <w:rFonts w:ascii="宋体" w:hAnsi="宋体" w:hint="eastAsia"/>
                <w:sz w:val="24"/>
              </w:rPr>
              <w:t>《关于发布&lt;射线装置分类&gt;的公告》</w:t>
            </w:r>
            <w:r>
              <w:rPr>
                <w:rFonts w:ascii="宋体" w:hAnsi="宋体" w:hint="eastAsia"/>
                <w:sz w:val="24"/>
                <w:szCs w:val="24"/>
              </w:rPr>
              <w:t>，</w:t>
            </w:r>
            <w:r>
              <w:rPr>
                <w:rFonts w:ascii="宋体" w:cs="宋体" w:hint="eastAsia"/>
                <w:kern w:val="0"/>
                <w:sz w:val="24"/>
                <w:szCs w:val="24"/>
              </w:rPr>
              <w:t>工业用X射线探伤装置分为自屏蔽式X射线探伤装置和其他工业用X射线探伤装置，</w:t>
            </w:r>
            <w:r>
              <w:rPr>
                <w:rFonts w:ascii="宋体" w:hAnsi="宋体" w:cs="宋体" w:hint="eastAsia"/>
                <w:kern w:val="0"/>
                <w:sz w:val="24"/>
                <w:szCs w:val="24"/>
              </w:rPr>
              <w:t>对自屏蔽式X射线探伤装置的使用活动按Ⅲ类射线装置管理。</w:t>
            </w:r>
            <w:r>
              <w:rPr>
                <w:rFonts w:ascii="宋体" w:hAnsi="宋体" w:hint="eastAsia"/>
                <w:sz w:val="24"/>
                <w:szCs w:val="24"/>
              </w:rPr>
              <w:t>本项目X射线实时成像检测系统自</w:t>
            </w:r>
            <w:proofErr w:type="gramStart"/>
            <w:r>
              <w:rPr>
                <w:rFonts w:ascii="宋体" w:hAnsi="宋体" w:hint="eastAsia"/>
                <w:sz w:val="24"/>
                <w:szCs w:val="24"/>
              </w:rPr>
              <w:t>带铅房设置</w:t>
            </w:r>
            <w:proofErr w:type="gramEnd"/>
            <w:r>
              <w:rPr>
                <w:rFonts w:ascii="宋体" w:hAnsi="宋体" w:hint="eastAsia"/>
                <w:sz w:val="24"/>
                <w:szCs w:val="24"/>
              </w:rPr>
              <w:t>有</w:t>
            </w:r>
            <w:r w:rsidR="003E1A89">
              <w:rPr>
                <w:rFonts w:ascii="宋体" w:hAnsi="宋体" w:hint="eastAsia"/>
                <w:sz w:val="24"/>
                <w:szCs w:val="24"/>
              </w:rPr>
              <w:t>轮胎进出及</w:t>
            </w:r>
            <w:r>
              <w:rPr>
                <w:rFonts w:ascii="宋体" w:hAnsi="宋体" w:hint="eastAsia"/>
                <w:sz w:val="24"/>
                <w:szCs w:val="24"/>
              </w:rPr>
              <w:t>检修防护门，具备人员可</w:t>
            </w:r>
            <w:proofErr w:type="gramStart"/>
            <w:r>
              <w:rPr>
                <w:rFonts w:ascii="宋体" w:hAnsi="宋体" w:hint="eastAsia"/>
                <w:sz w:val="24"/>
                <w:szCs w:val="24"/>
              </w:rPr>
              <w:t>进入铅房的</w:t>
            </w:r>
            <w:proofErr w:type="gramEnd"/>
            <w:r>
              <w:rPr>
                <w:rFonts w:ascii="宋体" w:hAnsi="宋体" w:hint="eastAsia"/>
                <w:sz w:val="24"/>
                <w:szCs w:val="24"/>
              </w:rPr>
              <w:t>条件，不符合自屏蔽式X射线探伤装置的解释要求，因此，本项目X射线实时成像检测系统界定为“其他工业X射线探伤装置”，按照</w:t>
            </w:r>
            <w:r>
              <w:rPr>
                <w:rFonts w:hint="eastAsia"/>
                <w:sz w:val="24"/>
                <w:szCs w:val="24"/>
              </w:rPr>
              <w:t>Ⅱ类射线装置管理。</w:t>
            </w:r>
          </w:p>
          <w:p w14:paraId="07F2368A" w14:textId="77777777" w:rsidR="0013272B" w:rsidRDefault="005E581C">
            <w:pPr>
              <w:autoSpaceDE w:val="0"/>
              <w:autoSpaceDN w:val="0"/>
              <w:adjustRightInd w:val="0"/>
              <w:spacing w:line="360" w:lineRule="auto"/>
              <w:ind w:firstLineChars="200" w:firstLine="480"/>
              <w:rPr>
                <w:rFonts w:ascii="宋体" w:hAnsi="宋体" w:cs="宋体"/>
                <w:kern w:val="0"/>
                <w:sz w:val="24"/>
              </w:rPr>
            </w:pPr>
            <w:r>
              <w:rPr>
                <w:rFonts w:ascii="宋体" w:hAnsi="宋体" w:hint="eastAsia"/>
                <w:sz w:val="24"/>
                <w:szCs w:val="24"/>
              </w:rPr>
              <w:t>本次评价的射线装置情况详见表1-</w:t>
            </w:r>
            <w:r>
              <w:rPr>
                <w:rFonts w:ascii="宋体" w:hAnsi="宋体"/>
                <w:sz w:val="24"/>
                <w:szCs w:val="24"/>
              </w:rPr>
              <w:t>2</w:t>
            </w:r>
            <w:r>
              <w:rPr>
                <w:rFonts w:ascii="宋体" w:hAnsi="宋体" w:hint="eastAsia"/>
                <w:sz w:val="24"/>
                <w:szCs w:val="24"/>
              </w:rPr>
              <w:t>。</w:t>
            </w:r>
          </w:p>
          <w:p w14:paraId="72230992" w14:textId="77777777" w:rsidR="0013272B" w:rsidRDefault="005E581C">
            <w:pPr>
              <w:spacing w:line="360" w:lineRule="auto"/>
              <w:ind w:firstLineChars="200" w:firstLine="480"/>
              <w:jc w:val="center"/>
              <w:rPr>
                <w:rFonts w:ascii="黑体" w:eastAsia="黑体" w:hAnsi="黑体" w:cs="宋体"/>
                <w:kern w:val="0"/>
                <w:sz w:val="24"/>
              </w:rPr>
            </w:pPr>
            <w:r>
              <w:rPr>
                <w:rFonts w:ascii="黑体" w:eastAsia="黑体" w:hAnsi="黑体" w:cs="宋体" w:hint="eastAsia"/>
                <w:kern w:val="0"/>
                <w:sz w:val="24"/>
              </w:rPr>
              <w:t>表1-</w:t>
            </w:r>
            <w:r>
              <w:rPr>
                <w:rFonts w:ascii="黑体" w:eastAsia="黑体" w:hAnsi="黑体" w:cs="宋体"/>
                <w:kern w:val="0"/>
                <w:sz w:val="24"/>
              </w:rPr>
              <w:t>2</w:t>
            </w:r>
            <w:r>
              <w:rPr>
                <w:rFonts w:ascii="黑体" w:eastAsia="黑体" w:hAnsi="黑体" w:cs="宋体" w:hint="eastAsia"/>
                <w:kern w:val="0"/>
                <w:sz w:val="24"/>
              </w:rPr>
              <w:t xml:space="preserve"> 本次评价的射线装置情况</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219"/>
              <w:gridCol w:w="1476"/>
              <w:gridCol w:w="860"/>
              <w:gridCol w:w="850"/>
              <w:gridCol w:w="566"/>
              <w:gridCol w:w="1414"/>
              <w:gridCol w:w="1134"/>
              <w:gridCol w:w="750"/>
            </w:tblGrid>
            <w:tr w:rsidR="0013272B" w14:paraId="24495970" w14:textId="77777777">
              <w:trPr>
                <w:trHeight w:val="354"/>
                <w:jc w:val="center"/>
              </w:trPr>
              <w:tc>
                <w:tcPr>
                  <w:tcW w:w="603" w:type="pct"/>
                  <w:tcBorders>
                    <w:top w:val="single" w:sz="4" w:space="0" w:color="auto"/>
                    <w:left w:val="single" w:sz="4" w:space="0" w:color="auto"/>
                    <w:bottom w:val="single" w:sz="4" w:space="0" w:color="auto"/>
                    <w:right w:val="single" w:sz="4" w:space="0" w:color="auto"/>
                  </w:tcBorders>
                  <w:vAlign w:val="center"/>
                </w:tcPr>
                <w:p w14:paraId="45332425" w14:textId="77777777" w:rsidR="0013272B" w:rsidRDefault="005E581C">
                  <w:pPr>
                    <w:spacing w:line="360" w:lineRule="exact"/>
                    <w:jc w:val="center"/>
                    <w:rPr>
                      <w:rFonts w:ascii="宋体" w:cs="宋体"/>
                      <w:kern w:val="0"/>
                      <w:szCs w:val="21"/>
                    </w:rPr>
                  </w:pPr>
                  <w:r>
                    <w:rPr>
                      <w:rFonts w:ascii="宋体" w:cs="宋体" w:hint="eastAsia"/>
                      <w:kern w:val="0"/>
                      <w:szCs w:val="21"/>
                    </w:rPr>
                    <w:t>装置名称</w:t>
                  </w:r>
                </w:p>
              </w:tc>
              <w:tc>
                <w:tcPr>
                  <w:tcW w:w="648" w:type="pct"/>
                  <w:tcBorders>
                    <w:top w:val="single" w:sz="4" w:space="0" w:color="auto"/>
                    <w:left w:val="single" w:sz="4" w:space="0" w:color="auto"/>
                    <w:bottom w:val="single" w:sz="4" w:space="0" w:color="auto"/>
                    <w:right w:val="single" w:sz="4" w:space="0" w:color="auto"/>
                  </w:tcBorders>
                  <w:vAlign w:val="center"/>
                </w:tcPr>
                <w:p w14:paraId="55FE6DE4" w14:textId="77777777" w:rsidR="0013272B" w:rsidRDefault="005E581C">
                  <w:pPr>
                    <w:spacing w:line="360" w:lineRule="exact"/>
                    <w:jc w:val="center"/>
                    <w:rPr>
                      <w:rFonts w:ascii="宋体" w:cs="宋体"/>
                      <w:kern w:val="0"/>
                      <w:szCs w:val="21"/>
                    </w:rPr>
                  </w:pPr>
                  <w:r>
                    <w:rPr>
                      <w:rFonts w:ascii="宋体" w:cs="宋体" w:hint="eastAsia"/>
                      <w:kern w:val="0"/>
                      <w:szCs w:val="21"/>
                    </w:rPr>
                    <w:t>系统型号</w:t>
                  </w:r>
                </w:p>
              </w:tc>
              <w:tc>
                <w:tcPr>
                  <w:tcW w:w="785" w:type="pct"/>
                  <w:tcBorders>
                    <w:top w:val="single" w:sz="4" w:space="0" w:color="auto"/>
                    <w:left w:val="single" w:sz="4" w:space="0" w:color="auto"/>
                    <w:bottom w:val="single" w:sz="4" w:space="0" w:color="auto"/>
                    <w:right w:val="single" w:sz="4" w:space="0" w:color="auto"/>
                  </w:tcBorders>
                  <w:vAlign w:val="center"/>
                </w:tcPr>
                <w:p w14:paraId="1CCAA47D" w14:textId="77777777" w:rsidR="0013272B" w:rsidRDefault="005E581C">
                  <w:pPr>
                    <w:spacing w:line="360" w:lineRule="exact"/>
                    <w:jc w:val="center"/>
                    <w:rPr>
                      <w:rFonts w:ascii="宋体" w:cs="宋体"/>
                      <w:kern w:val="0"/>
                      <w:szCs w:val="21"/>
                    </w:rPr>
                  </w:pPr>
                  <w:r>
                    <w:rPr>
                      <w:rFonts w:ascii="宋体" w:cs="宋体" w:hint="eastAsia"/>
                      <w:kern w:val="0"/>
                      <w:szCs w:val="21"/>
                    </w:rPr>
                    <w:t>生产厂家</w:t>
                  </w:r>
                </w:p>
              </w:tc>
              <w:tc>
                <w:tcPr>
                  <w:tcW w:w="457" w:type="pct"/>
                  <w:tcBorders>
                    <w:top w:val="single" w:sz="4" w:space="0" w:color="auto"/>
                    <w:left w:val="single" w:sz="4" w:space="0" w:color="auto"/>
                    <w:bottom w:val="single" w:sz="4" w:space="0" w:color="auto"/>
                    <w:right w:val="single" w:sz="4" w:space="0" w:color="auto"/>
                  </w:tcBorders>
                  <w:vAlign w:val="center"/>
                </w:tcPr>
                <w:p w14:paraId="25150F07" w14:textId="77777777" w:rsidR="0013272B" w:rsidRDefault="005E581C">
                  <w:pPr>
                    <w:spacing w:line="360" w:lineRule="exact"/>
                    <w:jc w:val="center"/>
                    <w:rPr>
                      <w:rFonts w:ascii="宋体" w:cs="宋体"/>
                      <w:kern w:val="0"/>
                      <w:szCs w:val="21"/>
                    </w:rPr>
                  </w:pPr>
                  <w:r>
                    <w:rPr>
                      <w:rFonts w:ascii="宋体" w:cs="宋体" w:hint="eastAsia"/>
                      <w:kern w:val="0"/>
                      <w:szCs w:val="21"/>
                    </w:rPr>
                    <w:t>最大管电压</w:t>
                  </w:r>
                </w:p>
              </w:tc>
              <w:tc>
                <w:tcPr>
                  <w:tcW w:w="452" w:type="pct"/>
                  <w:tcBorders>
                    <w:top w:val="single" w:sz="4" w:space="0" w:color="auto"/>
                    <w:left w:val="single" w:sz="4" w:space="0" w:color="auto"/>
                    <w:bottom w:val="single" w:sz="4" w:space="0" w:color="auto"/>
                    <w:right w:val="single" w:sz="4" w:space="0" w:color="auto"/>
                  </w:tcBorders>
                  <w:vAlign w:val="center"/>
                </w:tcPr>
                <w:p w14:paraId="33EE3B30" w14:textId="77777777" w:rsidR="0013272B" w:rsidRDefault="005E581C">
                  <w:pPr>
                    <w:spacing w:line="360" w:lineRule="exact"/>
                    <w:jc w:val="center"/>
                    <w:rPr>
                      <w:rFonts w:ascii="宋体" w:cs="宋体"/>
                      <w:kern w:val="0"/>
                      <w:szCs w:val="21"/>
                    </w:rPr>
                  </w:pPr>
                  <w:r>
                    <w:rPr>
                      <w:rFonts w:ascii="宋体" w:cs="宋体" w:hint="eastAsia"/>
                      <w:kern w:val="0"/>
                      <w:szCs w:val="21"/>
                    </w:rPr>
                    <w:t>最大管电流</w:t>
                  </w:r>
                </w:p>
              </w:tc>
              <w:tc>
                <w:tcPr>
                  <w:tcW w:w="301" w:type="pct"/>
                  <w:tcBorders>
                    <w:top w:val="single" w:sz="4" w:space="0" w:color="auto"/>
                    <w:left w:val="single" w:sz="4" w:space="0" w:color="auto"/>
                    <w:bottom w:val="single" w:sz="4" w:space="0" w:color="auto"/>
                    <w:right w:val="single" w:sz="4" w:space="0" w:color="auto"/>
                  </w:tcBorders>
                  <w:vAlign w:val="center"/>
                </w:tcPr>
                <w:p w14:paraId="55616A64" w14:textId="77777777" w:rsidR="0013272B" w:rsidRDefault="005E581C">
                  <w:pPr>
                    <w:spacing w:line="360" w:lineRule="exact"/>
                    <w:jc w:val="center"/>
                    <w:rPr>
                      <w:rFonts w:ascii="宋体" w:cs="宋体"/>
                      <w:kern w:val="0"/>
                      <w:szCs w:val="21"/>
                    </w:rPr>
                  </w:pPr>
                  <w:r>
                    <w:rPr>
                      <w:rFonts w:ascii="宋体" w:cs="宋体" w:hint="eastAsia"/>
                      <w:kern w:val="0"/>
                      <w:szCs w:val="21"/>
                    </w:rPr>
                    <w:t>数量</w:t>
                  </w:r>
                </w:p>
              </w:tc>
              <w:tc>
                <w:tcPr>
                  <w:tcW w:w="752" w:type="pct"/>
                  <w:tcBorders>
                    <w:top w:val="single" w:sz="4" w:space="0" w:color="auto"/>
                    <w:left w:val="single" w:sz="4" w:space="0" w:color="auto"/>
                    <w:bottom w:val="single" w:sz="4" w:space="0" w:color="auto"/>
                    <w:right w:val="single" w:sz="4" w:space="0" w:color="auto"/>
                  </w:tcBorders>
                  <w:vAlign w:val="center"/>
                </w:tcPr>
                <w:p w14:paraId="153B62E3" w14:textId="77777777" w:rsidR="0013272B" w:rsidRDefault="005E581C">
                  <w:pPr>
                    <w:spacing w:line="360" w:lineRule="exact"/>
                    <w:jc w:val="center"/>
                    <w:rPr>
                      <w:rFonts w:ascii="宋体" w:cs="宋体"/>
                      <w:kern w:val="0"/>
                      <w:szCs w:val="21"/>
                    </w:rPr>
                  </w:pPr>
                  <w:r>
                    <w:rPr>
                      <w:rFonts w:ascii="宋体" w:cs="宋体" w:hint="eastAsia"/>
                      <w:kern w:val="0"/>
                      <w:szCs w:val="21"/>
                    </w:rPr>
                    <w:t>工作场所</w:t>
                  </w:r>
                </w:p>
              </w:tc>
              <w:tc>
                <w:tcPr>
                  <w:tcW w:w="603" w:type="pct"/>
                  <w:tcBorders>
                    <w:top w:val="single" w:sz="4" w:space="0" w:color="auto"/>
                    <w:left w:val="single" w:sz="4" w:space="0" w:color="auto"/>
                    <w:bottom w:val="single" w:sz="4" w:space="0" w:color="auto"/>
                    <w:right w:val="single" w:sz="4" w:space="0" w:color="auto"/>
                  </w:tcBorders>
                  <w:vAlign w:val="center"/>
                </w:tcPr>
                <w:p w14:paraId="224D48CD" w14:textId="77777777" w:rsidR="0013272B" w:rsidRDefault="005E581C">
                  <w:pPr>
                    <w:spacing w:line="360" w:lineRule="exact"/>
                    <w:jc w:val="center"/>
                    <w:rPr>
                      <w:rFonts w:ascii="宋体" w:cs="宋体"/>
                      <w:kern w:val="0"/>
                      <w:szCs w:val="21"/>
                    </w:rPr>
                  </w:pPr>
                  <w:r>
                    <w:rPr>
                      <w:rFonts w:ascii="宋体" w:cs="宋体" w:hint="eastAsia"/>
                      <w:kern w:val="0"/>
                      <w:szCs w:val="21"/>
                    </w:rPr>
                    <w:t>射束方向</w:t>
                  </w:r>
                </w:p>
              </w:tc>
              <w:tc>
                <w:tcPr>
                  <w:tcW w:w="399" w:type="pct"/>
                  <w:tcBorders>
                    <w:top w:val="single" w:sz="4" w:space="0" w:color="auto"/>
                    <w:left w:val="single" w:sz="4" w:space="0" w:color="auto"/>
                    <w:bottom w:val="single" w:sz="4" w:space="0" w:color="auto"/>
                    <w:right w:val="single" w:sz="4" w:space="0" w:color="auto"/>
                  </w:tcBorders>
                  <w:vAlign w:val="center"/>
                </w:tcPr>
                <w:p w14:paraId="09EEAC01" w14:textId="77777777" w:rsidR="0013272B" w:rsidRDefault="005E581C">
                  <w:pPr>
                    <w:spacing w:line="360" w:lineRule="exact"/>
                    <w:jc w:val="center"/>
                    <w:rPr>
                      <w:rFonts w:ascii="宋体" w:hAnsi="宋体" w:cs="Arial"/>
                      <w:szCs w:val="21"/>
                      <w:highlight w:val="yellow"/>
                    </w:rPr>
                  </w:pPr>
                  <w:r>
                    <w:rPr>
                      <w:rFonts w:ascii="宋体" w:cs="宋体" w:hint="eastAsia"/>
                      <w:kern w:val="0"/>
                      <w:szCs w:val="21"/>
                    </w:rPr>
                    <w:t>备注</w:t>
                  </w:r>
                </w:p>
              </w:tc>
            </w:tr>
            <w:tr w:rsidR="0013272B" w14:paraId="5D7B4550" w14:textId="77777777">
              <w:trPr>
                <w:trHeight w:val="354"/>
                <w:jc w:val="center"/>
              </w:trPr>
              <w:tc>
                <w:tcPr>
                  <w:tcW w:w="603" w:type="pct"/>
                  <w:tcBorders>
                    <w:top w:val="single" w:sz="4" w:space="0" w:color="auto"/>
                    <w:left w:val="single" w:sz="4" w:space="0" w:color="auto"/>
                    <w:bottom w:val="single" w:sz="4" w:space="0" w:color="auto"/>
                    <w:right w:val="single" w:sz="4" w:space="0" w:color="auto"/>
                  </w:tcBorders>
                  <w:vAlign w:val="center"/>
                </w:tcPr>
                <w:p w14:paraId="2CF8E492" w14:textId="77777777" w:rsidR="0013272B" w:rsidRDefault="005E581C">
                  <w:pPr>
                    <w:spacing w:line="360" w:lineRule="exact"/>
                    <w:jc w:val="center"/>
                    <w:rPr>
                      <w:rFonts w:ascii="宋体" w:cs="宋体"/>
                      <w:kern w:val="0"/>
                      <w:szCs w:val="21"/>
                    </w:rPr>
                  </w:pPr>
                  <w:bookmarkStart w:id="4" w:name="_Hlk105764269"/>
                  <w:r>
                    <w:rPr>
                      <w:rFonts w:ascii="宋体" w:cs="宋体"/>
                      <w:kern w:val="0"/>
                      <w:szCs w:val="21"/>
                    </w:rPr>
                    <w:t>X射线实时成像检测系统</w:t>
                  </w:r>
                </w:p>
              </w:tc>
              <w:tc>
                <w:tcPr>
                  <w:tcW w:w="648" w:type="pct"/>
                  <w:tcBorders>
                    <w:top w:val="single" w:sz="4" w:space="0" w:color="auto"/>
                    <w:left w:val="single" w:sz="4" w:space="0" w:color="auto"/>
                    <w:bottom w:val="single" w:sz="4" w:space="0" w:color="auto"/>
                    <w:right w:val="single" w:sz="4" w:space="0" w:color="auto"/>
                  </w:tcBorders>
                  <w:vAlign w:val="center"/>
                </w:tcPr>
                <w:p w14:paraId="6365886F" w14:textId="1C6B4587" w:rsidR="0013272B" w:rsidRPr="009B3771" w:rsidRDefault="009B3771">
                  <w:pPr>
                    <w:widowControl/>
                    <w:spacing w:line="360" w:lineRule="exact"/>
                    <w:jc w:val="center"/>
                    <w:rPr>
                      <w:rFonts w:ascii="宋体" w:cs="宋体"/>
                      <w:kern w:val="0"/>
                      <w:szCs w:val="21"/>
                    </w:rPr>
                  </w:pPr>
                  <w:r w:rsidRPr="009B3771">
                    <w:rPr>
                      <w:rFonts w:ascii="宋体" w:cs="宋体" w:hint="eastAsia"/>
                      <w:kern w:val="0"/>
                      <w:szCs w:val="21"/>
                    </w:rPr>
                    <w:t>XTI-2035</w:t>
                  </w:r>
                </w:p>
              </w:tc>
              <w:tc>
                <w:tcPr>
                  <w:tcW w:w="785" w:type="pct"/>
                  <w:tcBorders>
                    <w:top w:val="single" w:sz="4" w:space="0" w:color="auto"/>
                    <w:left w:val="single" w:sz="4" w:space="0" w:color="auto"/>
                    <w:bottom w:val="single" w:sz="4" w:space="0" w:color="auto"/>
                    <w:right w:val="single" w:sz="4" w:space="0" w:color="auto"/>
                  </w:tcBorders>
                  <w:vAlign w:val="center"/>
                </w:tcPr>
                <w:p w14:paraId="492FEA88" w14:textId="77AF5BBF" w:rsidR="0013272B" w:rsidRPr="009B3771" w:rsidRDefault="004B18BA">
                  <w:pPr>
                    <w:spacing w:line="360" w:lineRule="exact"/>
                    <w:jc w:val="center"/>
                    <w:rPr>
                      <w:rFonts w:ascii="宋体" w:cs="宋体"/>
                      <w:kern w:val="0"/>
                      <w:szCs w:val="21"/>
                    </w:rPr>
                  </w:pPr>
                  <w:r w:rsidRPr="009B3771">
                    <w:rPr>
                      <w:rFonts w:ascii="宋体" w:cs="宋体" w:hint="eastAsia"/>
                      <w:kern w:val="0"/>
                      <w:szCs w:val="21"/>
                    </w:rPr>
                    <w:t>辽宁仪表研究所有限责任公司</w:t>
                  </w:r>
                </w:p>
              </w:tc>
              <w:tc>
                <w:tcPr>
                  <w:tcW w:w="457" w:type="pct"/>
                  <w:tcBorders>
                    <w:top w:val="single" w:sz="4" w:space="0" w:color="auto"/>
                    <w:left w:val="single" w:sz="4" w:space="0" w:color="auto"/>
                    <w:bottom w:val="single" w:sz="4" w:space="0" w:color="auto"/>
                    <w:right w:val="single" w:sz="4" w:space="0" w:color="auto"/>
                  </w:tcBorders>
                  <w:vAlign w:val="center"/>
                </w:tcPr>
                <w:p w14:paraId="4E4545F0" w14:textId="75449CD6" w:rsidR="0013272B" w:rsidRDefault="00DD1F19">
                  <w:pPr>
                    <w:spacing w:line="360" w:lineRule="exact"/>
                    <w:jc w:val="center"/>
                    <w:rPr>
                      <w:rFonts w:ascii="宋体" w:cs="宋体"/>
                      <w:kern w:val="0"/>
                      <w:szCs w:val="21"/>
                    </w:rPr>
                  </w:pPr>
                  <w:r>
                    <w:rPr>
                      <w:rFonts w:ascii="宋体" w:cs="宋体"/>
                      <w:kern w:val="0"/>
                      <w:szCs w:val="21"/>
                    </w:rPr>
                    <w:t>160</w:t>
                  </w:r>
                  <w:r w:rsidR="005E581C">
                    <w:rPr>
                      <w:rFonts w:ascii="宋体" w:cs="宋体" w:hint="eastAsia"/>
                      <w:kern w:val="0"/>
                      <w:szCs w:val="21"/>
                    </w:rPr>
                    <w:t>kV</w:t>
                  </w:r>
                </w:p>
              </w:tc>
              <w:tc>
                <w:tcPr>
                  <w:tcW w:w="452" w:type="pct"/>
                  <w:tcBorders>
                    <w:top w:val="single" w:sz="4" w:space="0" w:color="auto"/>
                    <w:left w:val="single" w:sz="4" w:space="0" w:color="auto"/>
                    <w:bottom w:val="single" w:sz="4" w:space="0" w:color="auto"/>
                    <w:right w:val="single" w:sz="4" w:space="0" w:color="auto"/>
                  </w:tcBorders>
                  <w:vAlign w:val="center"/>
                </w:tcPr>
                <w:p w14:paraId="5298DC8E" w14:textId="37F869F9" w:rsidR="0013272B" w:rsidRDefault="00DD1F19">
                  <w:pPr>
                    <w:spacing w:line="360" w:lineRule="exact"/>
                    <w:jc w:val="center"/>
                    <w:rPr>
                      <w:rFonts w:ascii="宋体" w:cs="宋体"/>
                      <w:kern w:val="0"/>
                      <w:szCs w:val="21"/>
                    </w:rPr>
                  </w:pPr>
                  <w:r>
                    <w:rPr>
                      <w:rFonts w:ascii="宋体" w:cs="宋体"/>
                      <w:kern w:val="0"/>
                      <w:szCs w:val="21"/>
                    </w:rPr>
                    <w:t>18</w:t>
                  </w:r>
                  <w:r w:rsidR="005E581C">
                    <w:rPr>
                      <w:rFonts w:ascii="宋体" w:cs="宋体" w:hint="eastAsia"/>
                      <w:kern w:val="0"/>
                      <w:szCs w:val="21"/>
                    </w:rPr>
                    <w:t>mA</w:t>
                  </w:r>
                </w:p>
              </w:tc>
              <w:tc>
                <w:tcPr>
                  <w:tcW w:w="301" w:type="pct"/>
                  <w:tcBorders>
                    <w:top w:val="single" w:sz="4" w:space="0" w:color="auto"/>
                    <w:left w:val="single" w:sz="4" w:space="0" w:color="auto"/>
                    <w:bottom w:val="single" w:sz="4" w:space="0" w:color="auto"/>
                    <w:right w:val="single" w:sz="4" w:space="0" w:color="auto"/>
                  </w:tcBorders>
                  <w:vAlign w:val="center"/>
                </w:tcPr>
                <w:p w14:paraId="4D5221A8" w14:textId="77777777" w:rsidR="0013272B" w:rsidRDefault="005E581C">
                  <w:pPr>
                    <w:spacing w:line="360" w:lineRule="exact"/>
                    <w:jc w:val="center"/>
                    <w:rPr>
                      <w:rFonts w:ascii="宋体" w:cs="宋体"/>
                      <w:kern w:val="0"/>
                      <w:szCs w:val="21"/>
                    </w:rPr>
                  </w:pPr>
                  <w:r>
                    <w:rPr>
                      <w:rFonts w:ascii="宋体" w:cs="宋体" w:hint="eastAsia"/>
                      <w:kern w:val="0"/>
                      <w:szCs w:val="21"/>
                    </w:rPr>
                    <w:t>1</w:t>
                  </w:r>
                </w:p>
              </w:tc>
              <w:tc>
                <w:tcPr>
                  <w:tcW w:w="752" w:type="pct"/>
                  <w:tcBorders>
                    <w:top w:val="single" w:sz="4" w:space="0" w:color="auto"/>
                    <w:left w:val="single" w:sz="4" w:space="0" w:color="auto"/>
                    <w:bottom w:val="single" w:sz="4" w:space="0" w:color="auto"/>
                    <w:right w:val="single" w:sz="4" w:space="0" w:color="auto"/>
                  </w:tcBorders>
                  <w:vAlign w:val="center"/>
                </w:tcPr>
                <w:p w14:paraId="62E1FD5A" w14:textId="3B8F602D" w:rsidR="0013272B" w:rsidRDefault="004B18BA">
                  <w:pPr>
                    <w:spacing w:line="360" w:lineRule="exact"/>
                    <w:jc w:val="center"/>
                    <w:rPr>
                      <w:rFonts w:ascii="宋体" w:cs="宋体"/>
                      <w:kern w:val="0"/>
                      <w:szCs w:val="21"/>
                    </w:rPr>
                  </w:pPr>
                  <w:r>
                    <w:rPr>
                      <w:rFonts w:ascii="宋体" w:cs="宋体" w:hint="eastAsia"/>
                      <w:kern w:val="0"/>
                      <w:szCs w:val="21"/>
                    </w:rPr>
                    <w:t>公司</w:t>
                  </w:r>
                  <w:r w:rsidR="00EF46C1">
                    <w:rPr>
                      <w:rFonts w:ascii="宋体" w:cs="宋体" w:hint="eastAsia"/>
                      <w:kern w:val="0"/>
                      <w:szCs w:val="21"/>
                    </w:rPr>
                    <w:t>仓库内</w:t>
                  </w:r>
                  <w:proofErr w:type="gramStart"/>
                  <w:r w:rsidR="00EF46C1">
                    <w:rPr>
                      <w:rFonts w:ascii="宋体" w:cs="宋体" w:hint="eastAsia"/>
                      <w:kern w:val="0"/>
                      <w:szCs w:val="21"/>
                    </w:rPr>
                    <w:t>东南侧</w:t>
                  </w:r>
                  <w:r w:rsidR="005E581C">
                    <w:rPr>
                      <w:rFonts w:ascii="宋体" w:cs="宋体" w:hint="eastAsia"/>
                      <w:kern w:val="0"/>
                      <w:szCs w:val="21"/>
                    </w:rPr>
                    <w:t>铅房</w:t>
                  </w:r>
                  <w:proofErr w:type="gramEnd"/>
                </w:p>
              </w:tc>
              <w:tc>
                <w:tcPr>
                  <w:tcW w:w="603" w:type="pct"/>
                  <w:tcBorders>
                    <w:top w:val="single" w:sz="4" w:space="0" w:color="auto"/>
                    <w:left w:val="single" w:sz="4" w:space="0" w:color="auto"/>
                    <w:bottom w:val="single" w:sz="4" w:space="0" w:color="auto"/>
                    <w:right w:val="single" w:sz="4" w:space="0" w:color="auto"/>
                  </w:tcBorders>
                  <w:vAlign w:val="center"/>
                </w:tcPr>
                <w:p w14:paraId="12C13EF0" w14:textId="2ED51A9C" w:rsidR="0013272B" w:rsidRPr="00E501F7" w:rsidRDefault="00E501F7">
                  <w:pPr>
                    <w:spacing w:line="360" w:lineRule="exact"/>
                    <w:jc w:val="center"/>
                    <w:rPr>
                      <w:rFonts w:ascii="宋体" w:cs="宋体"/>
                      <w:kern w:val="0"/>
                      <w:szCs w:val="21"/>
                    </w:rPr>
                  </w:pPr>
                  <w:r w:rsidRPr="00E501F7">
                    <w:rPr>
                      <w:rFonts w:ascii="宋体" w:cs="宋体" w:hint="eastAsia"/>
                      <w:kern w:val="0"/>
                      <w:szCs w:val="21"/>
                    </w:rPr>
                    <w:t>向南</w:t>
                  </w:r>
                </w:p>
              </w:tc>
              <w:tc>
                <w:tcPr>
                  <w:tcW w:w="399" w:type="pct"/>
                  <w:tcBorders>
                    <w:top w:val="single" w:sz="4" w:space="0" w:color="auto"/>
                    <w:left w:val="single" w:sz="4" w:space="0" w:color="auto"/>
                    <w:bottom w:val="single" w:sz="4" w:space="0" w:color="auto"/>
                    <w:right w:val="single" w:sz="4" w:space="0" w:color="auto"/>
                  </w:tcBorders>
                  <w:vAlign w:val="center"/>
                </w:tcPr>
                <w:p w14:paraId="1A983D7B" w14:textId="77777777" w:rsidR="0013272B" w:rsidRDefault="005E581C">
                  <w:pPr>
                    <w:spacing w:line="360" w:lineRule="exact"/>
                    <w:jc w:val="center"/>
                    <w:rPr>
                      <w:rFonts w:ascii="宋体" w:cs="宋体"/>
                      <w:kern w:val="0"/>
                      <w:szCs w:val="21"/>
                    </w:rPr>
                  </w:pPr>
                  <w:r>
                    <w:rPr>
                      <w:rFonts w:ascii="宋体" w:cs="宋体" w:hint="eastAsia"/>
                      <w:kern w:val="0"/>
                      <w:szCs w:val="21"/>
                    </w:rPr>
                    <w:t>拟购</w:t>
                  </w:r>
                </w:p>
              </w:tc>
            </w:tr>
          </w:tbl>
          <w:bookmarkEnd w:id="4"/>
          <w:p w14:paraId="5D1EFFA7" w14:textId="77777777" w:rsidR="0013272B" w:rsidRDefault="005E581C">
            <w:pPr>
              <w:adjustRightInd w:val="0"/>
              <w:snapToGrid w:val="0"/>
              <w:spacing w:beforeLines="50" w:before="120" w:line="360" w:lineRule="auto"/>
              <w:rPr>
                <w:rFonts w:ascii="黑体" w:eastAsia="黑体" w:hAnsi="宋体"/>
                <w:sz w:val="28"/>
                <w:szCs w:val="28"/>
              </w:rPr>
            </w:pPr>
            <w:r>
              <w:rPr>
                <w:rFonts w:ascii="黑体" w:eastAsia="黑体" w:hAnsi="宋体" w:hint="eastAsia"/>
                <w:sz w:val="28"/>
                <w:szCs w:val="28"/>
              </w:rPr>
              <w:t>1.</w:t>
            </w:r>
            <w:r>
              <w:rPr>
                <w:rFonts w:ascii="黑体" w:eastAsia="黑体" w:hAnsi="宋体"/>
                <w:sz w:val="28"/>
                <w:szCs w:val="28"/>
              </w:rPr>
              <w:t>4</w:t>
            </w:r>
            <w:r>
              <w:rPr>
                <w:rFonts w:ascii="黑体" w:eastAsia="黑体" w:hAnsi="宋体" w:hint="eastAsia"/>
                <w:sz w:val="28"/>
                <w:szCs w:val="28"/>
              </w:rPr>
              <w:t xml:space="preserve"> 选址合理性</w:t>
            </w:r>
          </w:p>
          <w:p w14:paraId="08921BCD" w14:textId="7AFFB54A" w:rsidR="00062CC0" w:rsidRDefault="005E581C" w:rsidP="00062CC0">
            <w:pPr>
              <w:adjustRightInd w:val="0"/>
              <w:snapToGrid w:val="0"/>
              <w:spacing w:line="360" w:lineRule="auto"/>
              <w:ind w:firstLineChars="200" w:firstLine="480"/>
              <w:rPr>
                <w:rFonts w:ascii="宋体" w:hAnsi="宋体"/>
                <w:sz w:val="24"/>
                <w:szCs w:val="24"/>
              </w:rPr>
            </w:pPr>
            <w:bookmarkStart w:id="5" w:name="OLE_LINK70"/>
            <w:r>
              <w:rPr>
                <w:rFonts w:ascii="宋体" w:hint="eastAsia"/>
                <w:sz w:val="24"/>
                <w:szCs w:val="24"/>
              </w:rPr>
              <w:t>本项目拟建于公司</w:t>
            </w:r>
            <w:r w:rsidR="00EF46C1">
              <w:rPr>
                <w:rFonts w:ascii="宋体" w:hint="eastAsia"/>
                <w:sz w:val="24"/>
                <w:szCs w:val="24"/>
              </w:rPr>
              <w:t>仓库内东南侧</w:t>
            </w:r>
            <w:r>
              <w:rPr>
                <w:rFonts w:ascii="宋体" w:hint="eastAsia"/>
                <w:sz w:val="24"/>
                <w:szCs w:val="24"/>
              </w:rPr>
              <w:t>，</w:t>
            </w:r>
            <w:r w:rsidR="00062CC0">
              <w:rPr>
                <w:rFonts w:ascii="宋体" w:hint="eastAsia"/>
                <w:sz w:val="24"/>
                <w:szCs w:val="24"/>
              </w:rPr>
              <w:t>在</w:t>
            </w:r>
            <w:r w:rsidR="004B18BA">
              <w:rPr>
                <w:rFonts w:ascii="宋体" w:hint="eastAsia"/>
                <w:sz w:val="24"/>
                <w:szCs w:val="24"/>
              </w:rPr>
              <w:t>厂区</w:t>
            </w:r>
            <w:r w:rsidR="00062CC0">
              <w:rPr>
                <w:rFonts w:ascii="宋体" w:hint="eastAsia"/>
                <w:sz w:val="24"/>
                <w:szCs w:val="24"/>
              </w:rPr>
              <w:t>现有建筑内组织实施，</w:t>
            </w:r>
            <w:r>
              <w:rPr>
                <w:rFonts w:ascii="宋体" w:hint="eastAsia"/>
                <w:sz w:val="24"/>
                <w:szCs w:val="24"/>
              </w:rPr>
              <w:t>不涉及新增占地问</w:t>
            </w:r>
            <w:r>
              <w:rPr>
                <w:rFonts w:ascii="宋体" w:hint="eastAsia"/>
                <w:sz w:val="24"/>
                <w:szCs w:val="24"/>
              </w:rPr>
              <w:lastRenderedPageBreak/>
              <w:t>题。</w:t>
            </w:r>
            <w:r w:rsidR="00062CC0">
              <w:rPr>
                <w:rFonts w:ascii="宋体" w:hAnsi="宋体" w:hint="eastAsia"/>
                <w:sz w:val="24"/>
                <w:szCs w:val="24"/>
              </w:rPr>
              <w:t>根据公司提供的土地证“枣土国用（2</w:t>
            </w:r>
            <w:r w:rsidR="00062CC0">
              <w:rPr>
                <w:rFonts w:ascii="宋体" w:hAnsi="宋体"/>
                <w:sz w:val="24"/>
                <w:szCs w:val="24"/>
              </w:rPr>
              <w:t>010</w:t>
            </w:r>
            <w:r w:rsidR="00062CC0">
              <w:rPr>
                <w:rFonts w:ascii="宋体" w:hAnsi="宋体" w:hint="eastAsia"/>
                <w:sz w:val="24"/>
                <w:szCs w:val="24"/>
              </w:rPr>
              <w:t>）第4</w:t>
            </w:r>
            <w:r w:rsidR="00062CC0">
              <w:rPr>
                <w:rFonts w:ascii="宋体" w:hAnsi="宋体"/>
                <w:sz w:val="24"/>
                <w:szCs w:val="24"/>
              </w:rPr>
              <w:t>9</w:t>
            </w:r>
            <w:r w:rsidR="00062CC0">
              <w:rPr>
                <w:rFonts w:ascii="宋体" w:hAnsi="宋体" w:hint="eastAsia"/>
                <w:sz w:val="24"/>
                <w:szCs w:val="24"/>
              </w:rPr>
              <w:t>号”，项目所在厂区土地用途为工业用地，符合用地规划要求。</w:t>
            </w:r>
          </w:p>
          <w:p w14:paraId="09429199" w14:textId="69FB253C" w:rsidR="0013272B" w:rsidRDefault="005E581C">
            <w:pPr>
              <w:adjustRightInd w:val="0"/>
              <w:snapToGrid w:val="0"/>
              <w:spacing w:line="360" w:lineRule="auto"/>
              <w:ind w:firstLineChars="200" w:firstLine="480"/>
              <w:rPr>
                <w:rFonts w:ascii="宋体"/>
                <w:sz w:val="24"/>
                <w:szCs w:val="24"/>
              </w:rPr>
            </w:pPr>
            <w:r>
              <w:rPr>
                <w:rFonts w:ascii="宋体" w:hint="eastAsia"/>
                <w:sz w:val="24"/>
                <w:szCs w:val="24"/>
              </w:rPr>
              <w:t>经现场勘查，本项目</w:t>
            </w:r>
            <w:proofErr w:type="gramStart"/>
            <w:r>
              <w:rPr>
                <w:rFonts w:ascii="宋体" w:hint="eastAsia"/>
                <w:sz w:val="24"/>
                <w:szCs w:val="24"/>
              </w:rPr>
              <w:t>铅房周围</w:t>
            </w:r>
            <w:proofErr w:type="gramEnd"/>
            <w:r>
              <w:rPr>
                <w:rFonts w:ascii="宋体" w:hint="eastAsia"/>
                <w:sz w:val="24"/>
                <w:szCs w:val="24"/>
              </w:rPr>
              <w:t>50m范围内均为厂区内部，不存在居民区、学校、医院等人员聚集区，</w:t>
            </w:r>
            <w:r w:rsidRPr="00D03370">
              <w:rPr>
                <w:rFonts w:ascii="宋体" w:hint="eastAsia"/>
                <w:sz w:val="24"/>
                <w:szCs w:val="24"/>
              </w:rPr>
              <w:t>评价范围内共存在2处环境保护目标，分别为</w:t>
            </w:r>
            <w:r w:rsidR="00D03370">
              <w:rPr>
                <w:rFonts w:ascii="宋体" w:hint="eastAsia"/>
                <w:sz w:val="24"/>
                <w:szCs w:val="24"/>
              </w:rPr>
              <w:t>铅</w:t>
            </w:r>
            <w:proofErr w:type="gramStart"/>
            <w:r w:rsidR="00D03370">
              <w:rPr>
                <w:rFonts w:ascii="宋体" w:hint="eastAsia"/>
                <w:sz w:val="24"/>
                <w:szCs w:val="24"/>
              </w:rPr>
              <w:t>房</w:t>
            </w:r>
            <w:r w:rsidR="00D03370" w:rsidRPr="00D03370">
              <w:rPr>
                <w:rFonts w:ascii="宋体" w:hint="eastAsia"/>
                <w:sz w:val="24"/>
                <w:szCs w:val="24"/>
              </w:rPr>
              <w:t>东侧约</w:t>
            </w:r>
            <w:proofErr w:type="gramEnd"/>
            <w:r w:rsidR="00D03370" w:rsidRPr="00D03370">
              <w:rPr>
                <w:rFonts w:ascii="宋体" w:hint="eastAsia"/>
                <w:sz w:val="24"/>
                <w:szCs w:val="24"/>
              </w:rPr>
              <w:t>2</w:t>
            </w:r>
            <w:r w:rsidR="00D03370" w:rsidRPr="00D03370">
              <w:rPr>
                <w:rFonts w:ascii="宋体"/>
                <w:sz w:val="24"/>
                <w:szCs w:val="24"/>
              </w:rPr>
              <w:t>4</w:t>
            </w:r>
            <w:r w:rsidR="00D03370" w:rsidRPr="00D03370">
              <w:rPr>
                <w:rFonts w:ascii="宋体" w:hint="eastAsia"/>
                <w:sz w:val="24"/>
                <w:szCs w:val="24"/>
              </w:rPr>
              <w:t>m处的仓库办公室及南侧约</w:t>
            </w:r>
            <w:r w:rsidR="00D03370" w:rsidRPr="00D03370">
              <w:rPr>
                <w:rFonts w:ascii="宋体"/>
                <w:sz w:val="24"/>
                <w:szCs w:val="24"/>
              </w:rPr>
              <w:t>28</w:t>
            </w:r>
            <w:r w:rsidR="00D03370" w:rsidRPr="00D03370">
              <w:rPr>
                <w:rFonts w:ascii="宋体" w:hint="eastAsia"/>
                <w:sz w:val="24"/>
                <w:szCs w:val="24"/>
              </w:rPr>
              <w:t>m处的全钢子午胎车间一区</w:t>
            </w:r>
            <w:r w:rsidRPr="00D03370">
              <w:rPr>
                <w:rFonts w:ascii="宋体" w:hint="eastAsia"/>
                <w:sz w:val="24"/>
                <w:szCs w:val="24"/>
              </w:rPr>
              <w:t>。</w:t>
            </w:r>
            <w:r>
              <w:rPr>
                <w:rFonts w:ascii="宋体" w:hint="eastAsia"/>
                <w:sz w:val="24"/>
                <w:szCs w:val="24"/>
              </w:rPr>
              <w:t>经下文分析，在X射线实时成像检测系统运行过程中，</w:t>
            </w:r>
            <w:proofErr w:type="gramStart"/>
            <w:r>
              <w:rPr>
                <w:rFonts w:ascii="宋体" w:hint="eastAsia"/>
                <w:sz w:val="24"/>
                <w:szCs w:val="24"/>
              </w:rPr>
              <w:t>铅房周围</w:t>
            </w:r>
            <w:proofErr w:type="gramEnd"/>
            <w:r>
              <w:rPr>
                <w:rFonts w:ascii="宋体" w:hint="eastAsia"/>
                <w:sz w:val="24"/>
                <w:szCs w:val="24"/>
              </w:rPr>
              <w:t>及环境保护目标处辐射水平可满足国家相关要求，对周围环境及环境保护目标处的辐射影响较小，因此项目选址合理。</w:t>
            </w:r>
          </w:p>
          <w:bookmarkEnd w:id="5"/>
          <w:p w14:paraId="59D84B95" w14:textId="77777777" w:rsidR="0013272B" w:rsidRDefault="005E581C">
            <w:pPr>
              <w:adjustRightInd w:val="0"/>
              <w:snapToGrid w:val="0"/>
              <w:spacing w:line="360" w:lineRule="auto"/>
              <w:rPr>
                <w:rFonts w:ascii="黑体" w:eastAsia="黑体" w:hAnsi="宋体"/>
                <w:sz w:val="28"/>
                <w:szCs w:val="28"/>
              </w:rPr>
            </w:pPr>
            <w:r>
              <w:rPr>
                <w:rFonts w:ascii="黑体" w:eastAsia="黑体" w:hAnsi="宋体" w:hint="eastAsia"/>
                <w:sz w:val="28"/>
                <w:szCs w:val="28"/>
              </w:rPr>
              <w:t>1</w:t>
            </w:r>
            <w:r>
              <w:rPr>
                <w:rFonts w:ascii="黑体" w:eastAsia="黑体" w:hAnsi="宋体"/>
                <w:sz w:val="28"/>
                <w:szCs w:val="28"/>
              </w:rPr>
              <w:t>.5</w:t>
            </w:r>
            <w:r>
              <w:rPr>
                <w:rFonts w:ascii="黑体" w:eastAsia="黑体" w:hAnsi="宋体" w:hint="eastAsia"/>
                <w:sz w:val="28"/>
                <w:szCs w:val="28"/>
              </w:rPr>
              <w:t>产业政策符合性</w:t>
            </w:r>
          </w:p>
          <w:p w14:paraId="59D88B63" w14:textId="77777777" w:rsidR="0013272B" w:rsidRDefault="005E581C">
            <w:pPr>
              <w:tabs>
                <w:tab w:val="left" w:pos="1323"/>
                <w:tab w:val="center" w:pos="4762"/>
              </w:tabs>
              <w:spacing w:line="360" w:lineRule="auto"/>
              <w:ind w:firstLineChars="200" w:firstLine="480"/>
              <w:rPr>
                <w:rFonts w:ascii="黑体" w:eastAsia="黑体" w:hAnsi="黑体"/>
                <w:sz w:val="28"/>
                <w:szCs w:val="28"/>
              </w:rPr>
            </w:pPr>
            <w:bookmarkStart w:id="6" w:name="OLE_LINK68"/>
            <w:bookmarkStart w:id="7" w:name="OLE_LINK69"/>
            <w:r>
              <w:rPr>
                <w:rFonts w:ascii="宋体" w:hint="eastAsia"/>
                <w:sz w:val="24"/>
                <w:szCs w:val="24"/>
              </w:rPr>
              <w:t>本项目对公司产品进行质量控制，</w:t>
            </w:r>
            <w:r>
              <w:rPr>
                <w:rFonts w:ascii="宋体" w:hAnsi="宋体" w:hint="eastAsia"/>
                <w:sz w:val="24"/>
                <w:szCs w:val="24"/>
              </w:rPr>
              <w:t>经查《产业结构调整指导目录（2024年本）》，项目不属于鼓励类、限制类和淘汰类，属于国家允许建设的项目，符合产业政策要求。</w:t>
            </w:r>
          </w:p>
          <w:bookmarkEnd w:id="6"/>
          <w:bookmarkEnd w:id="7"/>
          <w:p w14:paraId="63684342" w14:textId="77777777" w:rsidR="0013272B" w:rsidRDefault="005E581C">
            <w:pPr>
              <w:adjustRightInd w:val="0"/>
              <w:snapToGrid w:val="0"/>
              <w:spacing w:line="360" w:lineRule="auto"/>
              <w:rPr>
                <w:rFonts w:ascii="黑体" w:eastAsia="黑体" w:hAnsi="宋体"/>
                <w:sz w:val="28"/>
                <w:szCs w:val="28"/>
              </w:rPr>
            </w:pPr>
            <w:r>
              <w:rPr>
                <w:rFonts w:ascii="黑体" w:eastAsia="黑体" w:hAnsi="宋体"/>
                <w:sz w:val="28"/>
                <w:szCs w:val="28"/>
              </w:rPr>
              <w:t>1.6</w:t>
            </w:r>
            <w:r>
              <w:rPr>
                <w:rFonts w:ascii="黑体" w:eastAsia="黑体" w:hAnsi="宋体" w:hint="eastAsia"/>
                <w:sz w:val="28"/>
                <w:szCs w:val="28"/>
              </w:rPr>
              <w:t>实践正当性</w:t>
            </w:r>
          </w:p>
          <w:p w14:paraId="31E92334" w14:textId="77777777" w:rsidR="0013272B" w:rsidRDefault="005E581C">
            <w:pPr>
              <w:spacing w:line="360" w:lineRule="auto"/>
              <w:ind w:firstLineChars="200" w:firstLine="480"/>
              <w:rPr>
                <w:rFonts w:ascii="宋体" w:hAnsi="宋体"/>
                <w:sz w:val="24"/>
              </w:rPr>
            </w:pPr>
            <w:bookmarkStart w:id="8" w:name="OLE_LINK67"/>
            <w:r>
              <w:rPr>
                <w:rFonts w:ascii="宋体" w:hAnsi="宋体" w:hint="eastAsia"/>
                <w:sz w:val="24"/>
              </w:rPr>
              <w:t>本项目X射线实时成像检测系统的应用具有良好的社会效益和经济效益，同时根据下文分析，本项目采取辐射防护措施，能保证铅房外辐射剂量率和人员受</w:t>
            </w:r>
            <w:proofErr w:type="gramStart"/>
            <w:r>
              <w:rPr>
                <w:rFonts w:ascii="宋体" w:hAnsi="宋体" w:hint="eastAsia"/>
                <w:sz w:val="24"/>
              </w:rPr>
              <w:t>照水平</w:t>
            </w:r>
            <w:proofErr w:type="gramEnd"/>
            <w:r>
              <w:rPr>
                <w:rFonts w:ascii="宋体" w:hAnsi="宋体" w:hint="eastAsia"/>
                <w:sz w:val="24"/>
              </w:rPr>
              <w:t>控制在标准范围内，射线装置运行过程中产生的辐射影响可以满足国家有关要求</w:t>
            </w:r>
            <w:bookmarkStart w:id="9" w:name="OLE_LINK140"/>
            <w:bookmarkStart w:id="10" w:name="OLE_LINK139"/>
            <w:r>
              <w:rPr>
                <w:rFonts w:ascii="宋体" w:hAnsi="宋体" w:hint="eastAsia"/>
                <w:sz w:val="24"/>
              </w:rPr>
              <w:t>，</w:t>
            </w:r>
            <w:bookmarkEnd w:id="9"/>
            <w:bookmarkEnd w:id="10"/>
            <w:r>
              <w:rPr>
                <w:rFonts w:ascii="宋体" w:hAnsi="宋体" w:hint="eastAsia"/>
                <w:sz w:val="24"/>
              </w:rPr>
              <w:t>因此本项目符合《电离辐射防护与辐射源安全基本标准》（GB18871-2002）中辐射防护“实践正当性”的要求。</w:t>
            </w:r>
          </w:p>
          <w:bookmarkEnd w:id="8"/>
          <w:p w14:paraId="57F84EC4" w14:textId="77777777" w:rsidR="0013272B" w:rsidRDefault="005E581C">
            <w:pPr>
              <w:adjustRightInd w:val="0"/>
              <w:snapToGrid w:val="0"/>
              <w:spacing w:line="360" w:lineRule="auto"/>
              <w:rPr>
                <w:rFonts w:ascii="黑体" w:eastAsia="黑体" w:hAnsi="宋体"/>
                <w:sz w:val="28"/>
                <w:szCs w:val="28"/>
              </w:rPr>
            </w:pPr>
            <w:r>
              <w:rPr>
                <w:rFonts w:ascii="黑体" w:eastAsia="黑体" w:hAnsi="宋体" w:hint="eastAsia"/>
                <w:sz w:val="28"/>
                <w:szCs w:val="28"/>
              </w:rPr>
              <w:t>1.</w:t>
            </w:r>
            <w:r>
              <w:rPr>
                <w:rFonts w:ascii="黑体" w:eastAsia="黑体" w:hAnsi="宋体"/>
                <w:sz w:val="28"/>
                <w:szCs w:val="28"/>
              </w:rPr>
              <w:t>7</w:t>
            </w:r>
            <w:r>
              <w:rPr>
                <w:rFonts w:ascii="黑体" w:eastAsia="黑体" w:hAnsi="宋体" w:hint="eastAsia"/>
                <w:sz w:val="28"/>
                <w:szCs w:val="28"/>
              </w:rPr>
              <w:t xml:space="preserve"> 目的和任务的由来</w:t>
            </w:r>
          </w:p>
          <w:p w14:paraId="466ED78D" w14:textId="77777777" w:rsidR="002F3B08" w:rsidRDefault="002F3B08" w:rsidP="002F3B08">
            <w:pPr>
              <w:spacing w:line="360" w:lineRule="auto"/>
              <w:ind w:firstLineChars="200" w:firstLine="480"/>
              <w:rPr>
                <w:rFonts w:ascii="宋体" w:hAnsi="宋体"/>
                <w:sz w:val="24"/>
              </w:rPr>
            </w:pPr>
            <w:r>
              <w:rPr>
                <w:rFonts w:ascii="宋体" w:hAnsi="宋体" w:hint="eastAsia"/>
                <w:bCs/>
                <w:sz w:val="24"/>
              </w:rPr>
              <w:t>公司生产的轮胎</w:t>
            </w:r>
            <w:r>
              <w:rPr>
                <w:rFonts w:ascii="宋体" w:hAnsi="宋体" w:hint="eastAsia"/>
                <w:sz w:val="24"/>
                <w:szCs w:val="24"/>
              </w:rPr>
              <w:t>需使用</w:t>
            </w:r>
            <w:r>
              <w:rPr>
                <w:rFonts w:ascii="宋体" w:hAnsi="宋体" w:hint="eastAsia"/>
                <w:bCs/>
                <w:sz w:val="24"/>
                <w:shd w:val="clear" w:color="auto" w:fill="FFFFFF"/>
              </w:rPr>
              <w:t>X射线实时成像检测系统进行无损检验，</w:t>
            </w:r>
            <w:r>
              <w:rPr>
                <w:rFonts w:ascii="宋体" w:hAnsi="宋体" w:hint="eastAsia"/>
                <w:sz w:val="24"/>
              </w:rPr>
              <w:t>由于X射线在穿透物体过程中与物质发生相互作用，缺陷部位和完好部位的透射强度不同，通过X射线机与成像系统的组合，使检测人员能够实时观察被测轮胎的X射线影像，从而判断轮胎是否存在内部缺陷及缺陷类型，通过及时检测和信息反馈，及时通知轮胎生产线，从而保证轮胎生产质量。</w:t>
            </w:r>
          </w:p>
          <w:p w14:paraId="557D129D" w14:textId="7D7004BD" w:rsidR="0013272B" w:rsidRDefault="005E581C">
            <w:pPr>
              <w:spacing w:line="360" w:lineRule="auto"/>
              <w:ind w:firstLineChars="200" w:firstLine="480"/>
              <w:rPr>
                <w:rFonts w:ascii="宋体" w:hAnsi="宋体"/>
                <w:bCs/>
                <w:sz w:val="24"/>
                <w:shd w:val="clear" w:color="auto" w:fill="FFFFFF"/>
              </w:rPr>
            </w:pPr>
            <w:r>
              <w:rPr>
                <w:rFonts w:ascii="宋体" w:hAnsi="宋体"/>
                <w:bCs/>
                <w:sz w:val="24"/>
                <w:shd w:val="clear" w:color="auto" w:fill="FFFFFF"/>
              </w:rPr>
              <w:t>X射线实时成像检测系统</w:t>
            </w:r>
            <w:r>
              <w:rPr>
                <w:rFonts w:ascii="宋体" w:hAnsi="宋体" w:hint="eastAsia"/>
                <w:bCs/>
                <w:sz w:val="24"/>
                <w:shd w:val="clear" w:color="auto" w:fill="FFFFFF"/>
              </w:rPr>
              <w:t>在工作过程中可能对环境产生一定的辐射影响，</w:t>
            </w:r>
            <w:r>
              <w:rPr>
                <w:rFonts w:ascii="宋体" w:hAnsi="宋体" w:hint="eastAsia"/>
                <w:sz w:val="24"/>
                <w:szCs w:val="24"/>
              </w:rPr>
              <w:t>根据《建设项目环境影响评价分类管理名录》（</w:t>
            </w:r>
            <w:r>
              <w:rPr>
                <w:rFonts w:ascii="宋体" w:hAnsi="宋体"/>
                <w:sz w:val="24"/>
                <w:szCs w:val="24"/>
              </w:rPr>
              <w:t>2021</w:t>
            </w:r>
            <w:r>
              <w:rPr>
                <w:rFonts w:ascii="宋体" w:hAnsi="宋体" w:hint="eastAsia"/>
                <w:sz w:val="24"/>
                <w:szCs w:val="24"/>
              </w:rPr>
              <w:t>年版），项目属于“五十五、核与辐射，</w:t>
            </w:r>
            <w:r>
              <w:rPr>
                <w:rFonts w:ascii="宋体" w:hAnsi="宋体"/>
                <w:sz w:val="24"/>
                <w:szCs w:val="24"/>
              </w:rPr>
              <w:t>172</w:t>
            </w:r>
            <w:r>
              <w:rPr>
                <w:rFonts w:ascii="宋体" w:hAnsi="宋体" w:hint="eastAsia"/>
                <w:sz w:val="24"/>
                <w:szCs w:val="24"/>
              </w:rPr>
              <w:t>、核技术利用建设项目，使用Ⅱ类射线装置的”，应编制环境影响报告表</w:t>
            </w:r>
            <w:r>
              <w:rPr>
                <w:rFonts w:ascii="宋体" w:hAnsi="宋体" w:hint="eastAsia"/>
                <w:bCs/>
                <w:sz w:val="24"/>
                <w:shd w:val="clear" w:color="auto" w:fill="FFFFFF"/>
              </w:rPr>
              <w:t>。为保护环境和公众利益，根据《中华人民共和国放射性污染防治法》《中华人民共和国环境影响评价法》和《放射性同位素与射线装置安全许可管理办法》等法律法规对伴有辐射建设项目环境管理的规定，</w:t>
            </w:r>
            <w:r w:rsidR="003D11C9">
              <w:rPr>
                <w:rFonts w:ascii="宋体" w:hAnsi="宋体" w:hint="eastAsia"/>
                <w:sz w:val="24"/>
                <w:szCs w:val="24"/>
              </w:rPr>
              <w:t>八亿橡胶有限责任公司</w:t>
            </w:r>
            <w:r>
              <w:rPr>
                <w:rFonts w:ascii="宋体" w:hAnsi="宋体" w:hint="eastAsia"/>
                <w:bCs/>
                <w:sz w:val="24"/>
                <w:shd w:val="clear" w:color="auto" w:fill="FFFFFF"/>
              </w:rPr>
              <w:t>委托我单位对其</w:t>
            </w:r>
            <w:r>
              <w:rPr>
                <w:rFonts w:ascii="宋体" w:hAnsi="宋体"/>
                <w:bCs/>
                <w:sz w:val="24"/>
                <w:shd w:val="clear" w:color="auto" w:fill="FFFFFF"/>
              </w:rPr>
              <w:t>新增1套X射线实时成像检测系统应用项目</w:t>
            </w:r>
            <w:r>
              <w:rPr>
                <w:rFonts w:ascii="宋体" w:hAnsi="宋体" w:hint="eastAsia"/>
                <w:bCs/>
                <w:sz w:val="24"/>
                <w:shd w:val="clear" w:color="auto" w:fill="FFFFFF"/>
              </w:rPr>
              <w:t>进行辐射环境影响评价。接受委托后，在进行现场调查与核实、收集和分析有关资</w:t>
            </w:r>
            <w:r>
              <w:rPr>
                <w:rFonts w:ascii="宋体" w:hAnsi="宋体" w:hint="eastAsia"/>
                <w:bCs/>
                <w:sz w:val="24"/>
                <w:shd w:val="clear" w:color="auto" w:fill="FFFFFF"/>
              </w:rPr>
              <w:lastRenderedPageBreak/>
              <w:t>料</w:t>
            </w:r>
            <w:r>
              <w:rPr>
                <w:rFonts w:ascii="宋体" w:hAnsi="宋体" w:hint="eastAsia"/>
                <w:bCs/>
                <w:sz w:val="24"/>
                <w:szCs w:val="24"/>
                <w:shd w:val="clear" w:color="auto" w:fill="FFFFFF"/>
              </w:rPr>
              <w:t>、</w:t>
            </w:r>
            <w:r>
              <w:rPr>
                <w:rFonts w:hAnsi="宋体"/>
                <w:sz w:val="24"/>
                <w:szCs w:val="24"/>
              </w:rPr>
              <w:t>实地辐射环境</w:t>
            </w:r>
            <w:r>
              <w:rPr>
                <w:rFonts w:hAnsi="宋体" w:hint="eastAsia"/>
                <w:sz w:val="24"/>
                <w:szCs w:val="24"/>
              </w:rPr>
              <w:t>检测</w:t>
            </w:r>
            <w:r>
              <w:rPr>
                <w:rFonts w:ascii="宋体" w:hAnsi="宋体" w:hint="eastAsia"/>
                <w:bCs/>
                <w:sz w:val="24"/>
                <w:szCs w:val="24"/>
                <w:shd w:val="clear" w:color="auto" w:fill="FFFFFF"/>
              </w:rPr>
              <w:t>等基础上，</w:t>
            </w:r>
            <w:r>
              <w:rPr>
                <w:rFonts w:ascii="宋体" w:hAnsi="宋体"/>
                <w:sz w:val="24"/>
              </w:rPr>
              <w:t>依照</w:t>
            </w:r>
            <w:r>
              <w:rPr>
                <w:rFonts w:ascii="宋体" w:hAnsi="宋体" w:hint="eastAsia"/>
                <w:sz w:val="24"/>
              </w:rPr>
              <w:t>《辐射环境保护管理导则 核技术利用建设项目 环境影响评价文件的内容和格式》（HJ 10.1-2016），</w:t>
            </w:r>
            <w:r>
              <w:rPr>
                <w:rFonts w:ascii="宋体" w:hAnsi="宋体" w:hint="eastAsia"/>
                <w:bCs/>
                <w:sz w:val="24"/>
                <w:szCs w:val="24"/>
                <w:shd w:val="clear" w:color="auto" w:fill="FFFFFF"/>
              </w:rPr>
              <w:t>我单位编制完成了《</w:t>
            </w:r>
            <w:r w:rsidR="003D11C9">
              <w:rPr>
                <w:rFonts w:ascii="宋体" w:hAnsi="宋体" w:hint="eastAsia"/>
                <w:sz w:val="24"/>
                <w:szCs w:val="24"/>
              </w:rPr>
              <w:t>八亿橡胶有限责任公司</w:t>
            </w:r>
            <w:r>
              <w:rPr>
                <w:rFonts w:ascii="宋体" w:hAnsi="宋体"/>
                <w:sz w:val="24"/>
                <w:szCs w:val="24"/>
              </w:rPr>
              <w:t>新增1套X射线实时成像检测系统应用项目</w:t>
            </w:r>
            <w:r>
              <w:rPr>
                <w:rFonts w:ascii="宋体" w:hAnsi="宋体" w:hint="eastAsia"/>
                <w:bCs/>
                <w:sz w:val="24"/>
                <w:shd w:val="clear" w:color="auto" w:fill="FFFFFF"/>
              </w:rPr>
              <w:t>环境影响报告表》。</w:t>
            </w:r>
          </w:p>
          <w:p w14:paraId="3A3FEB2D" w14:textId="77777777" w:rsidR="0013272B" w:rsidRDefault="0013272B">
            <w:pPr>
              <w:spacing w:line="360" w:lineRule="auto"/>
              <w:ind w:firstLineChars="200" w:firstLine="480"/>
              <w:rPr>
                <w:rFonts w:ascii="宋体"/>
                <w:sz w:val="24"/>
                <w:szCs w:val="24"/>
              </w:rPr>
            </w:pPr>
          </w:p>
          <w:p w14:paraId="412DE488" w14:textId="77777777" w:rsidR="0013272B" w:rsidRDefault="0013272B">
            <w:pPr>
              <w:spacing w:line="360" w:lineRule="auto"/>
              <w:ind w:firstLineChars="200" w:firstLine="480"/>
              <w:rPr>
                <w:rFonts w:ascii="宋体"/>
                <w:sz w:val="24"/>
                <w:szCs w:val="24"/>
              </w:rPr>
            </w:pPr>
          </w:p>
          <w:p w14:paraId="18A4FE50" w14:textId="77777777" w:rsidR="0013272B" w:rsidRDefault="0013272B">
            <w:pPr>
              <w:spacing w:line="360" w:lineRule="auto"/>
              <w:ind w:firstLineChars="200" w:firstLine="480"/>
              <w:rPr>
                <w:rFonts w:ascii="宋体"/>
                <w:sz w:val="24"/>
                <w:szCs w:val="24"/>
              </w:rPr>
            </w:pPr>
          </w:p>
          <w:p w14:paraId="0CBD12CA" w14:textId="77777777" w:rsidR="0013272B" w:rsidRDefault="0013272B">
            <w:pPr>
              <w:spacing w:line="360" w:lineRule="auto"/>
              <w:ind w:firstLineChars="200" w:firstLine="480"/>
              <w:rPr>
                <w:rFonts w:ascii="宋体"/>
                <w:sz w:val="24"/>
                <w:szCs w:val="24"/>
              </w:rPr>
            </w:pPr>
          </w:p>
          <w:p w14:paraId="4C868D0C" w14:textId="77777777" w:rsidR="0013272B" w:rsidRDefault="0013272B">
            <w:pPr>
              <w:spacing w:line="360" w:lineRule="auto"/>
              <w:ind w:firstLineChars="200" w:firstLine="480"/>
              <w:rPr>
                <w:rFonts w:ascii="宋体"/>
                <w:sz w:val="24"/>
                <w:szCs w:val="24"/>
              </w:rPr>
            </w:pPr>
          </w:p>
          <w:p w14:paraId="60DDF201" w14:textId="77777777" w:rsidR="0013272B" w:rsidRDefault="0013272B">
            <w:pPr>
              <w:spacing w:line="360" w:lineRule="auto"/>
              <w:ind w:firstLineChars="200" w:firstLine="480"/>
              <w:rPr>
                <w:rFonts w:ascii="宋体"/>
                <w:sz w:val="24"/>
                <w:szCs w:val="24"/>
              </w:rPr>
            </w:pPr>
          </w:p>
          <w:p w14:paraId="3D99F8BD" w14:textId="77777777" w:rsidR="0013272B" w:rsidRDefault="0013272B">
            <w:pPr>
              <w:spacing w:line="360" w:lineRule="auto"/>
              <w:ind w:firstLineChars="200" w:firstLine="480"/>
              <w:rPr>
                <w:rFonts w:ascii="宋体"/>
                <w:sz w:val="24"/>
                <w:szCs w:val="24"/>
              </w:rPr>
            </w:pPr>
          </w:p>
          <w:p w14:paraId="56E84579" w14:textId="77777777" w:rsidR="0013272B" w:rsidRDefault="0013272B">
            <w:pPr>
              <w:spacing w:line="360" w:lineRule="auto"/>
              <w:ind w:firstLineChars="200" w:firstLine="480"/>
              <w:rPr>
                <w:rFonts w:ascii="宋体"/>
                <w:sz w:val="24"/>
                <w:szCs w:val="24"/>
              </w:rPr>
            </w:pPr>
          </w:p>
          <w:p w14:paraId="27BE127E" w14:textId="77777777" w:rsidR="0013272B" w:rsidRDefault="0013272B">
            <w:pPr>
              <w:spacing w:line="360" w:lineRule="auto"/>
              <w:ind w:firstLineChars="200" w:firstLine="480"/>
              <w:rPr>
                <w:rFonts w:ascii="宋体"/>
                <w:sz w:val="24"/>
                <w:szCs w:val="24"/>
              </w:rPr>
            </w:pPr>
          </w:p>
          <w:p w14:paraId="41D835F4" w14:textId="77777777" w:rsidR="0013272B" w:rsidRDefault="0013272B">
            <w:pPr>
              <w:spacing w:line="360" w:lineRule="auto"/>
              <w:ind w:firstLineChars="200" w:firstLine="480"/>
              <w:rPr>
                <w:rFonts w:ascii="宋体"/>
                <w:sz w:val="24"/>
                <w:szCs w:val="24"/>
              </w:rPr>
            </w:pPr>
          </w:p>
          <w:p w14:paraId="1E9AA4BD" w14:textId="77777777" w:rsidR="0013272B" w:rsidRDefault="0013272B">
            <w:pPr>
              <w:spacing w:line="360" w:lineRule="auto"/>
              <w:ind w:firstLineChars="200" w:firstLine="480"/>
              <w:rPr>
                <w:rFonts w:ascii="宋体"/>
                <w:sz w:val="24"/>
                <w:szCs w:val="24"/>
              </w:rPr>
            </w:pPr>
          </w:p>
          <w:p w14:paraId="2DAEAAFF" w14:textId="77777777" w:rsidR="0013272B" w:rsidRDefault="0013272B">
            <w:pPr>
              <w:spacing w:line="360" w:lineRule="auto"/>
              <w:ind w:firstLineChars="200" w:firstLine="480"/>
              <w:rPr>
                <w:rFonts w:ascii="宋体"/>
                <w:sz w:val="24"/>
                <w:szCs w:val="24"/>
              </w:rPr>
            </w:pPr>
          </w:p>
          <w:p w14:paraId="20E2C54A" w14:textId="77777777" w:rsidR="0013272B" w:rsidRDefault="0013272B">
            <w:pPr>
              <w:spacing w:line="360" w:lineRule="auto"/>
              <w:ind w:firstLineChars="200" w:firstLine="480"/>
              <w:rPr>
                <w:rFonts w:ascii="宋体"/>
                <w:sz w:val="24"/>
                <w:szCs w:val="24"/>
              </w:rPr>
            </w:pPr>
          </w:p>
          <w:p w14:paraId="36B77AC1" w14:textId="77777777" w:rsidR="0013272B" w:rsidRDefault="0013272B">
            <w:pPr>
              <w:spacing w:line="360" w:lineRule="auto"/>
              <w:ind w:firstLineChars="200" w:firstLine="480"/>
              <w:rPr>
                <w:rFonts w:ascii="宋体"/>
                <w:sz w:val="24"/>
                <w:szCs w:val="24"/>
              </w:rPr>
            </w:pPr>
          </w:p>
          <w:p w14:paraId="37ED13E8" w14:textId="77777777" w:rsidR="0013272B" w:rsidRDefault="0013272B">
            <w:pPr>
              <w:spacing w:line="360" w:lineRule="auto"/>
              <w:ind w:firstLineChars="200" w:firstLine="480"/>
              <w:rPr>
                <w:rFonts w:ascii="宋体"/>
                <w:sz w:val="24"/>
                <w:szCs w:val="24"/>
              </w:rPr>
            </w:pPr>
          </w:p>
          <w:p w14:paraId="1D21844C" w14:textId="436B2789" w:rsidR="0013272B" w:rsidRDefault="0013272B">
            <w:pPr>
              <w:spacing w:line="360" w:lineRule="auto"/>
              <w:ind w:firstLineChars="200" w:firstLine="480"/>
              <w:rPr>
                <w:rFonts w:ascii="宋体"/>
                <w:sz w:val="24"/>
                <w:szCs w:val="24"/>
              </w:rPr>
            </w:pPr>
          </w:p>
          <w:p w14:paraId="00D895FB" w14:textId="0FFE5E2E" w:rsidR="007B3619" w:rsidRDefault="007B3619">
            <w:pPr>
              <w:spacing w:line="360" w:lineRule="auto"/>
              <w:ind w:firstLineChars="200" w:firstLine="480"/>
              <w:rPr>
                <w:rFonts w:ascii="宋体"/>
                <w:sz w:val="24"/>
                <w:szCs w:val="24"/>
              </w:rPr>
            </w:pPr>
          </w:p>
          <w:p w14:paraId="2C6FD3B2" w14:textId="59190F7E" w:rsidR="007B3619" w:rsidRDefault="007B3619">
            <w:pPr>
              <w:spacing w:line="360" w:lineRule="auto"/>
              <w:ind w:firstLineChars="200" w:firstLine="480"/>
              <w:rPr>
                <w:rFonts w:ascii="宋体"/>
                <w:sz w:val="24"/>
                <w:szCs w:val="24"/>
              </w:rPr>
            </w:pPr>
          </w:p>
          <w:p w14:paraId="31744355" w14:textId="5447DAE9" w:rsidR="007B3619" w:rsidRDefault="007B3619">
            <w:pPr>
              <w:spacing w:line="360" w:lineRule="auto"/>
              <w:ind w:firstLineChars="200" w:firstLine="480"/>
              <w:rPr>
                <w:rFonts w:ascii="宋体"/>
                <w:sz w:val="24"/>
                <w:szCs w:val="24"/>
              </w:rPr>
            </w:pPr>
          </w:p>
          <w:p w14:paraId="63A5FDF9" w14:textId="720D37C9" w:rsidR="007B3619" w:rsidRDefault="007B3619">
            <w:pPr>
              <w:spacing w:line="360" w:lineRule="auto"/>
              <w:ind w:firstLineChars="200" w:firstLine="480"/>
              <w:rPr>
                <w:rFonts w:ascii="宋体"/>
                <w:sz w:val="24"/>
                <w:szCs w:val="24"/>
              </w:rPr>
            </w:pPr>
          </w:p>
          <w:p w14:paraId="0021FD4E" w14:textId="32FF4060" w:rsidR="007B3619" w:rsidRDefault="007B3619">
            <w:pPr>
              <w:spacing w:line="360" w:lineRule="auto"/>
              <w:ind w:firstLineChars="200" w:firstLine="480"/>
              <w:rPr>
                <w:rFonts w:ascii="宋体"/>
                <w:sz w:val="24"/>
                <w:szCs w:val="24"/>
              </w:rPr>
            </w:pPr>
          </w:p>
          <w:p w14:paraId="05556EB5" w14:textId="3984D0B9" w:rsidR="007B3619" w:rsidRDefault="007B3619">
            <w:pPr>
              <w:spacing w:line="360" w:lineRule="auto"/>
              <w:ind w:firstLineChars="200" w:firstLine="480"/>
              <w:rPr>
                <w:rFonts w:ascii="宋体"/>
                <w:sz w:val="24"/>
                <w:szCs w:val="24"/>
              </w:rPr>
            </w:pPr>
          </w:p>
          <w:p w14:paraId="3748212C" w14:textId="652D7843" w:rsidR="007B3619" w:rsidRDefault="007B3619">
            <w:pPr>
              <w:spacing w:line="360" w:lineRule="auto"/>
              <w:ind w:firstLineChars="200" w:firstLine="480"/>
              <w:rPr>
                <w:rFonts w:ascii="宋体"/>
                <w:sz w:val="24"/>
                <w:szCs w:val="24"/>
              </w:rPr>
            </w:pPr>
          </w:p>
          <w:p w14:paraId="1C6B9608" w14:textId="666775C3" w:rsidR="007B3619" w:rsidRDefault="007B3619">
            <w:pPr>
              <w:spacing w:line="360" w:lineRule="auto"/>
              <w:ind w:firstLineChars="200" w:firstLine="480"/>
              <w:rPr>
                <w:rFonts w:ascii="宋体"/>
                <w:sz w:val="24"/>
                <w:szCs w:val="24"/>
              </w:rPr>
            </w:pPr>
          </w:p>
          <w:p w14:paraId="2A1DB745" w14:textId="510CAE74" w:rsidR="007B3619" w:rsidRDefault="007B3619">
            <w:pPr>
              <w:spacing w:line="360" w:lineRule="auto"/>
              <w:ind w:firstLineChars="200" w:firstLine="480"/>
              <w:rPr>
                <w:rFonts w:ascii="宋体"/>
                <w:sz w:val="24"/>
                <w:szCs w:val="24"/>
              </w:rPr>
            </w:pPr>
          </w:p>
          <w:p w14:paraId="29DD295C" w14:textId="77777777" w:rsidR="0013272B" w:rsidRDefault="0013272B">
            <w:pPr>
              <w:spacing w:line="360" w:lineRule="auto"/>
              <w:rPr>
                <w:rFonts w:ascii="宋体"/>
                <w:sz w:val="24"/>
                <w:szCs w:val="24"/>
              </w:rPr>
            </w:pPr>
          </w:p>
        </w:tc>
      </w:tr>
    </w:tbl>
    <w:p w14:paraId="201A9AFA" w14:textId="77777777" w:rsidR="0013272B" w:rsidRDefault="0013272B">
      <w:pPr>
        <w:rPr>
          <w:rFonts w:ascii="黑体" w:eastAsia="黑体" w:hAnsi="宋体"/>
          <w:sz w:val="32"/>
        </w:rPr>
        <w:sectPr w:rsidR="0013272B">
          <w:pgSz w:w="11907" w:h="16839"/>
          <w:pgMar w:top="1417" w:right="1247" w:bottom="1417" w:left="1247" w:header="720" w:footer="720" w:gutter="0"/>
          <w:pgNumType w:start="1"/>
          <w:cols w:space="720"/>
          <w:docGrid w:linePitch="360"/>
        </w:sectPr>
      </w:pPr>
    </w:p>
    <w:p w14:paraId="37B834F3" w14:textId="77777777" w:rsidR="0013272B" w:rsidRDefault="005E581C">
      <w:pPr>
        <w:spacing w:afterLines="10" w:after="24" w:line="480" w:lineRule="exact"/>
        <w:jc w:val="left"/>
        <w:outlineLvl w:val="0"/>
        <w:rPr>
          <w:rFonts w:ascii="黑体" w:eastAsia="黑体" w:hAnsi="宋体"/>
          <w:sz w:val="30"/>
          <w:szCs w:val="30"/>
        </w:rPr>
      </w:pPr>
      <w:r>
        <w:rPr>
          <w:rFonts w:ascii="黑体" w:eastAsia="黑体" w:hAnsi="宋体" w:hint="eastAsia"/>
          <w:sz w:val="30"/>
          <w:szCs w:val="30"/>
        </w:rPr>
        <w:lastRenderedPageBreak/>
        <w:t>表2 射线装置</w:t>
      </w:r>
    </w:p>
    <w:p w14:paraId="30D416BC" w14:textId="77777777" w:rsidR="0013272B" w:rsidRDefault="005E581C">
      <w:pPr>
        <w:numPr>
          <w:ilvl w:val="0"/>
          <w:numId w:val="1"/>
        </w:numPr>
        <w:spacing w:beforeLines="50" w:before="120" w:line="360" w:lineRule="auto"/>
        <w:jc w:val="left"/>
        <w:rPr>
          <w:rFonts w:eastAsia="黑体"/>
          <w:szCs w:val="21"/>
        </w:rPr>
      </w:pPr>
      <w:r>
        <w:rPr>
          <w:rFonts w:eastAsia="黑体" w:hint="eastAsia"/>
          <w:szCs w:val="21"/>
        </w:rPr>
        <w:t>X</w:t>
      </w:r>
      <w:r>
        <w:rPr>
          <w:rFonts w:eastAsia="黑体"/>
          <w:szCs w:val="21"/>
        </w:rPr>
        <w:t>射线机，包括工业探伤、医用诊断和治疗、分析等</w:t>
      </w:r>
      <w:r>
        <w:rPr>
          <w:rFonts w:eastAsia="黑体" w:hint="eastAsia"/>
          <w:szCs w:val="21"/>
        </w:rPr>
        <w:t>用途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2076"/>
        <w:gridCol w:w="1134"/>
        <w:gridCol w:w="1134"/>
        <w:gridCol w:w="1417"/>
        <w:gridCol w:w="1559"/>
        <w:gridCol w:w="1560"/>
        <w:gridCol w:w="1134"/>
        <w:gridCol w:w="2409"/>
        <w:gridCol w:w="1072"/>
      </w:tblGrid>
      <w:tr w:rsidR="0013272B" w14:paraId="3AAD4828" w14:textId="77777777" w:rsidTr="004B18BA">
        <w:tc>
          <w:tcPr>
            <w:tcW w:w="726" w:type="dxa"/>
            <w:vAlign w:val="center"/>
          </w:tcPr>
          <w:p w14:paraId="5378F693" w14:textId="77777777" w:rsidR="0013272B" w:rsidRDefault="005E581C">
            <w:pPr>
              <w:spacing w:line="360" w:lineRule="exact"/>
              <w:jc w:val="center"/>
              <w:rPr>
                <w:rFonts w:ascii="宋体" w:hAnsi="宋体"/>
                <w:szCs w:val="21"/>
              </w:rPr>
            </w:pPr>
            <w:r>
              <w:rPr>
                <w:rFonts w:ascii="宋体" w:hAnsi="宋体" w:hint="eastAsia"/>
                <w:szCs w:val="21"/>
              </w:rPr>
              <w:t>序号</w:t>
            </w:r>
          </w:p>
        </w:tc>
        <w:tc>
          <w:tcPr>
            <w:tcW w:w="2076" w:type="dxa"/>
            <w:vAlign w:val="center"/>
          </w:tcPr>
          <w:p w14:paraId="62983BCB" w14:textId="77777777" w:rsidR="0013272B" w:rsidRDefault="005E581C">
            <w:pPr>
              <w:spacing w:line="360" w:lineRule="exact"/>
              <w:jc w:val="center"/>
              <w:rPr>
                <w:rFonts w:ascii="宋体" w:hAnsi="宋体"/>
                <w:szCs w:val="21"/>
              </w:rPr>
            </w:pPr>
            <w:r>
              <w:rPr>
                <w:rFonts w:ascii="宋体" w:hAnsi="宋体" w:hint="eastAsia"/>
                <w:szCs w:val="21"/>
              </w:rPr>
              <w:t>名称</w:t>
            </w:r>
          </w:p>
        </w:tc>
        <w:tc>
          <w:tcPr>
            <w:tcW w:w="1134" w:type="dxa"/>
            <w:vAlign w:val="center"/>
          </w:tcPr>
          <w:p w14:paraId="053AC526" w14:textId="77777777" w:rsidR="0013272B" w:rsidRDefault="005E581C">
            <w:pPr>
              <w:spacing w:line="360" w:lineRule="exact"/>
              <w:jc w:val="center"/>
              <w:rPr>
                <w:rFonts w:ascii="宋体" w:hAnsi="宋体"/>
                <w:szCs w:val="21"/>
              </w:rPr>
            </w:pPr>
            <w:r>
              <w:rPr>
                <w:rFonts w:ascii="宋体" w:hAnsi="宋体" w:hint="eastAsia"/>
                <w:szCs w:val="21"/>
              </w:rPr>
              <w:t>类别</w:t>
            </w:r>
          </w:p>
        </w:tc>
        <w:tc>
          <w:tcPr>
            <w:tcW w:w="1134" w:type="dxa"/>
            <w:vAlign w:val="center"/>
          </w:tcPr>
          <w:p w14:paraId="3AA9F395" w14:textId="77777777" w:rsidR="0013272B" w:rsidRDefault="005E581C">
            <w:pPr>
              <w:spacing w:line="360" w:lineRule="exact"/>
              <w:jc w:val="center"/>
              <w:rPr>
                <w:rFonts w:ascii="宋体" w:hAnsi="宋体"/>
                <w:szCs w:val="21"/>
              </w:rPr>
            </w:pPr>
            <w:r>
              <w:rPr>
                <w:rFonts w:ascii="宋体" w:hAnsi="宋体" w:hint="eastAsia"/>
                <w:szCs w:val="21"/>
              </w:rPr>
              <w:t>数量</w:t>
            </w:r>
          </w:p>
        </w:tc>
        <w:tc>
          <w:tcPr>
            <w:tcW w:w="1417" w:type="dxa"/>
            <w:vAlign w:val="center"/>
          </w:tcPr>
          <w:p w14:paraId="24F27E7C" w14:textId="77777777" w:rsidR="0013272B" w:rsidRDefault="005E581C">
            <w:pPr>
              <w:spacing w:line="360" w:lineRule="exact"/>
              <w:jc w:val="center"/>
              <w:rPr>
                <w:rFonts w:ascii="宋体" w:hAnsi="宋体"/>
                <w:szCs w:val="21"/>
              </w:rPr>
            </w:pPr>
            <w:r>
              <w:rPr>
                <w:rFonts w:ascii="宋体" w:hAnsi="宋体" w:hint="eastAsia"/>
                <w:szCs w:val="21"/>
              </w:rPr>
              <w:t>型号</w:t>
            </w:r>
          </w:p>
        </w:tc>
        <w:tc>
          <w:tcPr>
            <w:tcW w:w="1559" w:type="dxa"/>
            <w:vAlign w:val="center"/>
          </w:tcPr>
          <w:p w14:paraId="05EB2F58" w14:textId="77777777" w:rsidR="0013272B" w:rsidRDefault="005E581C">
            <w:pPr>
              <w:spacing w:line="360" w:lineRule="exact"/>
              <w:jc w:val="center"/>
              <w:rPr>
                <w:rFonts w:ascii="宋体" w:hAnsi="宋体"/>
                <w:szCs w:val="21"/>
              </w:rPr>
            </w:pPr>
            <w:r>
              <w:rPr>
                <w:rFonts w:ascii="宋体" w:hAnsi="宋体" w:hint="eastAsia"/>
                <w:szCs w:val="21"/>
              </w:rPr>
              <w:t>最大管电压</w:t>
            </w:r>
          </w:p>
        </w:tc>
        <w:tc>
          <w:tcPr>
            <w:tcW w:w="1560" w:type="dxa"/>
            <w:vAlign w:val="center"/>
          </w:tcPr>
          <w:p w14:paraId="2A8403B5" w14:textId="77777777" w:rsidR="0013272B" w:rsidRDefault="005E581C">
            <w:pPr>
              <w:spacing w:line="360" w:lineRule="exact"/>
              <w:jc w:val="center"/>
              <w:rPr>
                <w:rFonts w:ascii="宋体" w:hAnsi="宋体"/>
                <w:szCs w:val="21"/>
              </w:rPr>
            </w:pPr>
            <w:r>
              <w:rPr>
                <w:rFonts w:ascii="宋体" w:hAnsi="宋体" w:hint="eastAsia"/>
                <w:szCs w:val="21"/>
              </w:rPr>
              <w:t>最大管电流</w:t>
            </w:r>
          </w:p>
        </w:tc>
        <w:tc>
          <w:tcPr>
            <w:tcW w:w="1134" w:type="dxa"/>
            <w:vAlign w:val="center"/>
          </w:tcPr>
          <w:p w14:paraId="258F0E32" w14:textId="77777777" w:rsidR="0013272B" w:rsidRDefault="005E581C">
            <w:pPr>
              <w:spacing w:line="360" w:lineRule="exact"/>
              <w:jc w:val="center"/>
              <w:rPr>
                <w:rFonts w:ascii="宋体" w:hAnsi="宋体"/>
                <w:szCs w:val="21"/>
              </w:rPr>
            </w:pPr>
            <w:r>
              <w:rPr>
                <w:rFonts w:ascii="宋体" w:hAnsi="宋体" w:hint="eastAsia"/>
                <w:szCs w:val="21"/>
              </w:rPr>
              <w:t>用途</w:t>
            </w:r>
          </w:p>
        </w:tc>
        <w:tc>
          <w:tcPr>
            <w:tcW w:w="2409" w:type="dxa"/>
            <w:vAlign w:val="center"/>
          </w:tcPr>
          <w:p w14:paraId="7C206D07" w14:textId="77777777" w:rsidR="0013272B" w:rsidRDefault="005E581C">
            <w:pPr>
              <w:spacing w:line="360" w:lineRule="exact"/>
              <w:jc w:val="center"/>
              <w:rPr>
                <w:rFonts w:ascii="宋体" w:hAnsi="宋体"/>
                <w:szCs w:val="21"/>
              </w:rPr>
            </w:pPr>
            <w:r>
              <w:rPr>
                <w:rFonts w:ascii="宋体" w:hAnsi="宋体" w:hint="eastAsia"/>
                <w:szCs w:val="21"/>
              </w:rPr>
              <w:t>工作场所</w:t>
            </w:r>
          </w:p>
        </w:tc>
        <w:tc>
          <w:tcPr>
            <w:tcW w:w="1072" w:type="dxa"/>
            <w:vAlign w:val="center"/>
          </w:tcPr>
          <w:p w14:paraId="03038FB8" w14:textId="77777777" w:rsidR="0013272B" w:rsidRDefault="005E581C">
            <w:pPr>
              <w:spacing w:line="360" w:lineRule="exact"/>
              <w:jc w:val="center"/>
              <w:rPr>
                <w:rFonts w:ascii="宋体" w:hAnsi="宋体"/>
                <w:szCs w:val="21"/>
              </w:rPr>
            </w:pPr>
            <w:r>
              <w:rPr>
                <w:rFonts w:ascii="宋体" w:hAnsi="宋体" w:hint="eastAsia"/>
                <w:szCs w:val="21"/>
              </w:rPr>
              <w:t>备注</w:t>
            </w:r>
          </w:p>
        </w:tc>
      </w:tr>
      <w:tr w:rsidR="0013272B" w14:paraId="234D1A0D" w14:textId="77777777" w:rsidTr="004B18BA">
        <w:tc>
          <w:tcPr>
            <w:tcW w:w="726" w:type="dxa"/>
            <w:vAlign w:val="center"/>
          </w:tcPr>
          <w:p w14:paraId="24B5F6DC" w14:textId="77777777" w:rsidR="0013272B" w:rsidRDefault="005E581C">
            <w:pPr>
              <w:spacing w:line="360" w:lineRule="atLeast"/>
              <w:jc w:val="center"/>
              <w:rPr>
                <w:rFonts w:ascii="宋体"/>
                <w:szCs w:val="21"/>
              </w:rPr>
            </w:pPr>
            <w:r>
              <w:rPr>
                <w:rFonts w:ascii="宋体" w:hAnsi="宋体"/>
                <w:szCs w:val="21"/>
              </w:rPr>
              <w:t>1</w:t>
            </w:r>
          </w:p>
        </w:tc>
        <w:tc>
          <w:tcPr>
            <w:tcW w:w="2076" w:type="dxa"/>
            <w:vAlign w:val="center"/>
          </w:tcPr>
          <w:p w14:paraId="73CC159C" w14:textId="77777777" w:rsidR="0013272B" w:rsidRDefault="005E581C">
            <w:pPr>
              <w:spacing w:line="360" w:lineRule="atLeast"/>
              <w:jc w:val="center"/>
              <w:rPr>
                <w:rFonts w:ascii="宋体"/>
                <w:szCs w:val="21"/>
              </w:rPr>
            </w:pPr>
            <w:r>
              <w:rPr>
                <w:rFonts w:ascii="宋体" w:hAnsi="宋体"/>
                <w:bCs/>
                <w:szCs w:val="21"/>
              </w:rPr>
              <w:t>X射线实时成像检测系统</w:t>
            </w:r>
          </w:p>
        </w:tc>
        <w:tc>
          <w:tcPr>
            <w:tcW w:w="1134" w:type="dxa"/>
            <w:vAlign w:val="center"/>
          </w:tcPr>
          <w:p w14:paraId="7765EAA5" w14:textId="77777777" w:rsidR="0013272B" w:rsidRDefault="005E581C">
            <w:pPr>
              <w:spacing w:line="360" w:lineRule="atLeast"/>
              <w:jc w:val="center"/>
              <w:rPr>
                <w:rFonts w:ascii="宋体" w:hAnsi="宋体"/>
                <w:szCs w:val="21"/>
              </w:rPr>
            </w:pPr>
            <w:r>
              <w:rPr>
                <w:rFonts w:ascii="宋体" w:hAnsi="宋体" w:hint="eastAsia"/>
                <w:szCs w:val="21"/>
              </w:rPr>
              <w:t>Ⅱ类</w:t>
            </w:r>
          </w:p>
        </w:tc>
        <w:tc>
          <w:tcPr>
            <w:tcW w:w="1134" w:type="dxa"/>
            <w:vAlign w:val="center"/>
          </w:tcPr>
          <w:p w14:paraId="1BE7A837" w14:textId="77777777" w:rsidR="0013272B" w:rsidRDefault="005E581C">
            <w:pPr>
              <w:spacing w:line="360" w:lineRule="atLeast"/>
              <w:jc w:val="center"/>
              <w:rPr>
                <w:rFonts w:ascii="宋体"/>
                <w:szCs w:val="21"/>
              </w:rPr>
            </w:pPr>
            <w:r>
              <w:rPr>
                <w:rFonts w:ascii="宋体" w:hAnsi="宋体"/>
                <w:szCs w:val="21"/>
              </w:rPr>
              <w:t>1</w:t>
            </w:r>
            <w:r>
              <w:rPr>
                <w:rFonts w:ascii="宋体" w:hAnsi="宋体" w:hint="eastAsia"/>
                <w:szCs w:val="21"/>
              </w:rPr>
              <w:t>套</w:t>
            </w:r>
          </w:p>
        </w:tc>
        <w:tc>
          <w:tcPr>
            <w:tcW w:w="1417" w:type="dxa"/>
            <w:vAlign w:val="center"/>
          </w:tcPr>
          <w:p w14:paraId="212D0B97" w14:textId="05FB5FCA" w:rsidR="0013272B" w:rsidRPr="00DA31AC" w:rsidRDefault="009B3771">
            <w:pPr>
              <w:widowControl/>
              <w:spacing w:line="360" w:lineRule="exact"/>
              <w:jc w:val="center"/>
              <w:rPr>
                <w:rFonts w:ascii="宋体" w:hAnsi="宋体"/>
                <w:szCs w:val="21"/>
                <w:highlight w:val="yellow"/>
              </w:rPr>
            </w:pPr>
            <w:bookmarkStart w:id="11" w:name="_Hlk182413250"/>
            <w:r w:rsidRPr="00F54E0A">
              <w:rPr>
                <w:rFonts w:ascii="宋体" w:hAnsi="宋体" w:hint="eastAsia"/>
                <w:szCs w:val="21"/>
              </w:rPr>
              <w:t>XTI-2035</w:t>
            </w:r>
            <w:bookmarkEnd w:id="11"/>
          </w:p>
        </w:tc>
        <w:tc>
          <w:tcPr>
            <w:tcW w:w="1559" w:type="dxa"/>
            <w:vAlign w:val="center"/>
          </w:tcPr>
          <w:p w14:paraId="58226FE1" w14:textId="317F8D14" w:rsidR="0013272B" w:rsidRDefault="00DA31AC">
            <w:pPr>
              <w:spacing w:line="360" w:lineRule="exact"/>
              <w:jc w:val="center"/>
              <w:rPr>
                <w:rFonts w:ascii="宋体" w:cs="宋体"/>
                <w:kern w:val="0"/>
                <w:szCs w:val="21"/>
              </w:rPr>
            </w:pPr>
            <w:r>
              <w:rPr>
                <w:rFonts w:ascii="宋体" w:cs="宋体"/>
                <w:kern w:val="0"/>
                <w:szCs w:val="21"/>
              </w:rPr>
              <w:t>16</w:t>
            </w:r>
            <w:r w:rsidR="005E581C">
              <w:rPr>
                <w:rFonts w:ascii="宋体" w:cs="宋体" w:hint="eastAsia"/>
                <w:kern w:val="0"/>
                <w:szCs w:val="21"/>
              </w:rPr>
              <w:t>0kV</w:t>
            </w:r>
          </w:p>
        </w:tc>
        <w:tc>
          <w:tcPr>
            <w:tcW w:w="1560" w:type="dxa"/>
            <w:vAlign w:val="center"/>
          </w:tcPr>
          <w:p w14:paraId="3C2AE447" w14:textId="731082B0" w:rsidR="0013272B" w:rsidRDefault="00DA31AC">
            <w:pPr>
              <w:spacing w:line="360" w:lineRule="exact"/>
              <w:jc w:val="center"/>
              <w:rPr>
                <w:rFonts w:ascii="宋体" w:cs="宋体"/>
                <w:kern w:val="0"/>
                <w:szCs w:val="21"/>
              </w:rPr>
            </w:pPr>
            <w:r>
              <w:rPr>
                <w:rFonts w:ascii="宋体" w:cs="宋体"/>
                <w:kern w:val="0"/>
                <w:szCs w:val="21"/>
              </w:rPr>
              <w:t>18</w:t>
            </w:r>
            <w:r w:rsidR="005E581C">
              <w:rPr>
                <w:rFonts w:ascii="宋体" w:cs="宋体" w:hint="eastAsia"/>
                <w:kern w:val="0"/>
                <w:szCs w:val="21"/>
              </w:rPr>
              <w:t>mA</w:t>
            </w:r>
          </w:p>
        </w:tc>
        <w:tc>
          <w:tcPr>
            <w:tcW w:w="1134" w:type="dxa"/>
            <w:vAlign w:val="center"/>
          </w:tcPr>
          <w:p w14:paraId="548453F4" w14:textId="77777777" w:rsidR="0013272B" w:rsidRDefault="005E581C">
            <w:pPr>
              <w:spacing w:line="360" w:lineRule="atLeast"/>
              <w:jc w:val="center"/>
              <w:rPr>
                <w:rFonts w:ascii="宋体"/>
                <w:szCs w:val="21"/>
              </w:rPr>
            </w:pPr>
            <w:r>
              <w:rPr>
                <w:rFonts w:ascii="宋体" w:hint="eastAsia"/>
                <w:szCs w:val="21"/>
              </w:rPr>
              <w:t>无损检测</w:t>
            </w:r>
          </w:p>
        </w:tc>
        <w:tc>
          <w:tcPr>
            <w:tcW w:w="2409" w:type="dxa"/>
            <w:vAlign w:val="center"/>
          </w:tcPr>
          <w:p w14:paraId="7395A183" w14:textId="6E3BA351" w:rsidR="0013272B" w:rsidRDefault="004B18BA">
            <w:pPr>
              <w:spacing w:line="360" w:lineRule="exact"/>
              <w:jc w:val="center"/>
              <w:rPr>
                <w:rFonts w:ascii="宋体" w:cs="宋体"/>
                <w:kern w:val="0"/>
                <w:szCs w:val="21"/>
              </w:rPr>
            </w:pPr>
            <w:r>
              <w:rPr>
                <w:rFonts w:ascii="宋体" w:cs="宋体" w:hint="eastAsia"/>
                <w:kern w:val="0"/>
                <w:szCs w:val="21"/>
              </w:rPr>
              <w:t>公司仓库</w:t>
            </w:r>
            <w:r w:rsidR="00EF46C1">
              <w:rPr>
                <w:rFonts w:ascii="宋体" w:cs="宋体" w:hint="eastAsia"/>
                <w:kern w:val="0"/>
                <w:szCs w:val="21"/>
              </w:rPr>
              <w:t>内</w:t>
            </w:r>
            <w:proofErr w:type="gramStart"/>
            <w:r w:rsidR="00EF46C1">
              <w:rPr>
                <w:rFonts w:ascii="宋体" w:cs="宋体" w:hint="eastAsia"/>
                <w:kern w:val="0"/>
                <w:szCs w:val="21"/>
              </w:rPr>
              <w:t>东南侧</w:t>
            </w:r>
            <w:r w:rsidR="005E581C">
              <w:rPr>
                <w:rFonts w:ascii="宋体" w:cs="宋体" w:hint="eastAsia"/>
                <w:kern w:val="0"/>
                <w:szCs w:val="21"/>
              </w:rPr>
              <w:t>铅房</w:t>
            </w:r>
            <w:proofErr w:type="gramEnd"/>
          </w:p>
        </w:tc>
        <w:tc>
          <w:tcPr>
            <w:tcW w:w="1072" w:type="dxa"/>
            <w:vAlign w:val="center"/>
          </w:tcPr>
          <w:p w14:paraId="4E6211AE" w14:textId="60CE2123" w:rsidR="0013272B" w:rsidRPr="00D03370" w:rsidRDefault="005E581C">
            <w:pPr>
              <w:spacing w:line="360" w:lineRule="exact"/>
              <w:jc w:val="center"/>
              <w:rPr>
                <w:rFonts w:ascii="宋体" w:cs="宋体"/>
                <w:kern w:val="0"/>
                <w:szCs w:val="21"/>
              </w:rPr>
            </w:pPr>
            <w:r w:rsidRPr="00D03370">
              <w:rPr>
                <w:rFonts w:ascii="宋体" w:hAnsi="宋体" w:hint="eastAsia"/>
                <w:szCs w:val="21"/>
              </w:rPr>
              <w:t>向</w:t>
            </w:r>
            <w:r w:rsidR="00D03370" w:rsidRPr="00D03370">
              <w:rPr>
                <w:rFonts w:ascii="宋体" w:hAnsi="宋体" w:hint="eastAsia"/>
                <w:szCs w:val="21"/>
              </w:rPr>
              <w:t>南</w:t>
            </w:r>
            <w:r w:rsidR="00D03370">
              <w:rPr>
                <w:rFonts w:ascii="宋体" w:hAnsi="宋体" w:hint="eastAsia"/>
                <w:szCs w:val="21"/>
              </w:rPr>
              <w:t>照射</w:t>
            </w:r>
          </w:p>
        </w:tc>
      </w:tr>
    </w:tbl>
    <w:p w14:paraId="5FED3665" w14:textId="77777777" w:rsidR="0013272B" w:rsidRDefault="005E581C">
      <w:pPr>
        <w:spacing w:afterLines="10" w:after="24" w:line="480" w:lineRule="exact"/>
        <w:jc w:val="left"/>
        <w:outlineLvl w:val="0"/>
        <w:rPr>
          <w:rFonts w:ascii="黑体" w:eastAsia="黑体" w:hAnsi="宋体"/>
          <w:sz w:val="30"/>
          <w:szCs w:val="30"/>
        </w:rPr>
      </w:pPr>
      <w:r>
        <w:rPr>
          <w:rFonts w:ascii="黑体" w:eastAsia="黑体" w:hAnsi="宋体" w:hint="eastAsia"/>
          <w:sz w:val="30"/>
          <w:szCs w:val="30"/>
        </w:rPr>
        <w:t>表3 废弃物（重点是放射性废弃物）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1223"/>
        <w:gridCol w:w="1134"/>
        <w:gridCol w:w="850"/>
        <w:gridCol w:w="1134"/>
        <w:gridCol w:w="1276"/>
        <w:gridCol w:w="1417"/>
        <w:gridCol w:w="1134"/>
        <w:gridCol w:w="4474"/>
      </w:tblGrid>
      <w:tr w:rsidR="0013272B" w14:paraId="5CC4440B" w14:textId="77777777">
        <w:tc>
          <w:tcPr>
            <w:tcW w:w="1579" w:type="dxa"/>
            <w:vAlign w:val="center"/>
          </w:tcPr>
          <w:p w14:paraId="2A4C9A15" w14:textId="77777777" w:rsidR="0013272B" w:rsidRDefault="005E581C">
            <w:pPr>
              <w:snapToGrid w:val="0"/>
              <w:spacing w:line="360" w:lineRule="exact"/>
              <w:jc w:val="center"/>
              <w:rPr>
                <w:rFonts w:ascii="宋体" w:hAnsi="宋体"/>
                <w:szCs w:val="21"/>
              </w:rPr>
            </w:pPr>
            <w:r>
              <w:rPr>
                <w:rFonts w:ascii="宋体" w:hAnsi="宋体" w:hint="eastAsia"/>
                <w:szCs w:val="21"/>
              </w:rPr>
              <w:t>名称</w:t>
            </w:r>
          </w:p>
        </w:tc>
        <w:tc>
          <w:tcPr>
            <w:tcW w:w="1223" w:type="dxa"/>
            <w:vAlign w:val="center"/>
          </w:tcPr>
          <w:p w14:paraId="57BFE5DA" w14:textId="77777777" w:rsidR="0013272B" w:rsidRDefault="005E581C">
            <w:pPr>
              <w:snapToGrid w:val="0"/>
              <w:spacing w:line="360" w:lineRule="exact"/>
              <w:jc w:val="center"/>
              <w:rPr>
                <w:rFonts w:ascii="宋体" w:hAnsi="宋体"/>
                <w:szCs w:val="21"/>
              </w:rPr>
            </w:pPr>
            <w:r>
              <w:rPr>
                <w:rFonts w:ascii="宋体" w:hAnsi="宋体" w:hint="eastAsia"/>
                <w:szCs w:val="21"/>
              </w:rPr>
              <w:t>状态</w:t>
            </w:r>
          </w:p>
        </w:tc>
        <w:tc>
          <w:tcPr>
            <w:tcW w:w="1134" w:type="dxa"/>
            <w:vAlign w:val="center"/>
          </w:tcPr>
          <w:p w14:paraId="77E1CE4F" w14:textId="77777777" w:rsidR="0013272B" w:rsidRDefault="005E581C">
            <w:pPr>
              <w:snapToGrid w:val="0"/>
              <w:spacing w:line="360" w:lineRule="exact"/>
              <w:jc w:val="center"/>
              <w:rPr>
                <w:rFonts w:ascii="宋体" w:hAnsi="宋体"/>
                <w:szCs w:val="21"/>
              </w:rPr>
            </w:pPr>
            <w:r>
              <w:rPr>
                <w:rFonts w:ascii="宋体" w:hAnsi="宋体" w:hint="eastAsia"/>
                <w:szCs w:val="21"/>
              </w:rPr>
              <w:t>核素名称</w:t>
            </w:r>
          </w:p>
        </w:tc>
        <w:tc>
          <w:tcPr>
            <w:tcW w:w="850" w:type="dxa"/>
            <w:vAlign w:val="center"/>
          </w:tcPr>
          <w:p w14:paraId="2CB49F0B" w14:textId="77777777" w:rsidR="0013272B" w:rsidRDefault="005E581C">
            <w:pPr>
              <w:snapToGrid w:val="0"/>
              <w:spacing w:line="360" w:lineRule="exact"/>
              <w:jc w:val="center"/>
              <w:rPr>
                <w:rFonts w:ascii="宋体" w:hAnsi="宋体"/>
                <w:szCs w:val="21"/>
              </w:rPr>
            </w:pPr>
            <w:r>
              <w:rPr>
                <w:rFonts w:ascii="宋体" w:hAnsi="宋体" w:hint="eastAsia"/>
                <w:szCs w:val="21"/>
              </w:rPr>
              <w:t>活度</w:t>
            </w:r>
          </w:p>
        </w:tc>
        <w:tc>
          <w:tcPr>
            <w:tcW w:w="1134" w:type="dxa"/>
            <w:vAlign w:val="center"/>
          </w:tcPr>
          <w:p w14:paraId="284623AB" w14:textId="77777777" w:rsidR="0013272B" w:rsidRDefault="005E581C">
            <w:pPr>
              <w:snapToGrid w:val="0"/>
              <w:spacing w:line="360" w:lineRule="exact"/>
              <w:jc w:val="center"/>
              <w:rPr>
                <w:rFonts w:ascii="宋体" w:hAnsi="宋体"/>
                <w:szCs w:val="21"/>
              </w:rPr>
            </w:pPr>
            <w:r>
              <w:rPr>
                <w:rFonts w:ascii="宋体" w:hAnsi="宋体" w:hint="eastAsia"/>
                <w:szCs w:val="21"/>
              </w:rPr>
              <w:t>月排放量</w:t>
            </w:r>
          </w:p>
        </w:tc>
        <w:tc>
          <w:tcPr>
            <w:tcW w:w="1276" w:type="dxa"/>
            <w:vAlign w:val="center"/>
          </w:tcPr>
          <w:p w14:paraId="25D31337" w14:textId="77777777" w:rsidR="0013272B" w:rsidRDefault="005E581C">
            <w:pPr>
              <w:snapToGrid w:val="0"/>
              <w:spacing w:line="360" w:lineRule="exact"/>
              <w:jc w:val="center"/>
              <w:rPr>
                <w:rFonts w:ascii="宋体" w:hAnsi="宋体"/>
                <w:szCs w:val="21"/>
              </w:rPr>
            </w:pPr>
            <w:r>
              <w:rPr>
                <w:rFonts w:ascii="宋体" w:hAnsi="宋体" w:hint="eastAsia"/>
                <w:szCs w:val="21"/>
              </w:rPr>
              <w:t>年排放总量</w:t>
            </w:r>
          </w:p>
        </w:tc>
        <w:tc>
          <w:tcPr>
            <w:tcW w:w="1417" w:type="dxa"/>
            <w:vAlign w:val="center"/>
          </w:tcPr>
          <w:p w14:paraId="2D94F262" w14:textId="77777777" w:rsidR="0013272B" w:rsidRDefault="005E581C">
            <w:pPr>
              <w:snapToGrid w:val="0"/>
              <w:spacing w:line="360" w:lineRule="exact"/>
              <w:jc w:val="center"/>
              <w:rPr>
                <w:rFonts w:ascii="宋体" w:hAnsi="宋体"/>
                <w:szCs w:val="21"/>
              </w:rPr>
            </w:pPr>
            <w:r>
              <w:rPr>
                <w:rFonts w:ascii="宋体" w:hAnsi="宋体" w:hint="eastAsia"/>
                <w:szCs w:val="21"/>
              </w:rPr>
              <w:t>排放口浓度</w:t>
            </w:r>
          </w:p>
        </w:tc>
        <w:tc>
          <w:tcPr>
            <w:tcW w:w="1134" w:type="dxa"/>
            <w:vAlign w:val="center"/>
          </w:tcPr>
          <w:p w14:paraId="4623656E" w14:textId="77777777" w:rsidR="0013272B" w:rsidRDefault="005E581C">
            <w:pPr>
              <w:snapToGrid w:val="0"/>
              <w:spacing w:line="360" w:lineRule="exact"/>
              <w:jc w:val="center"/>
              <w:rPr>
                <w:rFonts w:ascii="宋体" w:hAnsi="宋体"/>
                <w:szCs w:val="21"/>
              </w:rPr>
            </w:pPr>
            <w:r>
              <w:rPr>
                <w:rFonts w:ascii="宋体" w:hAnsi="宋体" w:hint="eastAsia"/>
                <w:szCs w:val="21"/>
              </w:rPr>
              <w:t>暂存情况</w:t>
            </w:r>
          </w:p>
        </w:tc>
        <w:tc>
          <w:tcPr>
            <w:tcW w:w="4474" w:type="dxa"/>
            <w:vAlign w:val="center"/>
          </w:tcPr>
          <w:p w14:paraId="56F6FFE8" w14:textId="77777777" w:rsidR="0013272B" w:rsidRDefault="005E581C">
            <w:pPr>
              <w:snapToGrid w:val="0"/>
              <w:spacing w:line="360" w:lineRule="exact"/>
              <w:jc w:val="center"/>
              <w:rPr>
                <w:rFonts w:ascii="宋体" w:hAnsi="宋体"/>
                <w:szCs w:val="21"/>
              </w:rPr>
            </w:pPr>
            <w:r>
              <w:rPr>
                <w:rFonts w:ascii="宋体" w:hAnsi="宋体" w:hint="eastAsia"/>
                <w:szCs w:val="21"/>
              </w:rPr>
              <w:t>最终去向</w:t>
            </w:r>
          </w:p>
        </w:tc>
      </w:tr>
      <w:tr w:rsidR="0013272B" w14:paraId="05D0B409" w14:textId="77777777">
        <w:tc>
          <w:tcPr>
            <w:tcW w:w="1579" w:type="dxa"/>
            <w:vAlign w:val="center"/>
          </w:tcPr>
          <w:p w14:paraId="70732EE3" w14:textId="77777777" w:rsidR="0013272B" w:rsidRDefault="005E581C">
            <w:pPr>
              <w:snapToGrid w:val="0"/>
              <w:spacing w:after="24" w:line="360" w:lineRule="exact"/>
              <w:jc w:val="center"/>
              <w:rPr>
                <w:rFonts w:ascii="宋体" w:hAnsi="宋体"/>
                <w:szCs w:val="21"/>
              </w:rPr>
            </w:pPr>
            <w:r>
              <w:rPr>
                <w:rFonts w:ascii="宋体" w:hAnsi="宋体" w:hint="eastAsia"/>
                <w:szCs w:val="21"/>
              </w:rPr>
              <w:t>非放射性废气</w:t>
            </w:r>
          </w:p>
        </w:tc>
        <w:tc>
          <w:tcPr>
            <w:tcW w:w="1223" w:type="dxa"/>
            <w:vAlign w:val="center"/>
          </w:tcPr>
          <w:p w14:paraId="0DDAB2F4" w14:textId="77777777" w:rsidR="0013272B" w:rsidRDefault="005E581C">
            <w:pPr>
              <w:snapToGrid w:val="0"/>
              <w:spacing w:after="24" w:line="360" w:lineRule="exact"/>
              <w:jc w:val="center"/>
              <w:rPr>
                <w:rFonts w:ascii="宋体" w:hAnsi="宋体"/>
                <w:szCs w:val="21"/>
              </w:rPr>
            </w:pPr>
            <w:r>
              <w:rPr>
                <w:rFonts w:ascii="宋体" w:hAnsi="宋体" w:hint="eastAsia"/>
                <w:szCs w:val="21"/>
              </w:rPr>
              <w:t>气态</w:t>
            </w:r>
          </w:p>
        </w:tc>
        <w:tc>
          <w:tcPr>
            <w:tcW w:w="1134" w:type="dxa"/>
            <w:vAlign w:val="center"/>
          </w:tcPr>
          <w:p w14:paraId="1A0FF11E" w14:textId="77777777" w:rsidR="0013272B" w:rsidRDefault="005E581C">
            <w:pPr>
              <w:snapToGrid w:val="0"/>
              <w:spacing w:after="24" w:line="360" w:lineRule="exact"/>
              <w:jc w:val="center"/>
              <w:rPr>
                <w:rFonts w:ascii="宋体" w:hAnsi="宋体"/>
                <w:szCs w:val="21"/>
              </w:rPr>
            </w:pPr>
            <w:r>
              <w:rPr>
                <w:rFonts w:ascii="宋体" w:hAnsi="宋体" w:hint="eastAsia"/>
                <w:szCs w:val="21"/>
              </w:rPr>
              <w:t>/</w:t>
            </w:r>
          </w:p>
        </w:tc>
        <w:tc>
          <w:tcPr>
            <w:tcW w:w="850" w:type="dxa"/>
            <w:vAlign w:val="center"/>
          </w:tcPr>
          <w:p w14:paraId="70A1C165" w14:textId="77777777" w:rsidR="0013272B" w:rsidRDefault="005E581C">
            <w:pPr>
              <w:snapToGrid w:val="0"/>
              <w:spacing w:after="24" w:line="360" w:lineRule="exact"/>
              <w:jc w:val="center"/>
              <w:rPr>
                <w:rFonts w:ascii="宋体" w:hAnsi="宋体"/>
                <w:szCs w:val="21"/>
              </w:rPr>
            </w:pPr>
            <w:r>
              <w:rPr>
                <w:rFonts w:ascii="宋体" w:hAnsi="宋体" w:hint="eastAsia"/>
                <w:szCs w:val="21"/>
              </w:rPr>
              <w:t>/</w:t>
            </w:r>
          </w:p>
        </w:tc>
        <w:tc>
          <w:tcPr>
            <w:tcW w:w="1134" w:type="dxa"/>
            <w:vAlign w:val="center"/>
          </w:tcPr>
          <w:p w14:paraId="0885340F" w14:textId="77777777" w:rsidR="0013272B" w:rsidRDefault="005E581C">
            <w:pPr>
              <w:snapToGrid w:val="0"/>
              <w:spacing w:after="24" w:line="360" w:lineRule="exact"/>
              <w:jc w:val="center"/>
              <w:rPr>
                <w:rFonts w:ascii="宋体" w:hAnsi="宋体"/>
                <w:szCs w:val="21"/>
              </w:rPr>
            </w:pPr>
            <w:r>
              <w:rPr>
                <w:rFonts w:ascii="宋体" w:hAnsi="宋体" w:hint="eastAsia"/>
                <w:szCs w:val="21"/>
              </w:rPr>
              <w:t>少量</w:t>
            </w:r>
          </w:p>
        </w:tc>
        <w:tc>
          <w:tcPr>
            <w:tcW w:w="1276" w:type="dxa"/>
            <w:vAlign w:val="center"/>
          </w:tcPr>
          <w:p w14:paraId="792ADA5E" w14:textId="77777777" w:rsidR="0013272B" w:rsidRDefault="005E581C">
            <w:pPr>
              <w:snapToGrid w:val="0"/>
              <w:spacing w:after="24" w:line="360" w:lineRule="exact"/>
              <w:jc w:val="center"/>
              <w:rPr>
                <w:rFonts w:ascii="宋体" w:hAnsi="宋体"/>
                <w:szCs w:val="21"/>
              </w:rPr>
            </w:pPr>
            <w:r>
              <w:rPr>
                <w:rFonts w:ascii="宋体" w:hAnsi="宋体" w:hint="eastAsia"/>
                <w:szCs w:val="21"/>
              </w:rPr>
              <w:t>少量</w:t>
            </w:r>
          </w:p>
        </w:tc>
        <w:tc>
          <w:tcPr>
            <w:tcW w:w="1417" w:type="dxa"/>
            <w:vAlign w:val="center"/>
          </w:tcPr>
          <w:p w14:paraId="7C084DD1" w14:textId="77777777" w:rsidR="0013272B" w:rsidRDefault="005E581C">
            <w:pPr>
              <w:snapToGrid w:val="0"/>
              <w:spacing w:after="24" w:line="360" w:lineRule="exact"/>
              <w:jc w:val="center"/>
              <w:rPr>
                <w:rFonts w:ascii="宋体" w:hAnsi="宋体"/>
                <w:szCs w:val="21"/>
              </w:rPr>
            </w:pPr>
            <w:r>
              <w:rPr>
                <w:rFonts w:ascii="宋体" w:hAnsi="宋体" w:hint="eastAsia"/>
                <w:szCs w:val="21"/>
              </w:rPr>
              <w:t>/</w:t>
            </w:r>
          </w:p>
        </w:tc>
        <w:tc>
          <w:tcPr>
            <w:tcW w:w="1134" w:type="dxa"/>
            <w:vAlign w:val="center"/>
          </w:tcPr>
          <w:p w14:paraId="659E4CED" w14:textId="77777777" w:rsidR="0013272B" w:rsidRDefault="005E581C">
            <w:pPr>
              <w:snapToGrid w:val="0"/>
              <w:spacing w:after="24" w:line="360" w:lineRule="exact"/>
              <w:jc w:val="center"/>
              <w:rPr>
                <w:rFonts w:ascii="宋体" w:hAnsi="宋体"/>
                <w:szCs w:val="21"/>
              </w:rPr>
            </w:pPr>
            <w:r>
              <w:rPr>
                <w:rFonts w:ascii="宋体" w:hAnsi="宋体" w:hint="eastAsia"/>
                <w:szCs w:val="21"/>
              </w:rPr>
              <w:t>/</w:t>
            </w:r>
          </w:p>
        </w:tc>
        <w:tc>
          <w:tcPr>
            <w:tcW w:w="4474" w:type="dxa"/>
            <w:vAlign w:val="center"/>
          </w:tcPr>
          <w:p w14:paraId="04F9FFA3" w14:textId="4329611C" w:rsidR="0013272B" w:rsidRDefault="005E581C">
            <w:pPr>
              <w:snapToGrid w:val="0"/>
              <w:spacing w:after="24" w:line="360" w:lineRule="exact"/>
              <w:jc w:val="center"/>
              <w:rPr>
                <w:rFonts w:ascii="宋体" w:hAnsi="宋体"/>
                <w:szCs w:val="21"/>
              </w:rPr>
            </w:pPr>
            <w:proofErr w:type="gramStart"/>
            <w:r>
              <w:rPr>
                <w:rFonts w:ascii="宋体" w:hAnsi="宋体" w:hint="eastAsia"/>
                <w:szCs w:val="21"/>
              </w:rPr>
              <w:t>铅房设置</w:t>
            </w:r>
            <w:proofErr w:type="gramEnd"/>
            <w:r>
              <w:rPr>
                <w:rFonts w:ascii="宋体" w:hAnsi="宋体" w:hint="eastAsia"/>
                <w:szCs w:val="21"/>
              </w:rPr>
              <w:t>有通风口，利用</w:t>
            </w:r>
            <w:r w:rsidR="007E54CC">
              <w:rPr>
                <w:rFonts w:ascii="宋体" w:hAnsi="宋体" w:hint="eastAsia"/>
                <w:szCs w:val="21"/>
              </w:rPr>
              <w:t>仓库</w:t>
            </w:r>
            <w:r>
              <w:rPr>
                <w:rFonts w:ascii="宋体" w:hAnsi="宋体" w:hint="eastAsia"/>
                <w:szCs w:val="21"/>
              </w:rPr>
              <w:t>门窗和排风设施将废气排往外部环境</w:t>
            </w:r>
          </w:p>
        </w:tc>
      </w:tr>
    </w:tbl>
    <w:p w14:paraId="32976A01" w14:textId="77777777" w:rsidR="0013272B" w:rsidRDefault="005E581C">
      <w:pPr>
        <w:jc w:val="left"/>
        <w:rPr>
          <w:rFonts w:ascii="宋体" w:hAnsi="宋体"/>
          <w:szCs w:val="21"/>
        </w:rPr>
      </w:pPr>
      <w:r>
        <w:rPr>
          <w:rFonts w:ascii="宋体" w:hAnsi="宋体" w:hint="eastAsia"/>
          <w:szCs w:val="21"/>
        </w:rPr>
        <w:t>注：1、常规废弃物排放浓度，对于液态单位为mg/L，固体为mg/kg，气态为mg/m</w:t>
      </w:r>
      <w:r>
        <w:rPr>
          <w:rFonts w:ascii="宋体" w:hAnsi="宋体" w:hint="eastAsia"/>
          <w:szCs w:val="21"/>
          <w:vertAlign w:val="superscript"/>
        </w:rPr>
        <w:t>3</w:t>
      </w:r>
      <w:r>
        <w:rPr>
          <w:rFonts w:ascii="宋体" w:hAnsi="宋体" w:hint="eastAsia"/>
          <w:szCs w:val="21"/>
        </w:rPr>
        <w:t>；年排放总量用kg。</w:t>
      </w:r>
    </w:p>
    <w:p w14:paraId="75CA6CB2" w14:textId="77777777" w:rsidR="0013272B" w:rsidRDefault="005E581C">
      <w:pPr>
        <w:spacing w:line="360" w:lineRule="auto"/>
        <w:ind w:firstLineChars="150" w:firstLine="315"/>
        <w:rPr>
          <w:rFonts w:ascii="黑体" w:hAnsi="宋体"/>
          <w:sz w:val="30"/>
          <w:szCs w:val="30"/>
        </w:rPr>
      </w:pPr>
      <w:r>
        <w:rPr>
          <w:rFonts w:ascii="宋体" w:hAnsi="宋体" w:hint="eastAsia"/>
          <w:szCs w:val="21"/>
        </w:rPr>
        <w:t xml:space="preserve"> 2、含有放射性的废物要注明，其排放浓度、年排放总量分别用比活度（</w:t>
      </w:r>
      <w:proofErr w:type="spellStart"/>
      <w:r>
        <w:rPr>
          <w:rFonts w:ascii="宋体" w:hAnsi="宋体" w:hint="eastAsia"/>
          <w:szCs w:val="21"/>
        </w:rPr>
        <w:t>Bq</w:t>
      </w:r>
      <w:proofErr w:type="spellEnd"/>
      <w:r>
        <w:rPr>
          <w:rFonts w:ascii="宋体" w:hAnsi="宋体" w:hint="eastAsia"/>
          <w:szCs w:val="21"/>
        </w:rPr>
        <w:t>/L或</w:t>
      </w:r>
      <w:proofErr w:type="spellStart"/>
      <w:r>
        <w:rPr>
          <w:rFonts w:ascii="宋体" w:hAnsi="宋体" w:hint="eastAsia"/>
          <w:szCs w:val="21"/>
        </w:rPr>
        <w:t>Bq</w:t>
      </w:r>
      <w:proofErr w:type="spellEnd"/>
      <w:r>
        <w:rPr>
          <w:rFonts w:ascii="宋体" w:hAnsi="宋体" w:hint="eastAsia"/>
          <w:szCs w:val="21"/>
        </w:rPr>
        <w:t>/kg或</w:t>
      </w:r>
      <w:proofErr w:type="spellStart"/>
      <w:r>
        <w:rPr>
          <w:rFonts w:ascii="宋体" w:hAnsi="宋体" w:hint="eastAsia"/>
          <w:szCs w:val="21"/>
        </w:rPr>
        <w:t>Bq</w:t>
      </w:r>
      <w:proofErr w:type="spellEnd"/>
      <w:r>
        <w:rPr>
          <w:rFonts w:ascii="宋体" w:hAnsi="宋体" w:hint="eastAsia"/>
          <w:szCs w:val="21"/>
        </w:rPr>
        <w:t>/m</w:t>
      </w:r>
      <w:r>
        <w:rPr>
          <w:rFonts w:ascii="宋体" w:hAnsi="宋体" w:hint="eastAsia"/>
          <w:szCs w:val="21"/>
          <w:vertAlign w:val="superscript"/>
        </w:rPr>
        <w:t>3</w:t>
      </w:r>
      <w:r>
        <w:rPr>
          <w:rFonts w:ascii="宋体" w:hAnsi="宋体" w:hint="eastAsia"/>
          <w:szCs w:val="21"/>
        </w:rPr>
        <w:t>）和活度（</w:t>
      </w:r>
      <w:proofErr w:type="spellStart"/>
      <w:r>
        <w:rPr>
          <w:rFonts w:ascii="宋体" w:hAnsi="宋体" w:hint="eastAsia"/>
          <w:szCs w:val="21"/>
        </w:rPr>
        <w:t>Bq</w:t>
      </w:r>
      <w:proofErr w:type="spellEnd"/>
      <w:r>
        <w:rPr>
          <w:rFonts w:ascii="宋体" w:hAnsi="宋体" w:hint="eastAsia"/>
          <w:szCs w:val="21"/>
        </w:rPr>
        <w:t>）。</w:t>
      </w:r>
    </w:p>
    <w:p w14:paraId="71B8DBAD" w14:textId="77777777" w:rsidR="0013272B" w:rsidRDefault="0013272B">
      <w:pPr>
        <w:spacing w:afterLines="10" w:after="24" w:line="480" w:lineRule="exact"/>
        <w:jc w:val="left"/>
        <w:rPr>
          <w:rFonts w:ascii="黑体" w:eastAsia="黑体" w:hAnsi="宋体"/>
          <w:sz w:val="30"/>
          <w:szCs w:val="30"/>
        </w:rPr>
        <w:sectPr w:rsidR="0013272B">
          <w:pgSz w:w="16839" w:h="11907" w:orient="landscape"/>
          <w:pgMar w:top="1247" w:right="1417" w:bottom="1247" w:left="1417" w:header="720" w:footer="720" w:gutter="0"/>
          <w:cols w:space="720"/>
          <w:docGrid w:linePitch="360"/>
        </w:sectPr>
      </w:pPr>
    </w:p>
    <w:p w14:paraId="5BD07528" w14:textId="77777777" w:rsidR="0013272B" w:rsidRDefault="005E581C">
      <w:pPr>
        <w:spacing w:afterLines="10" w:after="24" w:line="480" w:lineRule="exact"/>
        <w:jc w:val="left"/>
        <w:outlineLvl w:val="0"/>
        <w:rPr>
          <w:rFonts w:ascii="黑体" w:eastAsia="黑体" w:hAnsi="宋体"/>
          <w:sz w:val="30"/>
          <w:szCs w:val="30"/>
        </w:rPr>
      </w:pPr>
      <w:r>
        <w:rPr>
          <w:rFonts w:ascii="黑体" w:eastAsia="黑体" w:hAnsi="宋体" w:hint="eastAsia"/>
          <w:sz w:val="30"/>
          <w:szCs w:val="30"/>
        </w:rPr>
        <w:lastRenderedPageBreak/>
        <w:t>表4 评价依据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8894"/>
      </w:tblGrid>
      <w:tr w:rsidR="0013272B" w14:paraId="0BCBD376" w14:textId="77777777">
        <w:trPr>
          <w:trHeight w:val="425"/>
          <w:jc w:val="center"/>
        </w:trPr>
        <w:tc>
          <w:tcPr>
            <w:tcW w:w="735" w:type="dxa"/>
            <w:vAlign w:val="center"/>
          </w:tcPr>
          <w:p w14:paraId="672B5C5E" w14:textId="77777777" w:rsidR="0013272B" w:rsidRDefault="005E581C">
            <w:pPr>
              <w:spacing w:line="360" w:lineRule="auto"/>
              <w:jc w:val="center"/>
              <w:rPr>
                <w:rFonts w:ascii="宋体" w:eastAsia="黑体" w:hAnsi="黑体"/>
                <w:sz w:val="28"/>
                <w:szCs w:val="32"/>
              </w:rPr>
            </w:pPr>
            <w:r>
              <w:rPr>
                <w:rFonts w:ascii="黑体" w:eastAsia="黑体" w:hAnsi="宋体" w:hint="eastAsia"/>
                <w:sz w:val="24"/>
              </w:rPr>
              <w:t>法规文件</w:t>
            </w:r>
          </w:p>
        </w:tc>
        <w:tc>
          <w:tcPr>
            <w:tcW w:w="8894" w:type="dxa"/>
          </w:tcPr>
          <w:p w14:paraId="05835E04" w14:textId="77777777" w:rsidR="0013272B" w:rsidRDefault="005E581C">
            <w:pPr>
              <w:pStyle w:val="af9"/>
              <w:ind w:firstLineChars="0" w:firstLine="0"/>
            </w:pPr>
            <w:r>
              <w:rPr>
                <w:rFonts w:hint="eastAsia"/>
              </w:rPr>
              <w:t>1．《中华人民共和国环境保护法》，中华人民共和国主席令第9号，2015.1.1施行；</w:t>
            </w:r>
          </w:p>
          <w:p w14:paraId="1BBA6718" w14:textId="77777777" w:rsidR="0013272B" w:rsidRDefault="005E581C">
            <w:pPr>
              <w:pStyle w:val="af9"/>
              <w:ind w:firstLineChars="0" w:firstLine="0"/>
            </w:pPr>
            <w:r>
              <w:rPr>
                <w:rFonts w:hint="eastAsia"/>
              </w:rPr>
              <w:t>2．《中华人民共和国环境影响评价法》，中华人民共和国主席令第24号，2018.12.29第二次修订后施行；</w:t>
            </w:r>
          </w:p>
          <w:p w14:paraId="5911BA91" w14:textId="77777777" w:rsidR="0013272B" w:rsidRDefault="005E581C">
            <w:pPr>
              <w:pStyle w:val="af9"/>
              <w:ind w:firstLineChars="0" w:firstLine="0"/>
            </w:pPr>
            <w:r>
              <w:rPr>
                <w:rFonts w:hint="eastAsia"/>
              </w:rPr>
              <w:t>3．《中华人民共和国放射性污染防治法》，中华人民共和国主席令第6号，2003.10.1施行；</w:t>
            </w:r>
          </w:p>
          <w:p w14:paraId="182F2505" w14:textId="77777777" w:rsidR="0013272B" w:rsidRDefault="005E581C">
            <w:pPr>
              <w:pStyle w:val="af9"/>
              <w:ind w:firstLineChars="0" w:firstLine="0"/>
            </w:pPr>
            <w:r>
              <w:rPr>
                <w:rFonts w:hint="eastAsia"/>
              </w:rPr>
              <w:t>4．《放射性同位素与射线装置安全和防护条例》，国务院令第709号第二次修订，2019.3.2施行；</w:t>
            </w:r>
          </w:p>
          <w:p w14:paraId="63ABEA36" w14:textId="77777777" w:rsidR="0013272B" w:rsidRDefault="005E581C">
            <w:pPr>
              <w:pStyle w:val="af9"/>
              <w:ind w:firstLineChars="0" w:firstLine="0"/>
            </w:pPr>
            <w:r>
              <w:t>5</w:t>
            </w:r>
            <w:r>
              <w:rPr>
                <w:rFonts w:hint="eastAsia"/>
              </w:rPr>
              <w:t>．《建设项目环境保护管理条例》，国务院令第682号，2017.10.1施行；</w:t>
            </w:r>
          </w:p>
          <w:p w14:paraId="5544F8B3" w14:textId="77777777" w:rsidR="0013272B" w:rsidRDefault="005E581C">
            <w:pPr>
              <w:pStyle w:val="af9"/>
              <w:ind w:firstLineChars="0" w:firstLine="0"/>
            </w:pPr>
            <w:r>
              <w:t>6</w:t>
            </w:r>
            <w:r>
              <w:rPr>
                <w:rFonts w:hint="eastAsia"/>
              </w:rPr>
              <w:t>．《放射性同位素与射线装置安全许可管理办法》，生态环境部令第20号修订，2021.1.4施行；</w:t>
            </w:r>
          </w:p>
          <w:p w14:paraId="5205D81F" w14:textId="77777777" w:rsidR="0013272B" w:rsidRDefault="005E581C">
            <w:pPr>
              <w:pStyle w:val="af9"/>
              <w:ind w:firstLineChars="0" w:firstLine="0"/>
            </w:pPr>
            <w:r>
              <w:t>7</w:t>
            </w:r>
            <w:r>
              <w:rPr>
                <w:rFonts w:hint="eastAsia"/>
              </w:rPr>
              <w:t>．《放射性同位素与射线装置安全和防护管理办法》，环境保护部令第18号，2011.5.1施行；</w:t>
            </w:r>
          </w:p>
          <w:p w14:paraId="45410915" w14:textId="77777777" w:rsidR="0013272B" w:rsidRDefault="005E581C">
            <w:pPr>
              <w:pStyle w:val="af9"/>
              <w:ind w:firstLineChars="0" w:firstLine="0"/>
            </w:pPr>
            <w:r>
              <w:t>8</w:t>
            </w:r>
            <w:r>
              <w:rPr>
                <w:rFonts w:hint="eastAsia"/>
              </w:rPr>
              <w:t>．《建设项目环境影响评价分类管理名录（2021年版）》，生态环境部令第16号2021.1.1施行；</w:t>
            </w:r>
          </w:p>
          <w:p w14:paraId="6B065314" w14:textId="77777777" w:rsidR="0013272B" w:rsidRDefault="005E581C">
            <w:pPr>
              <w:pStyle w:val="af9"/>
              <w:ind w:firstLineChars="0" w:firstLine="0"/>
            </w:pPr>
            <w:r>
              <w:t>9</w:t>
            </w:r>
            <w:r>
              <w:rPr>
                <w:rFonts w:hint="eastAsia"/>
              </w:rPr>
              <w:t>．《关于发布&lt;射线装置分类&gt;的公告》，环境保护部、国家卫生和计划生育委员会公告，2017年第66号，2017.12.5施行；</w:t>
            </w:r>
          </w:p>
          <w:p w14:paraId="6CAE080B" w14:textId="77777777" w:rsidR="0013272B" w:rsidRDefault="005E581C">
            <w:pPr>
              <w:pStyle w:val="af9"/>
              <w:ind w:firstLineChars="0" w:firstLine="0"/>
            </w:pPr>
            <w:r>
              <w:rPr>
                <w:rFonts w:hint="eastAsia"/>
              </w:rPr>
              <w:t>1</w:t>
            </w:r>
            <w:r>
              <w:t>0</w:t>
            </w:r>
            <w:r>
              <w:rPr>
                <w:rFonts w:hint="eastAsia"/>
              </w:rPr>
              <w:t>．《关于建立放射性同位素与射线装置辐射事故分级处理和报告制度的通知》，国家环保</w:t>
            </w:r>
            <w:proofErr w:type="gramStart"/>
            <w:r>
              <w:rPr>
                <w:rFonts w:hint="eastAsia"/>
              </w:rPr>
              <w:t>总局环</w:t>
            </w:r>
            <w:proofErr w:type="gramEnd"/>
            <w:r>
              <w:rPr>
                <w:rFonts w:hint="eastAsia"/>
              </w:rPr>
              <w:t>发[2006]145号，2006.9.26施行；</w:t>
            </w:r>
          </w:p>
          <w:p w14:paraId="6B778FD8" w14:textId="77777777" w:rsidR="0013272B" w:rsidRDefault="005E581C">
            <w:pPr>
              <w:pStyle w:val="af9"/>
              <w:ind w:firstLineChars="0" w:firstLine="0"/>
            </w:pPr>
            <w:r>
              <w:rPr>
                <w:rFonts w:hint="eastAsia"/>
              </w:rPr>
              <w:t>1</w:t>
            </w:r>
            <w:r>
              <w:t>1</w:t>
            </w:r>
            <w:r>
              <w:rPr>
                <w:rFonts w:hint="eastAsia"/>
              </w:rPr>
              <w:t>．《山东省辐射污染防治条例》，山东省人民代表大会常务委员会公告第37号，2014.5.1施行；</w:t>
            </w:r>
          </w:p>
          <w:p w14:paraId="64D6496D" w14:textId="77777777" w:rsidR="0013272B" w:rsidRDefault="005E581C">
            <w:pPr>
              <w:pStyle w:val="af9"/>
              <w:ind w:firstLineChars="0" w:firstLine="0"/>
            </w:pPr>
            <w:r>
              <w:rPr>
                <w:rFonts w:hint="eastAsia"/>
              </w:rPr>
              <w:t>1</w:t>
            </w:r>
            <w:r>
              <w:t>2</w:t>
            </w:r>
            <w:r>
              <w:rPr>
                <w:rFonts w:hint="eastAsia"/>
              </w:rPr>
              <w:t>．《山东省环境保护条例》，山东省第十三届人大常务委员会第七次会议，2018.11.30修订，2019.1.1施行。</w:t>
            </w:r>
          </w:p>
        </w:tc>
      </w:tr>
      <w:tr w:rsidR="0013272B" w14:paraId="65FC9C2E" w14:textId="77777777">
        <w:trPr>
          <w:trHeight w:val="342"/>
          <w:jc w:val="center"/>
        </w:trPr>
        <w:tc>
          <w:tcPr>
            <w:tcW w:w="735" w:type="dxa"/>
            <w:vAlign w:val="center"/>
          </w:tcPr>
          <w:p w14:paraId="257C08D2" w14:textId="77777777" w:rsidR="0013272B" w:rsidRDefault="005E581C">
            <w:pPr>
              <w:spacing w:line="360" w:lineRule="auto"/>
              <w:jc w:val="center"/>
              <w:rPr>
                <w:rFonts w:ascii="宋体"/>
              </w:rPr>
            </w:pPr>
            <w:r>
              <w:rPr>
                <w:rFonts w:ascii="黑体" w:eastAsia="黑体" w:hAnsi="宋体" w:hint="eastAsia"/>
                <w:sz w:val="24"/>
              </w:rPr>
              <w:t>技术标准</w:t>
            </w:r>
          </w:p>
        </w:tc>
        <w:tc>
          <w:tcPr>
            <w:tcW w:w="8894" w:type="dxa"/>
            <w:vAlign w:val="center"/>
          </w:tcPr>
          <w:p w14:paraId="226B278C" w14:textId="77777777" w:rsidR="0013272B" w:rsidRDefault="005E581C">
            <w:pPr>
              <w:pStyle w:val="af9"/>
              <w:ind w:firstLineChars="0" w:firstLine="0"/>
            </w:pPr>
            <w:r>
              <w:rPr>
                <w:rFonts w:hint="eastAsia"/>
              </w:rPr>
              <w:t>1.《辐射环境保护管理导则 核技术利用建设项目 环境影响评价文件的内容和格式》（HJ 10.1-2016）；</w:t>
            </w:r>
          </w:p>
          <w:p w14:paraId="03D8F5BD" w14:textId="77777777" w:rsidR="0013272B" w:rsidRDefault="005E581C">
            <w:pPr>
              <w:pStyle w:val="af9"/>
              <w:ind w:firstLineChars="0" w:firstLine="0"/>
            </w:pPr>
            <w:r>
              <w:rPr>
                <w:rFonts w:hint="eastAsia"/>
              </w:rPr>
              <w:t>2.《电离辐射防护与辐射源安全基本标准》（GB 18871-2002）；</w:t>
            </w:r>
          </w:p>
          <w:p w14:paraId="3557F8E7" w14:textId="77777777" w:rsidR="0013272B" w:rsidRDefault="005E581C">
            <w:pPr>
              <w:pStyle w:val="af9"/>
              <w:ind w:firstLineChars="0" w:firstLine="0"/>
            </w:pPr>
            <w:r>
              <w:rPr>
                <w:rFonts w:hint="eastAsia"/>
              </w:rPr>
              <w:t>3.《工业探伤放射防护标准》（GBZ 117-2022）；</w:t>
            </w:r>
          </w:p>
          <w:p w14:paraId="0AF473F6" w14:textId="77777777" w:rsidR="0013272B" w:rsidRDefault="005E581C">
            <w:pPr>
              <w:pStyle w:val="af9"/>
              <w:ind w:firstLineChars="0" w:firstLine="0"/>
            </w:pPr>
            <w:r>
              <w:rPr>
                <w:rFonts w:hint="eastAsia"/>
                <w:bCs/>
              </w:rPr>
              <w:t>4.《工业X射线探伤室辐射屏蔽规范》（GBZ/T 250-2014）；</w:t>
            </w:r>
          </w:p>
          <w:p w14:paraId="5F116720" w14:textId="77777777" w:rsidR="0013272B" w:rsidRDefault="005E581C">
            <w:pPr>
              <w:pStyle w:val="af9"/>
              <w:ind w:firstLineChars="0" w:firstLine="0"/>
            </w:pPr>
            <w:r>
              <w:rPr>
                <w:rFonts w:hint="eastAsia"/>
              </w:rPr>
              <w:lastRenderedPageBreak/>
              <w:t>5.《环境γ辐射剂量率测量技术规范》（HJ 1157-2021）；</w:t>
            </w:r>
          </w:p>
          <w:p w14:paraId="39AE30C2" w14:textId="77777777" w:rsidR="0013272B" w:rsidRDefault="005E581C">
            <w:pPr>
              <w:pStyle w:val="af9"/>
              <w:ind w:firstLineChars="0" w:firstLine="0"/>
            </w:pPr>
            <w:r>
              <w:rPr>
                <w:rFonts w:hint="eastAsia"/>
              </w:rPr>
              <w:t>6.《辐射环境监测技术规范》（HJ 61-2021）；</w:t>
            </w:r>
          </w:p>
          <w:p w14:paraId="6A915F29" w14:textId="77777777" w:rsidR="0013272B" w:rsidRDefault="005E581C">
            <w:pPr>
              <w:pStyle w:val="af9"/>
              <w:ind w:firstLineChars="0" w:firstLine="0"/>
            </w:pPr>
            <w:r>
              <w:rPr>
                <w:rFonts w:hint="eastAsia"/>
              </w:rPr>
              <w:t>7.《职业性外照射个人监测规范》（GBZ 128-2019）。</w:t>
            </w:r>
          </w:p>
        </w:tc>
      </w:tr>
      <w:tr w:rsidR="0013272B" w14:paraId="2813F348" w14:textId="77777777">
        <w:trPr>
          <w:trHeight w:val="1942"/>
          <w:jc w:val="center"/>
        </w:trPr>
        <w:tc>
          <w:tcPr>
            <w:tcW w:w="735" w:type="dxa"/>
            <w:vAlign w:val="center"/>
          </w:tcPr>
          <w:p w14:paraId="27008D52" w14:textId="77777777" w:rsidR="0013272B" w:rsidRDefault="005E581C">
            <w:pPr>
              <w:spacing w:line="360" w:lineRule="auto"/>
              <w:rPr>
                <w:rFonts w:ascii="宋体" w:hAnsi="宋体"/>
                <w:sz w:val="24"/>
              </w:rPr>
            </w:pPr>
            <w:r>
              <w:rPr>
                <w:rFonts w:ascii="黑体" w:eastAsia="黑体" w:hAnsi="宋体" w:hint="eastAsia"/>
                <w:sz w:val="24"/>
              </w:rPr>
              <w:lastRenderedPageBreak/>
              <w:t>其他</w:t>
            </w:r>
          </w:p>
        </w:tc>
        <w:tc>
          <w:tcPr>
            <w:tcW w:w="8894" w:type="dxa"/>
            <w:vAlign w:val="center"/>
          </w:tcPr>
          <w:p w14:paraId="5B3A38E3" w14:textId="47BC989A" w:rsidR="0013272B" w:rsidRDefault="005E581C">
            <w:pPr>
              <w:spacing w:line="360" w:lineRule="auto"/>
              <w:rPr>
                <w:rFonts w:ascii="宋体" w:hAnsi="宋体"/>
                <w:sz w:val="24"/>
              </w:rPr>
            </w:pPr>
            <w:r>
              <w:rPr>
                <w:rFonts w:ascii="宋体" w:hAnsi="宋体" w:hint="eastAsia"/>
                <w:sz w:val="24"/>
              </w:rPr>
              <w:t>1．</w:t>
            </w:r>
            <w:r w:rsidR="003D11C9">
              <w:rPr>
                <w:rFonts w:ascii="宋体" w:hAnsi="宋体" w:hint="eastAsia"/>
                <w:sz w:val="24"/>
              </w:rPr>
              <w:t>八亿橡胶有限责任公司</w:t>
            </w:r>
            <w:r>
              <w:rPr>
                <w:rFonts w:ascii="宋体" w:hAnsi="宋体" w:hint="eastAsia"/>
                <w:sz w:val="24"/>
              </w:rPr>
              <w:t>新增1套X射线实时成像检测系统应用项目环境影响评价委托书；</w:t>
            </w:r>
          </w:p>
          <w:p w14:paraId="63A53BD9" w14:textId="41BA5853" w:rsidR="0013272B" w:rsidRDefault="005E581C">
            <w:pPr>
              <w:spacing w:line="360" w:lineRule="auto"/>
              <w:rPr>
                <w:rFonts w:ascii="宋体" w:hAnsi="宋体"/>
                <w:sz w:val="24"/>
              </w:rPr>
            </w:pPr>
            <w:r>
              <w:rPr>
                <w:rFonts w:ascii="宋体" w:hAnsi="宋体" w:hint="eastAsia"/>
                <w:sz w:val="24"/>
              </w:rPr>
              <w:t>2</w:t>
            </w:r>
            <w:r>
              <w:rPr>
                <w:rFonts w:ascii="宋体" w:hAnsi="宋体"/>
                <w:sz w:val="24"/>
              </w:rPr>
              <w:t>.</w:t>
            </w:r>
            <w:r w:rsidR="003D11C9">
              <w:rPr>
                <w:rFonts w:ascii="宋体" w:hAnsi="宋体" w:hint="eastAsia"/>
                <w:sz w:val="24"/>
              </w:rPr>
              <w:t>八亿橡胶有限责任公司</w:t>
            </w:r>
            <w:r>
              <w:rPr>
                <w:rFonts w:ascii="宋体" w:hAnsi="宋体" w:hint="eastAsia"/>
                <w:sz w:val="24"/>
              </w:rPr>
              <w:t>提供的相关技术资料；</w:t>
            </w:r>
          </w:p>
          <w:p w14:paraId="54F5D670" w14:textId="77777777" w:rsidR="0013272B" w:rsidRDefault="005E581C">
            <w:pPr>
              <w:spacing w:line="360" w:lineRule="auto"/>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《山东省环境天然放射性水平调查研究报告》（山东省环境监测中心站，1989年）。</w:t>
            </w:r>
          </w:p>
          <w:p w14:paraId="76306206" w14:textId="77777777" w:rsidR="0013272B" w:rsidRDefault="0013272B">
            <w:pPr>
              <w:spacing w:line="360" w:lineRule="auto"/>
              <w:rPr>
                <w:rFonts w:ascii="宋体" w:hAnsi="宋体"/>
                <w:sz w:val="24"/>
              </w:rPr>
            </w:pPr>
          </w:p>
          <w:p w14:paraId="392D6A21" w14:textId="77777777" w:rsidR="0013272B" w:rsidRDefault="0013272B">
            <w:pPr>
              <w:spacing w:line="360" w:lineRule="auto"/>
              <w:rPr>
                <w:rFonts w:ascii="宋体" w:hAnsi="宋体"/>
                <w:sz w:val="24"/>
              </w:rPr>
            </w:pPr>
          </w:p>
          <w:p w14:paraId="1E4D47D6" w14:textId="77777777" w:rsidR="0013272B" w:rsidRDefault="0013272B">
            <w:pPr>
              <w:spacing w:line="360" w:lineRule="auto"/>
              <w:rPr>
                <w:rFonts w:ascii="宋体" w:hAnsi="宋体"/>
                <w:sz w:val="24"/>
              </w:rPr>
            </w:pPr>
          </w:p>
          <w:p w14:paraId="15C99A09" w14:textId="77777777" w:rsidR="0013272B" w:rsidRDefault="0013272B">
            <w:pPr>
              <w:spacing w:line="360" w:lineRule="auto"/>
              <w:rPr>
                <w:rFonts w:ascii="宋体" w:hAnsi="宋体"/>
                <w:sz w:val="24"/>
              </w:rPr>
            </w:pPr>
          </w:p>
          <w:p w14:paraId="72271512" w14:textId="77777777" w:rsidR="0013272B" w:rsidRDefault="0013272B">
            <w:pPr>
              <w:spacing w:line="360" w:lineRule="auto"/>
              <w:rPr>
                <w:rFonts w:ascii="宋体" w:hAnsi="宋体"/>
                <w:sz w:val="24"/>
              </w:rPr>
            </w:pPr>
          </w:p>
          <w:p w14:paraId="60605085" w14:textId="77777777" w:rsidR="0013272B" w:rsidRDefault="0013272B">
            <w:pPr>
              <w:spacing w:line="360" w:lineRule="auto"/>
              <w:rPr>
                <w:rFonts w:ascii="宋体" w:hAnsi="宋体"/>
                <w:sz w:val="24"/>
              </w:rPr>
            </w:pPr>
          </w:p>
          <w:p w14:paraId="69FDD741" w14:textId="77777777" w:rsidR="0013272B" w:rsidRDefault="0013272B">
            <w:pPr>
              <w:spacing w:line="360" w:lineRule="auto"/>
              <w:rPr>
                <w:rFonts w:ascii="宋体" w:hAnsi="宋体"/>
                <w:sz w:val="24"/>
              </w:rPr>
            </w:pPr>
          </w:p>
          <w:p w14:paraId="4A37C9C1" w14:textId="77777777" w:rsidR="0013272B" w:rsidRDefault="0013272B">
            <w:pPr>
              <w:spacing w:line="360" w:lineRule="auto"/>
              <w:rPr>
                <w:rFonts w:ascii="宋体" w:hAnsi="宋体"/>
                <w:sz w:val="24"/>
              </w:rPr>
            </w:pPr>
          </w:p>
          <w:p w14:paraId="5943D597" w14:textId="77777777" w:rsidR="0013272B" w:rsidRDefault="0013272B">
            <w:pPr>
              <w:spacing w:line="360" w:lineRule="auto"/>
              <w:rPr>
                <w:rFonts w:ascii="宋体" w:hAnsi="宋体"/>
                <w:sz w:val="24"/>
              </w:rPr>
            </w:pPr>
          </w:p>
          <w:p w14:paraId="1A65F1F3" w14:textId="77777777" w:rsidR="0013272B" w:rsidRDefault="0013272B">
            <w:pPr>
              <w:spacing w:line="360" w:lineRule="auto"/>
              <w:rPr>
                <w:rFonts w:ascii="宋体" w:hAnsi="宋体"/>
                <w:sz w:val="24"/>
              </w:rPr>
            </w:pPr>
          </w:p>
          <w:p w14:paraId="53FFC6ED" w14:textId="77777777" w:rsidR="0013272B" w:rsidRDefault="0013272B">
            <w:pPr>
              <w:spacing w:line="360" w:lineRule="auto"/>
              <w:rPr>
                <w:rFonts w:ascii="宋体" w:hAnsi="宋体"/>
                <w:sz w:val="24"/>
              </w:rPr>
            </w:pPr>
          </w:p>
          <w:p w14:paraId="167F4F29" w14:textId="77777777" w:rsidR="0013272B" w:rsidRDefault="0013272B">
            <w:pPr>
              <w:spacing w:line="360" w:lineRule="auto"/>
              <w:rPr>
                <w:rFonts w:ascii="宋体" w:hAnsi="宋体"/>
                <w:sz w:val="24"/>
              </w:rPr>
            </w:pPr>
          </w:p>
          <w:p w14:paraId="2D0CA24D" w14:textId="77777777" w:rsidR="0013272B" w:rsidRDefault="0013272B">
            <w:pPr>
              <w:spacing w:line="360" w:lineRule="auto"/>
              <w:rPr>
                <w:rFonts w:ascii="宋体" w:hAnsi="宋体"/>
                <w:sz w:val="24"/>
              </w:rPr>
            </w:pPr>
          </w:p>
          <w:p w14:paraId="58BB259C" w14:textId="77777777" w:rsidR="0013272B" w:rsidRDefault="0013272B">
            <w:pPr>
              <w:spacing w:line="360" w:lineRule="auto"/>
              <w:rPr>
                <w:rFonts w:ascii="宋体" w:hAnsi="宋体"/>
                <w:sz w:val="24"/>
              </w:rPr>
            </w:pPr>
          </w:p>
          <w:p w14:paraId="1E9EB002" w14:textId="77777777" w:rsidR="0013272B" w:rsidRDefault="0013272B">
            <w:pPr>
              <w:spacing w:line="360" w:lineRule="auto"/>
              <w:rPr>
                <w:rFonts w:ascii="宋体" w:hAnsi="宋体"/>
                <w:sz w:val="24"/>
              </w:rPr>
            </w:pPr>
          </w:p>
          <w:p w14:paraId="48D30A80" w14:textId="77777777" w:rsidR="0013272B" w:rsidRDefault="0013272B">
            <w:pPr>
              <w:spacing w:line="360" w:lineRule="auto"/>
              <w:rPr>
                <w:rFonts w:ascii="宋体" w:hAnsi="宋体"/>
                <w:sz w:val="24"/>
              </w:rPr>
            </w:pPr>
          </w:p>
          <w:p w14:paraId="6346BF2B" w14:textId="77777777" w:rsidR="0013272B" w:rsidRDefault="0013272B">
            <w:pPr>
              <w:spacing w:line="360" w:lineRule="auto"/>
              <w:rPr>
                <w:rFonts w:ascii="宋体" w:hAnsi="宋体"/>
                <w:sz w:val="24"/>
              </w:rPr>
            </w:pPr>
          </w:p>
          <w:p w14:paraId="2C20B954" w14:textId="77777777" w:rsidR="0013272B" w:rsidRDefault="0013272B">
            <w:pPr>
              <w:spacing w:line="360" w:lineRule="auto"/>
              <w:rPr>
                <w:rFonts w:ascii="宋体" w:hAnsi="宋体"/>
                <w:sz w:val="24"/>
              </w:rPr>
            </w:pPr>
          </w:p>
          <w:p w14:paraId="7E7283C9" w14:textId="77777777" w:rsidR="0013272B" w:rsidRDefault="0013272B">
            <w:pPr>
              <w:spacing w:line="360" w:lineRule="auto"/>
              <w:rPr>
                <w:rFonts w:ascii="宋体" w:hAnsi="宋体"/>
                <w:sz w:val="24"/>
              </w:rPr>
            </w:pPr>
          </w:p>
          <w:p w14:paraId="0A369FAC" w14:textId="77777777" w:rsidR="0013272B" w:rsidRDefault="0013272B">
            <w:pPr>
              <w:spacing w:line="360" w:lineRule="auto"/>
              <w:rPr>
                <w:rFonts w:ascii="宋体" w:hAnsi="宋体"/>
                <w:sz w:val="24"/>
              </w:rPr>
            </w:pPr>
          </w:p>
          <w:p w14:paraId="6C984174" w14:textId="77777777" w:rsidR="0013272B" w:rsidRDefault="0013272B">
            <w:pPr>
              <w:spacing w:line="360" w:lineRule="auto"/>
              <w:rPr>
                <w:rFonts w:ascii="宋体" w:hAnsi="宋体"/>
                <w:sz w:val="24"/>
              </w:rPr>
            </w:pPr>
          </w:p>
        </w:tc>
      </w:tr>
    </w:tbl>
    <w:p w14:paraId="2068D99D" w14:textId="77777777" w:rsidR="0013272B" w:rsidRDefault="005E581C">
      <w:pPr>
        <w:spacing w:afterLines="10" w:after="24" w:line="480" w:lineRule="exact"/>
        <w:jc w:val="left"/>
        <w:outlineLvl w:val="0"/>
        <w:rPr>
          <w:rFonts w:ascii="黑体" w:eastAsia="黑体" w:hAnsi="宋体"/>
          <w:sz w:val="30"/>
          <w:szCs w:val="30"/>
        </w:rPr>
      </w:pPr>
      <w:r>
        <w:rPr>
          <w:rFonts w:ascii="黑体" w:eastAsia="黑体" w:hAnsi="宋体" w:hint="eastAsia"/>
          <w:sz w:val="30"/>
          <w:szCs w:val="30"/>
        </w:rPr>
        <w:lastRenderedPageBreak/>
        <w:t>表5 保护目标与评价标准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9"/>
      </w:tblGrid>
      <w:tr w:rsidR="0013272B" w14:paraId="12287426" w14:textId="77777777">
        <w:trPr>
          <w:jc w:val="center"/>
        </w:trPr>
        <w:tc>
          <w:tcPr>
            <w:tcW w:w="9629" w:type="dxa"/>
          </w:tcPr>
          <w:p w14:paraId="7171284F" w14:textId="77777777" w:rsidR="0013272B" w:rsidRDefault="005E581C">
            <w:pPr>
              <w:spacing w:line="360" w:lineRule="auto"/>
              <w:rPr>
                <w:rFonts w:ascii="黑体" w:eastAsia="黑体" w:hAnsi="宋体"/>
                <w:sz w:val="28"/>
                <w:szCs w:val="28"/>
              </w:rPr>
            </w:pPr>
            <w:r>
              <w:rPr>
                <w:rFonts w:ascii="黑体" w:eastAsia="黑体" w:hAnsi="宋体" w:hint="eastAsia"/>
                <w:sz w:val="28"/>
                <w:szCs w:val="28"/>
              </w:rPr>
              <w:t>5.1 评价范围</w:t>
            </w:r>
          </w:p>
          <w:p w14:paraId="1D245B75" w14:textId="77777777" w:rsidR="0013272B" w:rsidRDefault="005E581C">
            <w:pPr>
              <w:spacing w:line="360" w:lineRule="auto"/>
              <w:ind w:firstLineChars="200" w:firstLine="480"/>
              <w:rPr>
                <w:rFonts w:ascii="宋体" w:hAnsi="宋体"/>
                <w:sz w:val="24"/>
              </w:rPr>
            </w:pPr>
            <w:r>
              <w:rPr>
                <w:rFonts w:ascii="宋体" w:hAnsi="宋体" w:hint="eastAsia"/>
                <w:sz w:val="24"/>
              </w:rPr>
              <w:t>根据</w:t>
            </w:r>
            <w:r>
              <w:rPr>
                <w:rFonts w:ascii="宋体" w:hAnsi="宋体" w:hint="eastAsia"/>
                <w:spacing w:val="-10"/>
                <w:sz w:val="24"/>
              </w:rPr>
              <w:t>《</w:t>
            </w:r>
            <w:r>
              <w:rPr>
                <w:rFonts w:ascii="宋体" w:hAnsi="宋体"/>
                <w:spacing w:val="-10"/>
                <w:sz w:val="24"/>
              </w:rPr>
              <w:t>辐射环境保护管理导则</w:t>
            </w:r>
            <w:r>
              <w:rPr>
                <w:rFonts w:ascii="宋体" w:hAnsi="宋体" w:hint="eastAsia"/>
                <w:spacing w:val="-10"/>
                <w:sz w:val="24"/>
              </w:rPr>
              <w:t xml:space="preserve"> 核</w:t>
            </w:r>
            <w:r>
              <w:rPr>
                <w:rFonts w:ascii="宋体" w:hAnsi="宋体"/>
                <w:spacing w:val="-10"/>
                <w:sz w:val="24"/>
              </w:rPr>
              <w:t>技术</w:t>
            </w:r>
            <w:r>
              <w:rPr>
                <w:rFonts w:ascii="宋体" w:hAnsi="宋体" w:hint="eastAsia"/>
                <w:spacing w:val="-10"/>
                <w:sz w:val="24"/>
              </w:rPr>
              <w:t>利用建设项目 环境影响评价文件的内容和格式》（</w:t>
            </w:r>
            <w:r>
              <w:rPr>
                <w:rFonts w:ascii="宋体" w:hAnsi="宋体"/>
                <w:sz w:val="24"/>
              </w:rPr>
              <w:t>HJ</w:t>
            </w:r>
            <w:r>
              <w:rPr>
                <w:rFonts w:ascii="宋体" w:hAnsi="宋体" w:hint="eastAsia"/>
                <w:sz w:val="24"/>
              </w:rPr>
              <w:t xml:space="preserve"> </w:t>
            </w:r>
            <w:r>
              <w:rPr>
                <w:rFonts w:ascii="宋体" w:hAnsi="宋体"/>
                <w:sz w:val="24"/>
              </w:rPr>
              <w:t>10.1</w:t>
            </w:r>
            <w:r>
              <w:rPr>
                <w:rFonts w:ascii="宋体" w:hAnsi="宋体" w:hint="eastAsia"/>
                <w:sz w:val="24"/>
              </w:rPr>
              <w:t>-2016）规定要求：“</w:t>
            </w:r>
            <w:r>
              <w:rPr>
                <w:rFonts w:ascii="宋体" w:hAnsi="宋体"/>
                <w:sz w:val="24"/>
              </w:rPr>
              <w:t>放射源和射线装置应用项目的评价范围，通常取装置所在场所实体屏蔽物边界外50m的范围</w:t>
            </w:r>
            <w:r>
              <w:rPr>
                <w:rFonts w:ascii="宋体" w:hAnsi="宋体" w:hint="eastAsia"/>
                <w:sz w:val="24"/>
              </w:rPr>
              <w:t>”。</w:t>
            </w:r>
          </w:p>
          <w:p w14:paraId="16D55B9E" w14:textId="77777777" w:rsidR="0013272B" w:rsidRDefault="005E581C">
            <w:pPr>
              <w:spacing w:line="360" w:lineRule="auto"/>
              <w:ind w:firstLineChars="200" w:firstLine="480"/>
              <w:rPr>
                <w:rFonts w:ascii="宋体" w:hAnsi="宋体"/>
                <w:sz w:val="24"/>
              </w:rPr>
            </w:pPr>
            <w:r>
              <w:rPr>
                <w:rFonts w:ascii="宋体" w:hAnsi="宋体" w:hint="eastAsia"/>
                <w:sz w:val="24"/>
              </w:rPr>
              <w:t>根据本项目特点，X射线实时成像检测系统自带屏蔽铅房，X射线机安装在铅房内，属在铅房内使用Ⅱ类射线装置。因此，评价范围</w:t>
            </w:r>
            <w:proofErr w:type="gramStart"/>
            <w:r>
              <w:rPr>
                <w:rFonts w:ascii="宋体" w:hAnsi="宋体" w:hint="eastAsia"/>
                <w:sz w:val="24"/>
              </w:rPr>
              <w:t>为铅房四周</w:t>
            </w:r>
            <w:proofErr w:type="gramEnd"/>
            <w:r>
              <w:rPr>
                <w:rFonts w:ascii="宋体" w:hAnsi="宋体" w:hint="eastAsia"/>
                <w:sz w:val="24"/>
              </w:rPr>
              <w:t>防护面外50m的范围。</w:t>
            </w:r>
          </w:p>
        </w:tc>
      </w:tr>
      <w:tr w:rsidR="0013272B" w14:paraId="2D620168" w14:textId="77777777">
        <w:trPr>
          <w:jc w:val="center"/>
        </w:trPr>
        <w:tc>
          <w:tcPr>
            <w:tcW w:w="9629" w:type="dxa"/>
          </w:tcPr>
          <w:p w14:paraId="34FC8EAD" w14:textId="77777777" w:rsidR="0013272B" w:rsidRDefault="005E581C">
            <w:pPr>
              <w:spacing w:line="360" w:lineRule="auto"/>
              <w:rPr>
                <w:rFonts w:ascii="黑体" w:eastAsia="黑体" w:hAnsi="宋体"/>
                <w:sz w:val="28"/>
                <w:szCs w:val="28"/>
              </w:rPr>
            </w:pPr>
            <w:r>
              <w:rPr>
                <w:rFonts w:ascii="黑体" w:eastAsia="黑体" w:hAnsi="宋体" w:hint="eastAsia"/>
                <w:sz w:val="28"/>
                <w:szCs w:val="28"/>
              </w:rPr>
              <w:t>5.2 保护目标</w:t>
            </w:r>
          </w:p>
          <w:p w14:paraId="57FA5784" w14:textId="60951047" w:rsidR="0013272B" w:rsidRDefault="005E581C">
            <w:pPr>
              <w:spacing w:line="360" w:lineRule="auto"/>
              <w:ind w:firstLineChars="200" w:firstLine="480"/>
              <w:rPr>
                <w:rFonts w:ascii="宋体"/>
                <w:sz w:val="24"/>
                <w:szCs w:val="24"/>
              </w:rPr>
            </w:pPr>
            <w:r>
              <w:rPr>
                <w:rFonts w:ascii="宋体" w:hAnsi="宋体" w:hint="eastAsia"/>
                <w:sz w:val="24"/>
              </w:rPr>
              <w:t>本项目保护目标为评价范围内活动的职业人员和公众成员。其中职业人员为操作本项目X射线实时成像检测系统的辐射工作人员，</w:t>
            </w:r>
            <w:r>
              <w:rPr>
                <w:rFonts w:ascii="宋体" w:hint="eastAsia"/>
                <w:sz w:val="24"/>
              </w:rPr>
              <w:t>公众</w:t>
            </w:r>
            <w:r>
              <w:rPr>
                <w:rFonts w:ascii="宋体" w:hint="eastAsia"/>
                <w:sz w:val="24"/>
                <w:szCs w:val="24"/>
              </w:rPr>
              <w:t>成员</w:t>
            </w:r>
            <w:proofErr w:type="gramStart"/>
            <w:r>
              <w:rPr>
                <w:rFonts w:ascii="宋体" w:hint="eastAsia"/>
                <w:sz w:val="24"/>
                <w:szCs w:val="24"/>
              </w:rPr>
              <w:t>为</w:t>
            </w:r>
            <w:r w:rsidR="00C16ED6" w:rsidRPr="007817E5">
              <w:rPr>
                <w:rFonts w:ascii="宋体" w:hAnsi="宋体" w:hint="eastAsia"/>
                <w:bCs/>
                <w:sz w:val="24"/>
                <w:szCs w:val="24"/>
              </w:rPr>
              <w:t>铅房北侧</w:t>
            </w:r>
            <w:proofErr w:type="gramEnd"/>
            <w:r w:rsidR="00C16ED6" w:rsidRPr="007817E5">
              <w:rPr>
                <w:rFonts w:ascii="宋体" w:hAnsi="宋体" w:hint="eastAsia"/>
                <w:sz w:val="24"/>
                <w:szCs w:val="24"/>
              </w:rPr>
              <w:t>轮胎</w:t>
            </w:r>
            <w:proofErr w:type="gramStart"/>
            <w:r w:rsidR="00C16ED6" w:rsidRPr="007817E5">
              <w:rPr>
                <w:rFonts w:ascii="宋体" w:hAnsi="宋体" w:hint="eastAsia"/>
                <w:sz w:val="24"/>
                <w:szCs w:val="24"/>
              </w:rPr>
              <w:t>传送区</w:t>
            </w:r>
            <w:proofErr w:type="gramEnd"/>
            <w:r w:rsidR="00C16ED6" w:rsidRPr="007817E5">
              <w:rPr>
                <w:rFonts w:ascii="宋体" w:hAnsi="宋体" w:hint="eastAsia"/>
                <w:bCs/>
                <w:sz w:val="24"/>
                <w:szCs w:val="24"/>
              </w:rPr>
              <w:t>进行轮胎装卸的工人</w:t>
            </w:r>
            <w:r w:rsidR="00C16ED6">
              <w:rPr>
                <w:rFonts w:ascii="宋体" w:hAnsi="宋体" w:hint="eastAsia"/>
                <w:bCs/>
                <w:sz w:val="24"/>
                <w:szCs w:val="24"/>
              </w:rPr>
              <w:t>、</w:t>
            </w:r>
            <w:proofErr w:type="gramStart"/>
            <w:r>
              <w:rPr>
                <w:rFonts w:ascii="宋体" w:hint="eastAsia"/>
                <w:sz w:val="24"/>
                <w:szCs w:val="24"/>
              </w:rPr>
              <w:t>铅房所在</w:t>
            </w:r>
            <w:proofErr w:type="gramEnd"/>
            <w:r w:rsidR="00BF4055">
              <w:rPr>
                <w:rFonts w:ascii="宋体" w:hAnsi="宋体" w:cs="宋体" w:hint="eastAsia"/>
                <w:kern w:val="0"/>
                <w:sz w:val="24"/>
                <w:szCs w:val="24"/>
              </w:rPr>
              <w:t>公司仓库</w:t>
            </w:r>
            <w:r>
              <w:rPr>
                <w:rFonts w:ascii="宋体" w:hint="eastAsia"/>
                <w:sz w:val="24"/>
                <w:szCs w:val="24"/>
              </w:rPr>
              <w:t>内其他工作人员、</w:t>
            </w:r>
            <w:r w:rsidR="00C16ED6">
              <w:rPr>
                <w:rFonts w:ascii="宋体" w:hint="eastAsia"/>
                <w:sz w:val="24"/>
                <w:szCs w:val="24"/>
              </w:rPr>
              <w:t>厂区内</w:t>
            </w:r>
            <w:r>
              <w:rPr>
                <w:rFonts w:ascii="宋体" w:hint="eastAsia"/>
                <w:sz w:val="24"/>
                <w:szCs w:val="24"/>
              </w:rPr>
              <w:t>偶然经过的其他公众人员及环境保护目标处公众人员。</w:t>
            </w:r>
          </w:p>
          <w:p w14:paraId="39FC4689" w14:textId="77777777" w:rsidR="0013272B" w:rsidRDefault="005E581C">
            <w:pPr>
              <w:spacing w:line="360" w:lineRule="auto"/>
              <w:ind w:firstLineChars="200" w:firstLine="480"/>
              <w:rPr>
                <w:rFonts w:ascii="宋体"/>
                <w:sz w:val="24"/>
              </w:rPr>
            </w:pPr>
            <w:r>
              <w:rPr>
                <w:rFonts w:ascii="宋体" w:hint="eastAsia"/>
                <w:sz w:val="24"/>
              </w:rPr>
              <w:t>本项目主要保护目标情况见表5-1。</w:t>
            </w:r>
          </w:p>
          <w:p w14:paraId="1E2AB89C" w14:textId="77777777" w:rsidR="0013272B" w:rsidRDefault="005E581C">
            <w:pPr>
              <w:spacing w:line="360" w:lineRule="auto"/>
              <w:jc w:val="center"/>
              <w:rPr>
                <w:rFonts w:ascii="黑体" w:eastAsia="黑体" w:hAnsi="黑体"/>
                <w:sz w:val="24"/>
              </w:rPr>
            </w:pPr>
            <w:r>
              <w:rPr>
                <w:rFonts w:ascii="黑体" w:eastAsia="黑体" w:hint="eastAsia"/>
                <w:sz w:val="24"/>
              </w:rPr>
              <w:t xml:space="preserve">表5-1 </w:t>
            </w:r>
            <w:r>
              <w:rPr>
                <w:rFonts w:ascii="黑体" w:eastAsia="黑体" w:hAnsi="黑体" w:hint="eastAsia"/>
                <w:sz w:val="24"/>
              </w:rPr>
              <w:t>本项目主要保护目标情况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5185"/>
              <w:gridCol w:w="1832"/>
              <w:gridCol w:w="1185"/>
            </w:tblGrid>
            <w:tr w:rsidR="0013272B" w:rsidRPr="00C16ED6" w14:paraId="20DA7C27" w14:textId="77777777" w:rsidTr="007253CC">
              <w:trPr>
                <w:cantSplit/>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67F8ED0B" w14:textId="77777777" w:rsidR="0013272B" w:rsidRPr="00C16ED6" w:rsidRDefault="005E581C">
                  <w:pPr>
                    <w:spacing w:line="360" w:lineRule="exact"/>
                    <w:jc w:val="center"/>
                    <w:rPr>
                      <w:rFonts w:ascii="宋体" w:hAnsi="宋体"/>
                      <w:szCs w:val="21"/>
                    </w:rPr>
                  </w:pPr>
                  <w:r w:rsidRPr="00C16ED6">
                    <w:rPr>
                      <w:rFonts w:ascii="宋体" w:hAnsi="宋体" w:hint="eastAsia"/>
                      <w:szCs w:val="21"/>
                    </w:rPr>
                    <w:t>保护目标</w:t>
                  </w:r>
                </w:p>
              </w:tc>
              <w:tc>
                <w:tcPr>
                  <w:tcW w:w="2757" w:type="pct"/>
                  <w:tcBorders>
                    <w:top w:val="single" w:sz="4" w:space="0" w:color="auto"/>
                    <w:left w:val="single" w:sz="4" w:space="0" w:color="auto"/>
                    <w:bottom w:val="single" w:sz="4" w:space="0" w:color="auto"/>
                    <w:right w:val="single" w:sz="4" w:space="0" w:color="auto"/>
                  </w:tcBorders>
                  <w:vAlign w:val="center"/>
                </w:tcPr>
                <w:p w14:paraId="53AABDEC" w14:textId="77777777" w:rsidR="0013272B" w:rsidRPr="00C16ED6" w:rsidRDefault="005E581C">
                  <w:pPr>
                    <w:spacing w:line="360" w:lineRule="exact"/>
                    <w:jc w:val="center"/>
                    <w:rPr>
                      <w:rFonts w:ascii="宋体" w:hAnsi="宋体"/>
                      <w:szCs w:val="21"/>
                    </w:rPr>
                  </w:pPr>
                  <w:r w:rsidRPr="00C16ED6">
                    <w:rPr>
                      <w:rFonts w:ascii="宋体" w:hAnsi="宋体" w:hint="eastAsia"/>
                      <w:szCs w:val="21"/>
                    </w:rPr>
                    <w:t>具体的保护目标</w:t>
                  </w:r>
                </w:p>
              </w:tc>
              <w:tc>
                <w:tcPr>
                  <w:tcW w:w="974" w:type="pct"/>
                  <w:tcBorders>
                    <w:top w:val="single" w:sz="4" w:space="0" w:color="auto"/>
                    <w:left w:val="single" w:sz="4" w:space="0" w:color="auto"/>
                    <w:bottom w:val="single" w:sz="4" w:space="0" w:color="auto"/>
                    <w:right w:val="single" w:sz="4" w:space="0" w:color="auto"/>
                  </w:tcBorders>
                  <w:vAlign w:val="center"/>
                </w:tcPr>
                <w:p w14:paraId="5844FB66" w14:textId="77777777" w:rsidR="0013272B" w:rsidRPr="00C16ED6" w:rsidRDefault="005E581C">
                  <w:pPr>
                    <w:spacing w:line="360" w:lineRule="exact"/>
                    <w:jc w:val="center"/>
                    <w:rPr>
                      <w:rFonts w:ascii="宋体" w:hAnsi="宋体"/>
                      <w:szCs w:val="21"/>
                    </w:rPr>
                  </w:pPr>
                  <w:r w:rsidRPr="00C16ED6">
                    <w:rPr>
                      <w:rFonts w:ascii="宋体" w:hAnsi="宋体" w:hint="eastAsia"/>
                      <w:szCs w:val="21"/>
                    </w:rPr>
                    <w:t>方位及距离</w:t>
                  </w:r>
                </w:p>
              </w:tc>
              <w:tc>
                <w:tcPr>
                  <w:tcW w:w="630" w:type="pct"/>
                  <w:tcBorders>
                    <w:top w:val="single" w:sz="4" w:space="0" w:color="auto"/>
                    <w:left w:val="single" w:sz="4" w:space="0" w:color="auto"/>
                    <w:bottom w:val="single" w:sz="4" w:space="0" w:color="auto"/>
                    <w:right w:val="single" w:sz="4" w:space="0" w:color="auto"/>
                  </w:tcBorders>
                  <w:vAlign w:val="center"/>
                </w:tcPr>
                <w:p w14:paraId="696D4AC6" w14:textId="77777777" w:rsidR="0013272B" w:rsidRPr="00C16ED6" w:rsidRDefault="005E581C">
                  <w:pPr>
                    <w:spacing w:line="360" w:lineRule="exact"/>
                    <w:jc w:val="center"/>
                    <w:rPr>
                      <w:rFonts w:ascii="宋体" w:hAnsi="宋体"/>
                      <w:szCs w:val="21"/>
                    </w:rPr>
                  </w:pPr>
                  <w:r w:rsidRPr="00C16ED6">
                    <w:rPr>
                      <w:rFonts w:ascii="宋体" w:hAnsi="宋体" w:hint="eastAsia"/>
                      <w:szCs w:val="21"/>
                    </w:rPr>
                    <w:t>人数</w:t>
                  </w:r>
                </w:p>
              </w:tc>
            </w:tr>
            <w:tr w:rsidR="0013272B" w:rsidRPr="00C16ED6" w14:paraId="139632D4" w14:textId="77777777" w:rsidTr="007253CC">
              <w:trPr>
                <w:cantSplit/>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78D99F0F" w14:textId="77777777" w:rsidR="0013272B" w:rsidRPr="00C16ED6" w:rsidRDefault="005E581C">
                  <w:pPr>
                    <w:spacing w:line="360" w:lineRule="exact"/>
                    <w:jc w:val="center"/>
                    <w:rPr>
                      <w:rFonts w:ascii="宋体" w:hAnsi="宋体"/>
                      <w:szCs w:val="21"/>
                    </w:rPr>
                  </w:pPr>
                  <w:r w:rsidRPr="00C16ED6">
                    <w:rPr>
                      <w:rFonts w:ascii="宋体" w:hAnsi="宋体" w:hint="eastAsia"/>
                      <w:szCs w:val="21"/>
                    </w:rPr>
                    <w:t>职业人员</w:t>
                  </w:r>
                </w:p>
              </w:tc>
              <w:tc>
                <w:tcPr>
                  <w:tcW w:w="2757" w:type="pct"/>
                  <w:tcBorders>
                    <w:top w:val="single" w:sz="4" w:space="0" w:color="auto"/>
                    <w:left w:val="single" w:sz="4" w:space="0" w:color="auto"/>
                    <w:bottom w:val="single" w:sz="4" w:space="0" w:color="auto"/>
                    <w:right w:val="single" w:sz="4" w:space="0" w:color="auto"/>
                  </w:tcBorders>
                  <w:vAlign w:val="center"/>
                </w:tcPr>
                <w:p w14:paraId="4FB7F9CF" w14:textId="77777777" w:rsidR="0013272B" w:rsidRPr="00C16ED6" w:rsidRDefault="005E581C">
                  <w:pPr>
                    <w:spacing w:line="360" w:lineRule="exact"/>
                    <w:jc w:val="center"/>
                    <w:rPr>
                      <w:rFonts w:ascii="宋体" w:hAnsi="宋体"/>
                      <w:szCs w:val="21"/>
                    </w:rPr>
                  </w:pPr>
                  <w:r w:rsidRPr="00C16ED6">
                    <w:rPr>
                      <w:rFonts w:ascii="宋体" w:hAnsi="宋体" w:hint="eastAsia"/>
                      <w:szCs w:val="21"/>
                    </w:rPr>
                    <w:t>操作室操作位处辐射工作人员</w:t>
                  </w:r>
                </w:p>
              </w:tc>
              <w:tc>
                <w:tcPr>
                  <w:tcW w:w="974" w:type="pct"/>
                  <w:tcBorders>
                    <w:top w:val="single" w:sz="4" w:space="0" w:color="auto"/>
                    <w:left w:val="single" w:sz="4" w:space="0" w:color="auto"/>
                    <w:bottom w:val="single" w:sz="4" w:space="0" w:color="auto"/>
                    <w:right w:val="single" w:sz="4" w:space="0" w:color="auto"/>
                  </w:tcBorders>
                  <w:vAlign w:val="center"/>
                </w:tcPr>
                <w:p w14:paraId="5FF761AC" w14:textId="4DF96AC4" w:rsidR="0013272B" w:rsidRPr="00C16ED6" w:rsidRDefault="005E581C">
                  <w:pPr>
                    <w:spacing w:line="360" w:lineRule="exact"/>
                    <w:jc w:val="center"/>
                    <w:rPr>
                      <w:rFonts w:ascii="宋体" w:hAnsi="宋体"/>
                      <w:szCs w:val="21"/>
                    </w:rPr>
                  </w:pPr>
                  <w:r w:rsidRPr="00C16ED6">
                    <w:rPr>
                      <w:rFonts w:ascii="宋体" w:hAnsi="宋体" w:hint="eastAsia"/>
                      <w:szCs w:val="21"/>
                    </w:rPr>
                    <w:t>铅</w:t>
                  </w:r>
                  <w:proofErr w:type="gramStart"/>
                  <w:r w:rsidRPr="00C16ED6">
                    <w:rPr>
                      <w:rFonts w:ascii="宋体" w:hAnsi="宋体" w:hint="eastAsia"/>
                      <w:szCs w:val="21"/>
                    </w:rPr>
                    <w:t>房</w:t>
                  </w:r>
                  <w:r w:rsidR="00BF4055" w:rsidRPr="00C16ED6">
                    <w:rPr>
                      <w:rFonts w:ascii="宋体" w:hAnsi="宋体" w:hint="eastAsia"/>
                      <w:szCs w:val="21"/>
                    </w:rPr>
                    <w:t>东侧约</w:t>
                  </w:r>
                  <w:proofErr w:type="gramEnd"/>
                  <w:r w:rsidR="00BF4055" w:rsidRPr="00C16ED6">
                    <w:rPr>
                      <w:rFonts w:ascii="宋体" w:hAnsi="宋体" w:hint="eastAsia"/>
                      <w:szCs w:val="21"/>
                    </w:rPr>
                    <w:t>0</w:t>
                  </w:r>
                  <w:r w:rsidR="00BF4055" w:rsidRPr="00C16ED6">
                    <w:rPr>
                      <w:rFonts w:ascii="宋体" w:hAnsi="宋体"/>
                      <w:szCs w:val="21"/>
                    </w:rPr>
                    <w:t>.5m</w:t>
                  </w:r>
                </w:p>
              </w:tc>
              <w:tc>
                <w:tcPr>
                  <w:tcW w:w="630" w:type="pct"/>
                  <w:tcBorders>
                    <w:top w:val="single" w:sz="4" w:space="0" w:color="auto"/>
                    <w:left w:val="single" w:sz="4" w:space="0" w:color="auto"/>
                    <w:bottom w:val="single" w:sz="4" w:space="0" w:color="auto"/>
                    <w:right w:val="single" w:sz="4" w:space="0" w:color="auto"/>
                  </w:tcBorders>
                  <w:vAlign w:val="center"/>
                </w:tcPr>
                <w:p w14:paraId="306AFDC5" w14:textId="7EFB092B" w:rsidR="0013272B" w:rsidRPr="00C16ED6" w:rsidRDefault="004B18BA">
                  <w:pPr>
                    <w:spacing w:line="360" w:lineRule="exact"/>
                    <w:jc w:val="center"/>
                    <w:rPr>
                      <w:rFonts w:ascii="宋体" w:hAnsi="宋体"/>
                      <w:szCs w:val="21"/>
                    </w:rPr>
                  </w:pPr>
                  <w:r w:rsidRPr="00C16ED6">
                    <w:rPr>
                      <w:rFonts w:ascii="宋体" w:hAnsi="宋体"/>
                      <w:szCs w:val="21"/>
                    </w:rPr>
                    <w:t>23</w:t>
                  </w:r>
                  <w:r w:rsidR="005E581C" w:rsidRPr="00C16ED6">
                    <w:rPr>
                      <w:rFonts w:ascii="宋体" w:hAnsi="宋体" w:hint="eastAsia"/>
                      <w:szCs w:val="21"/>
                    </w:rPr>
                    <w:t>人</w:t>
                  </w:r>
                </w:p>
              </w:tc>
            </w:tr>
            <w:tr w:rsidR="0013272B" w:rsidRPr="00C16ED6" w14:paraId="084E184F" w14:textId="77777777" w:rsidTr="007253CC">
              <w:trPr>
                <w:cantSplit/>
                <w:trHeight w:val="351"/>
                <w:jc w:val="center"/>
              </w:trPr>
              <w:tc>
                <w:tcPr>
                  <w:tcW w:w="639" w:type="pct"/>
                  <w:vMerge w:val="restart"/>
                  <w:tcBorders>
                    <w:top w:val="single" w:sz="4" w:space="0" w:color="auto"/>
                    <w:left w:val="single" w:sz="4" w:space="0" w:color="auto"/>
                    <w:bottom w:val="single" w:sz="4" w:space="0" w:color="auto"/>
                    <w:right w:val="single" w:sz="4" w:space="0" w:color="auto"/>
                  </w:tcBorders>
                  <w:vAlign w:val="center"/>
                </w:tcPr>
                <w:p w14:paraId="0428B4B4" w14:textId="77777777" w:rsidR="0013272B" w:rsidRPr="00C16ED6" w:rsidRDefault="005E581C">
                  <w:pPr>
                    <w:spacing w:line="360" w:lineRule="exact"/>
                    <w:jc w:val="center"/>
                    <w:rPr>
                      <w:rFonts w:ascii="宋体" w:hAnsi="宋体"/>
                      <w:szCs w:val="21"/>
                    </w:rPr>
                  </w:pPr>
                  <w:r w:rsidRPr="00C16ED6">
                    <w:rPr>
                      <w:rFonts w:ascii="宋体" w:hAnsi="宋体" w:hint="eastAsia"/>
                      <w:szCs w:val="21"/>
                    </w:rPr>
                    <w:t>公众成员</w:t>
                  </w:r>
                </w:p>
              </w:tc>
              <w:tc>
                <w:tcPr>
                  <w:tcW w:w="2757" w:type="pct"/>
                  <w:tcBorders>
                    <w:top w:val="single" w:sz="4" w:space="0" w:color="auto"/>
                    <w:left w:val="single" w:sz="4" w:space="0" w:color="auto"/>
                    <w:bottom w:val="single" w:sz="4" w:space="0" w:color="auto"/>
                    <w:right w:val="single" w:sz="4" w:space="0" w:color="auto"/>
                  </w:tcBorders>
                  <w:vAlign w:val="center"/>
                </w:tcPr>
                <w:p w14:paraId="28A90E05" w14:textId="1CE451C3" w:rsidR="0013272B" w:rsidRPr="00C16ED6" w:rsidRDefault="00C16ED6">
                  <w:pPr>
                    <w:spacing w:line="360" w:lineRule="exact"/>
                    <w:jc w:val="center"/>
                    <w:rPr>
                      <w:rFonts w:ascii="宋体" w:hAnsi="宋体"/>
                      <w:szCs w:val="21"/>
                    </w:rPr>
                  </w:pPr>
                  <w:proofErr w:type="gramStart"/>
                  <w:r w:rsidRPr="00C16ED6">
                    <w:rPr>
                      <w:rFonts w:ascii="宋体" w:hAnsi="宋体" w:hint="eastAsia"/>
                      <w:bCs/>
                      <w:szCs w:val="21"/>
                    </w:rPr>
                    <w:t>铅房北侧</w:t>
                  </w:r>
                  <w:proofErr w:type="gramEnd"/>
                  <w:r w:rsidRPr="00C16ED6">
                    <w:rPr>
                      <w:rFonts w:ascii="宋体" w:hAnsi="宋体" w:hint="eastAsia"/>
                      <w:szCs w:val="21"/>
                    </w:rPr>
                    <w:t>轮胎</w:t>
                  </w:r>
                  <w:proofErr w:type="gramStart"/>
                  <w:r w:rsidRPr="00C16ED6">
                    <w:rPr>
                      <w:rFonts w:ascii="宋体" w:hAnsi="宋体" w:hint="eastAsia"/>
                      <w:szCs w:val="21"/>
                    </w:rPr>
                    <w:t>传送区</w:t>
                  </w:r>
                  <w:proofErr w:type="gramEnd"/>
                  <w:r w:rsidRPr="00C16ED6">
                    <w:rPr>
                      <w:rFonts w:ascii="宋体" w:hAnsi="宋体" w:hint="eastAsia"/>
                      <w:bCs/>
                      <w:szCs w:val="21"/>
                    </w:rPr>
                    <w:t>进行轮胎装卸的工人</w:t>
                  </w:r>
                </w:p>
              </w:tc>
              <w:tc>
                <w:tcPr>
                  <w:tcW w:w="974" w:type="pct"/>
                  <w:tcBorders>
                    <w:top w:val="single" w:sz="4" w:space="0" w:color="auto"/>
                    <w:left w:val="single" w:sz="4" w:space="0" w:color="auto"/>
                    <w:bottom w:val="single" w:sz="4" w:space="0" w:color="auto"/>
                    <w:right w:val="single" w:sz="4" w:space="0" w:color="auto"/>
                  </w:tcBorders>
                  <w:vAlign w:val="center"/>
                </w:tcPr>
                <w:p w14:paraId="788BAB3B" w14:textId="61DBF5DB" w:rsidR="0013272B" w:rsidRPr="00C16ED6" w:rsidRDefault="00C16ED6">
                  <w:pPr>
                    <w:spacing w:line="360" w:lineRule="exact"/>
                    <w:jc w:val="center"/>
                    <w:rPr>
                      <w:rFonts w:ascii="宋体" w:hAnsi="宋体"/>
                      <w:szCs w:val="21"/>
                    </w:rPr>
                  </w:pPr>
                  <w:proofErr w:type="gramStart"/>
                  <w:r w:rsidRPr="00C16ED6">
                    <w:rPr>
                      <w:rFonts w:ascii="宋体" w:hAnsi="宋体" w:hint="eastAsia"/>
                      <w:szCs w:val="21"/>
                    </w:rPr>
                    <w:t>铅房北侧</w:t>
                  </w:r>
                  <w:proofErr w:type="gramEnd"/>
                  <w:r w:rsidRPr="00C16ED6">
                    <w:rPr>
                      <w:rFonts w:ascii="宋体" w:hAnsi="宋体" w:hint="eastAsia"/>
                      <w:szCs w:val="21"/>
                    </w:rPr>
                    <w:t>约5m</w:t>
                  </w:r>
                </w:p>
              </w:tc>
              <w:tc>
                <w:tcPr>
                  <w:tcW w:w="630" w:type="pct"/>
                  <w:tcBorders>
                    <w:top w:val="single" w:sz="4" w:space="0" w:color="auto"/>
                    <w:left w:val="single" w:sz="4" w:space="0" w:color="auto"/>
                    <w:bottom w:val="single" w:sz="4" w:space="0" w:color="auto"/>
                    <w:right w:val="single" w:sz="4" w:space="0" w:color="auto"/>
                  </w:tcBorders>
                  <w:vAlign w:val="center"/>
                </w:tcPr>
                <w:p w14:paraId="2134F956" w14:textId="530AD6B6" w:rsidR="0013272B" w:rsidRPr="00C16ED6" w:rsidRDefault="00C16ED6">
                  <w:pPr>
                    <w:spacing w:line="360" w:lineRule="exact"/>
                    <w:jc w:val="center"/>
                    <w:rPr>
                      <w:rFonts w:ascii="宋体" w:hAnsi="宋体"/>
                      <w:szCs w:val="21"/>
                    </w:rPr>
                  </w:pPr>
                  <w:r w:rsidRPr="00C16ED6">
                    <w:rPr>
                      <w:rFonts w:ascii="宋体" w:hAnsi="宋体" w:hint="eastAsia"/>
                      <w:szCs w:val="21"/>
                    </w:rPr>
                    <w:t>约</w:t>
                  </w:r>
                  <w:r w:rsidRPr="00C16ED6">
                    <w:rPr>
                      <w:rFonts w:ascii="宋体" w:hAnsi="宋体"/>
                      <w:szCs w:val="21"/>
                    </w:rPr>
                    <w:t>10</w:t>
                  </w:r>
                  <w:r w:rsidRPr="00C16ED6">
                    <w:rPr>
                      <w:rFonts w:ascii="宋体" w:hAnsi="宋体" w:hint="eastAsia"/>
                      <w:szCs w:val="21"/>
                    </w:rPr>
                    <w:t>人</w:t>
                  </w:r>
                </w:p>
              </w:tc>
            </w:tr>
            <w:tr w:rsidR="00C16ED6" w:rsidRPr="00C16ED6" w14:paraId="1063D6B5" w14:textId="77777777" w:rsidTr="00C16ED6">
              <w:trPr>
                <w:cantSplit/>
                <w:trHeight w:val="118"/>
                <w:jc w:val="center"/>
              </w:trPr>
              <w:tc>
                <w:tcPr>
                  <w:tcW w:w="639" w:type="pct"/>
                  <w:vMerge/>
                  <w:tcBorders>
                    <w:top w:val="single" w:sz="4" w:space="0" w:color="auto"/>
                    <w:left w:val="single" w:sz="4" w:space="0" w:color="auto"/>
                    <w:bottom w:val="single" w:sz="4" w:space="0" w:color="auto"/>
                    <w:right w:val="single" w:sz="4" w:space="0" w:color="auto"/>
                  </w:tcBorders>
                  <w:vAlign w:val="center"/>
                </w:tcPr>
                <w:p w14:paraId="37074DCA" w14:textId="77777777" w:rsidR="00C16ED6" w:rsidRPr="00C16ED6" w:rsidRDefault="00C16ED6" w:rsidP="00C16ED6">
                  <w:pPr>
                    <w:widowControl/>
                    <w:jc w:val="left"/>
                    <w:rPr>
                      <w:rFonts w:ascii="宋体" w:hAnsi="宋体"/>
                      <w:szCs w:val="21"/>
                    </w:rPr>
                  </w:pPr>
                </w:p>
              </w:tc>
              <w:tc>
                <w:tcPr>
                  <w:tcW w:w="2757" w:type="pct"/>
                  <w:tcBorders>
                    <w:top w:val="single" w:sz="4" w:space="0" w:color="auto"/>
                    <w:left w:val="single" w:sz="4" w:space="0" w:color="auto"/>
                    <w:bottom w:val="single" w:sz="4" w:space="0" w:color="auto"/>
                    <w:right w:val="single" w:sz="4" w:space="0" w:color="auto"/>
                  </w:tcBorders>
                  <w:vAlign w:val="center"/>
                </w:tcPr>
                <w:p w14:paraId="2E4015FA" w14:textId="7F1C8E77" w:rsidR="00C16ED6" w:rsidRPr="00C16ED6" w:rsidRDefault="00C16ED6" w:rsidP="00C16ED6">
                  <w:pPr>
                    <w:spacing w:line="360" w:lineRule="exact"/>
                    <w:jc w:val="center"/>
                    <w:rPr>
                      <w:rFonts w:ascii="宋体" w:hAnsi="宋体"/>
                      <w:szCs w:val="21"/>
                    </w:rPr>
                  </w:pPr>
                  <w:proofErr w:type="gramStart"/>
                  <w:r w:rsidRPr="00C16ED6">
                    <w:rPr>
                      <w:rFonts w:ascii="宋体" w:hAnsi="宋体" w:hint="eastAsia"/>
                      <w:szCs w:val="21"/>
                    </w:rPr>
                    <w:t>铅房所在</w:t>
                  </w:r>
                  <w:proofErr w:type="gramEnd"/>
                  <w:r w:rsidRPr="00C16ED6">
                    <w:rPr>
                      <w:rFonts w:ascii="宋体" w:hAnsi="宋体" w:hint="eastAsia"/>
                      <w:szCs w:val="21"/>
                    </w:rPr>
                    <w:t>公司仓库（</w:t>
                  </w:r>
                  <w:r w:rsidRPr="00C16ED6">
                    <w:rPr>
                      <w:rFonts w:ascii="宋体" w:hAnsi="宋体"/>
                      <w:szCs w:val="21"/>
                    </w:rPr>
                    <w:t>1</w:t>
                  </w:r>
                  <w:r w:rsidRPr="00C16ED6">
                    <w:rPr>
                      <w:rFonts w:ascii="宋体" w:hAnsi="宋体" w:hint="eastAsia"/>
                      <w:szCs w:val="21"/>
                    </w:rPr>
                    <w:t>F，高度约</w:t>
                  </w:r>
                  <w:r w:rsidRPr="00C16ED6">
                    <w:rPr>
                      <w:rFonts w:ascii="宋体" w:hAnsi="宋体"/>
                      <w:szCs w:val="21"/>
                    </w:rPr>
                    <w:t>9</w:t>
                  </w:r>
                  <w:r w:rsidRPr="00C16ED6">
                    <w:rPr>
                      <w:rFonts w:ascii="宋体" w:hAnsi="宋体" w:hint="eastAsia"/>
                      <w:szCs w:val="21"/>
                    </w:rPr>
                    <w:t>m）内其他工作人员</w:t>
                  </w:r>
                </w:p>
              </w:tc>
              <w:tc>
                <w:tcPr>
                  <w:tcW w:w="974" w:type="pct"/>
                  <w:tcBorders>
                    <w:top w:val="single" w:sz="4" w:space="0" w:color="auto"/>
                    <w:left w:val="single" w:sz="4" w:space="0" w:color="auto"/>
                    <w:bottom w:val="single" w:sz="4" w:space="0" w:color="auto"/>
                    <w:right w:val="single" w:sz="4" w:space="0" w:color="auto"/>
                  </w:tcBorders>
                  <w:vAlign w:val="center"/>
                </w:tcPr>
                <w:p w14:paraId="6B97D842" w14:textId="05925868" w:rsidR="00C16ED6" w:rsidRPr="00C16ED6" w:rsidRDefault="00C16ED6" w:rsidP="00C16ED6">
                  <w:pPr>
                    <w:spacing w:line="360" w:lineRule="exact"/>
                    <w:jc w:val="center"/>
                    <w:rPr>
                      <w:rFonts w:ascii="宋体" w:hAnsi="宋体"/>
                      <w:szCs w:val="21"/>
                    </w:rPr>
                  </w:pPr>
                  <w:proofErr w:type="gramStart"/>
                  <w:r w:rsidRPr="00C16ED6">
                    <w:rPr>
                      <w:rFonts w:ascii="宋体" w:hAnsi="宋体" w:hint="eastAsia"/>
                      <w:szCs w:val="21"/>
                    </w:rPr>
                    <w:t>铅房所在</w:t>
                  </w:r>
                  <w:proofErr w:type="gramEnd"/>
                  <w:r w:rsidRPr="00C16ED6">
                    <w:rPr>
                      <w:rFonts w:ascii="宋体" w:hAnsi="宋体" w:hint="eastAsia"/>
                      <w:szCs w:val="21"/>
                    </w:rPr>
                    <w:t>建筑</w:t>
                  </w:r>
                </w:p>
              </w:tc>
              <w:tc>
                <w:tcPr>
                  <w:tcW w:w="630" w:type="pct"/>
                  <w:tcBorders>
                    <w:top w:val="single" w:sz="4" w:space="0" w:color="auto"/>
                    <w:left w:val="single" w:sz="4" w:space="0" w:color="auto"/>
                    <w:bottom w:val="single" w:sz="4" w:space="0" w:color="auto"/>
                    <w:right w:val="single" w:sz="4" w:space="0" w:color="auto"/>
                  </w:tcBorders>
                  <w:vAlign w:val="center"/>
                </w:tcPr>
                <w:p w14:paraId="3B503DE9" w14:textId="5A5633EB" w:rsidR="00C16ED6" w:rsidRPr="00C16ED6" w:rsidRDefault="00C16ED6" w:rsidP="00C16ED6">
                  <w:pPr>
                    <w:spacing w:line="360" w:lineRule="exact"/>
                    <w:jc w:val="center"/>
                    <w:rPr>
                      <w:rFonts w:ascii="宋体" w:hAnsi="宋体"/>
                      <w:szCs w:val="21"/>
                    </w:rPr>
                  </w:pPr>
                  <w:r w:rsidRPr="00C16ED6">
                    <w:rPr>
                      <w:rFonts w:ascii="宋体" w:hAnsi="宋体" w:hint="eastAsia"/>
                      <w:szCs w:val="21"/>
                    </w:rPr>
                    <w:t>约</w:t>
                  </w:r>
                  <w:r w:rsidRPr="00C16ED6">
                    <w:rPr>
                      <w:rFonts w:ascii="宋体" w:hAnsi="宋体"/>
                      <w:szCs w:val="21"/>
                    </w:rPr>
                    <w:t>5</w:t>
                  </w:r>
                  <w:r w:rsidRPr="00C16ED6">
                    <w:rPr>
                      <w:rFonts w:ascii="宋体" w:hAnsi="宋体" w:hint="eastAsia"/>
                      <w:szCs w:val="21"/>
                    </w:rPr>
                    <w:t>0人</w:t>
                  </w:r>
                </w:p>
              </w:tc>
            </w:tr>
            <w:tr w:rsidR="00C16ED6" w:rsidRPr="00C16ED6" w14:paraId="73A77887" w14:textId="77777777" w:rsidTr="007253CC">
              <w:trPr>
                <w:cantSplit/>
                <w:trHeight w:val="230"/>
                <w:jc w:val="center"/>
              </w:trPr>
              <w:tc>
                <w:tcPr>
                  <w:tcW w:w="639" w:type="pct"/>
                  <w:vMerge/>
                  <w:tcBorders>
                    <w:top w:val="single" w:sz="4" w:space="0" w:color="auto"/>
                    <w:left w:val="single" w:sz="4" w:space="0" w:color="auto"/>
                    <w:bottom w:val="single" w:sz="4" w:space="0" w:color="auto"/>
                    <w:right w:val="single" w:sz="4" w:space="0" w:color="auto"/>
                  </w:tcBorders>
                  <w:vAlign w:val="center"/>
                </w:tcPr>
                <w:p w14:paraId="61D23F89" w14:textId="77777777" w:rsidR="00C16ED6" w:rsidRPr="00C16ED6" w:rsidRDefault="00C16ED6" w:rsidP="00C16ED6">
                  <w:pPr>
                    <w:widowControl/>
                    <w:jc w:val="left"/>
                    <w:rPr>
                      <w:rFonts w:ascii="宋体" w:hAnsi="宋体"/>
                      <w:szCs w:val="21"/>
                    </w:rPr>
                  </w:pPr>
                </w:p>
              </w:tc>
              <w:tc>
                <w:tcPr>
                  <w:tcW w:w="2757" w:type="pct"/>
                  <w:tcBorders>
                    <w:top w:val="single" w:sz="4" w:space="0" w:color="auto"/>
                    <w:left w:val="single" w:sz="4" w:space="0" w:color="auto"/>
                    <w:bottom w:val="single" w:sz="4" w:space="0" w:color="auto"/>
                    <w:right w:val="single" w:sz="4" w:space="0" w:color="auto"/>
                  </w:tcBorders>
                  <w:vAlign w:val="center"/>
                </w:tcPr>
                <w:p w14:paraId="59DC5877" w14:textId="3812A9AB" w:rsidR="00C16ED6" w:rsidRPr="00C16ED6" w:rsidRDefault="00C16ED6" w:rsidP="00C16ED6">
                  <w:pPr>
                    <w:spacing w:line="360" w:lineRule="exact"/>
                    <w:jc w:val="center"/>
                    <w:rPr>
                      <w:rFonts w:ascii="宋体" w:hAnsi="宋体"/>
                      <w:szCs w:val="21"/>
                    </w:rPr>
                  </w:pPr>
                  <w:r w:rsidRPr="00C16ED6">
                    <w:rPr>
                      <w:rFonts w:ascii="宋体" w:hAnsi="宋体" w:hint="eastAsia"/>
                      <w:szCs w:val="21"/>
                    </w:rPr>
                    <w:t>厂区内偶然经过的其他公众人员</w:t>
                  </w:r>
                </w:p>
              </w:tc>
              <w:tc>
                <w:tcPr>
                  <w:tcW w:w="974" w:type="pct"/>
                  <w:tcBorders>
                    <w:top w:val="single" w:sz="4" w:space="0" w:color="auto"/>
                    <w:left w:val="single" w:sz="4" w:space="0" w:color="auto"/>
                    <w:bottom w:val="single" w:sz="4" w:space="0" w:color="auto"/>
                    <w:right w:val="single" w:sz="4" w:space="0" w:color="auto"/>
                  </w:tcBorders>
                  <w:vAlign w:val="center"/>
                </w:tcPr>
                <w:p w14:paraId="753AA412" w14:textId="3F03E328" w:rsidR="00C16ED6" w:rsidRPr="00C16ED6" w:rsidRDefault="00C16ED6" w:rsidP="00C16ED6">
                  <w:pPr>
                    <w:spacing w:line="360" w:lineRule="exact"/>
                    <w:jc w:val="center"/>
                    <w:rPr>
                      <w:rFonts w:ascii="宋体" w:hAnsi="宋体"/>
                      <w:szCs w:val="21"/>
                    </w:rPr>
                  </w:pPr>
                  <w:proofErr w:type="gramStart"/>
                  <w:r w:rsidRPr="00C16ED6">
                    <w:rPr>
                      <w:rFonts w:ascii="宋体" w:hAnsi="宋体" w:hint="eastAsia"/>
                      <w:szCs w:val="21"/>
                    </w:rPr>
                    <w:t>铅房四周</w:t>
                  </w:r>
                  <w:proofErr w:type="gramEnd"/>
                  <w:r w:rsidRPr="00C16ED6">
                    <w:rPr>
                      <w:rFonts w:ascii="宋体" w:hAnsi="宋体" w:hint="eastAsia"/>
                      <w:szCs w:val="21"/>
                    </w:rPr>
                    <w:t>0～50m</w:t>
                  </w:r>
                </w:p>
              </w:tc>
              <w:tc>
                <w:tcPr>
                  <w:tcW w:w="630" w:type="pct"/>
                  <w:tcBorders>
                    <w:top w:val="single" w:sz="4" w:space="0" w:color="auto"/>
                    <w:left w:val="single" w:sz="4" w:space="0" w:color="auto"/>
                    <w:bottom w:val="single" w:sz="4" w:space="0" w:color="auto"/>
                    <w:right w:val="single" w:sz="4" w:space="0" w:color="auto"/>
                  </w:tcBorders>
                  <w:vAlign w:val="center"/>
                </w:tcPr>
                <w:p w14:paraId="65B53462" w14:textId="132E4DCD" w:rsidR="00C16ED6" w:rsidRPr="00C16ED6" w:rsidRDefault="00C16ED6" w:rsidP="00C16ED6">
                  <w:pPr>
                    <w:spacing w:line="360" w:lineRule="exact"/>
                    <w:jc w:val="center"/>
                    <w:rPr>
                      <w:rFonts w:ascii="宋体" w:hAnsi="宋体"/>
                      <w:szCs w:val="21"/>
                    </w:rPr>
                  </w:pPr>
                  <w:r w:rsidRPr="00C16ED6">
                    <w:rPr>
                      <w:rFonts w:ascii="宋体" w:hAnsi="宋体" w:hint="eastAsia"/>
                      <w:szCs w:val="21"/>
                    </w:rPr>
                    <w:t>流动人员</w:t>
                  </w:r>
                </w:p>
              </w:tc>
            </w:tr>
            <w:tr w:rsidR="00C16ED6" w:rsidRPr="00C16ED6" w14:paraId="591E6D3E" w14:textId="77777777" w:rsidTr="007253CC">
              <w:trPr>
                <w:cantSplit/>
                <w:trHeight w:val="201"/>
                <w:jc w:val="center"/>
              </w:trPr>
              <w:tc>
                <w:tcPr>
                  <w:tcW w:w="639" w:type="pct"/>
                  <w:vMerge/>
                  <w:tcBorders>
                    <w:top w:val="single" w:sz="4" w:space="0" w:color="auto"/>
                    <w:left w:val="single" w:sz="4" w:space="0" w:color="auto"/>
                    <w:bottom w:val="single" w:sz="4" w:space="0" w:color="auto"/>
                    <w:right w:val="single" w:sz="4" w:space="0" w:color="auto"/>
                  </w:tcBorders>
                  <w:vAlign w:val="center"/>
                </w:tcPr>
                <w:p w14:paraId="6130A708" w14:textId="77777777" w:rsidR="00C16ED6" w:rsidRPr="00C16ED6" w:rsidRDefault="00C16ED6" w:rsidP="00C16ED6">
                  <w:pPr>
                    <w:widowControl/>
                    <w:jc w:val="left"/>
                    <w:rPr>
                      <w:rFonts w:ascii="宋体" w:hAnsi="宋体"/>
                      <w:szCs w:val="21"/>
                    </w:rPr>
                  </w:pPr>
                </w:p>
              </w:tc>
              <w:tc>
                <w:tcPr>
                  <w:tcW w:w="2757" w:type="pct"/>
                  <w:tcBorders>
                    <w:top w:val="single" w:sz="4" w:space="0" w:color="auto"/>
                    <w:left w:val="single" w:sz="4" w:space="0" w:color="auto"/>
                    <w:bottom w:val="single" w:sz="4" w:space="0" w:color="auto"/>
                    <w:right w:val="single" w:sz="4" w:space="0" w:color="auto"/>
                  </w:tcBorders>
                  <w:vAlign w:val="center"/>
                </w:tcPr>
                <w:p w14:paraId="2284D079" w14:textId="323FCFF8" w:rsidR="00C16ED6" w:rsidRPr="00C16ED6" w:rsidRDefault="00C16ED6" w:rsidP="00C16ED6">
                  <w:pPr>
                    <w:spacing w:line="360" w:lineRule="exact"/>
                    <w:jc w:val="center"/>
                    <w:rPr>
                      <w:rFonts w:ascii="宋体" w:hAnsi="宋体"/>
                      <w:szCs w:val="21"/>
                    </w:rPr>
                  </w:pPr>
                  <w:r w:rsidRPr="00C16ED6">
                    <w:rPr>
                      <w:rFonts w:ascii="宋体" w:hAnsi="宋体" w:hint="eastAsia"/>
                      <w:szCs w:val="21"/>
                    </w:rPr>
                    <w:t>环境保护目标①仓库办公室（</w:t>
                  </w:r>
                  <w:r w:rsidRPr="00C16ED6">
                    <w:rPr>
                      <w:rFonts w:ascii="宋体" w:hAnsi="宋体"/>
                      <w:szCs w:val="21"/>
                    </w:rPr>
                    <w:t>1</w:t>
                  </w:r>
                  <w:r w:rsidRPr="00C16ED6">
                    <w:rPr>
                      <w:rFonts w:ascii="宋体" w:hAnsi="宋体" w:hint="eastAsia"/>
                      <w:szCs w:val="21"/>
                    </w:rPr>
                    <w:t>F，高度约</w:t>
                  </w:r>
                  <w:r w:rsidRPr="00C16ED6">
                    <w:rPr>
                      <w:rFonts w:ascii="宋体" w:hAnsi="宋体"/>
                      <w:szCs w:val="21"/>
                    </w:rPr>
                    <w:t>3</w:t>
                  </w:r>
                  <w:r w:rsidRPr="00C16ED6">
                    <w:rPr>
                      <w:rFonts w:ascii="宋体" w:hAnsi="宋体" w:hint="eastAsia"/>
                      <w:szCs w:val="21"/>
                    </w:rPr>
                    <w:t>m）内工作人员</w:t>
                  </w:r>
                </w:p>
              </w:tc>
              <w:tc>
                <w:tcPr>
                  <w:tcW w:w="974" w:type="pct"/>
                  <w:tcBorders>
                    <w:top w:val="single" w:sz="4" w:space="0" w:color="auto"/>
                    <w:left w:val="single" w:sz="4" w:space="0" w:color="auto"/>
                    <w:bottom w:val="single" w:sz="4" w:space="0" w:color="auto"/>
                    <w:right w:val="single" w:sz="4" w:space="0" w:color="auto"/>
                  </w:tcBorders>
                  <w:vAlign w:val="center"/>
                </w:tcPr>
                <w:p w14:paraId="5C3E8161" w14:textId="0729347B" w:rsidR="00C16ED6" w:rsidRPr="00C16ED6" w:rsidRDefault="00C16ED6" w:rsidP="00C16ED6">
                  <w:pPr>
                    <w:spacing w:line="360" w:lineRule="exact"/>
                    <w:jc w:val="center"/>
                    <w:rPr>
                      <w:rFonts w:ascii="宋体" w:hAnsi="宋体"/>
                      <w:szCs w:val="21"/>
                    </w:rPr>
                  </w:pPr>
                  <w:r w:rsidRPr="00C16ED6">
                    <w:rPr>
                      <w:rFonts w:ascii="宋体" w:hAnsi="宋体" w:hint="eastAsia"/>
                      <w:szCs w:val="21"/>
                    </w:rPr>
                    <w:t>铅</w:t>
                  </w:r>
                  <w:proofErr w:type="gramStart"/>
                  <w:r w:rsidRPr="00C16ED6">
                    <w:rPr>
                      <w:rFonts w:ascii="宋体" w:hAnsi="宋体" w:hint="eastAsia"/>
                      <w:szCs w:val="21"/>
                    </w:rPr>
                    <w:t>房东侧约</w:t>
                  </w:r>
                  <w:proofErr w:type="gramEnd"/>
                  <w:r w:rsidRPr="00C16ED6">
                    <w:rPr>
                      <w:rFonts w:ascii="宋体" w:hAnsi="宋体" w:hint="eastAsia"/>
                      <w:szCs w:val="21"/>
                    </w:rPr>
                    <w:t>2</w:t>
                  </w:r>
                  <w:r w:rsidRPr="00C16ED6">
                    <w:rPr>
                      <w:rFonts w:ascii="宋体" w:hAnsi="宋体"/>
                      <w:szCs w:val="21"/>
                    </w:rPr>
                    <w:t>4</w:t>
                  </w:r>
                  <w:r w:rsidRPr="00C16ED6">
                    <w:rPr>
                      <w:rFonts w:ascii="宋体" w:hAnsi="宋体" w:hint="eastAsia"/>
                      <w:szCs w:val="21"/>
                    </w:rPr>
                    <w:t>m</w:t>
                  </w:r>
                </w:p>
              </w:tc>
              <w:tc>
                <w:tcPr>
                  <w:tcW w:w="630" w:type="pct"/>
                  <w:tcBorders>
                    <w:top w:val="single" w:sz="4" w:space="0" w:color="auto"/>
                    <w:left w:val="single" w:sz="4" w:space="0" w:color="auto"/>
                    <w:bottom w:val="single" w:sz="4" w:space="0" w:color="auto"/>
                    <w:right w:val="single" w:sz="4" w:space="0" w:color="auto"/>
                  </w:tcBorders>
                  <w:vAlign w:val="center"/>
                </w:tcPr>
                <w:p w14:paraId="64F654C1" w14:textId="6B90C00A" w:rsidR="00C16ED6" w:rsidRPr="00C16ED6" w:rsidRDefault="00C16ED6" w:rsidP="00C16ED6">
                  <w:pPr>
                    <w:spacing w:line="360" w:lineRule="exact"/>
                    <w:jc w:val="center"/>
                    <w:rPr>
                      <w:rFonts w:ascii="宋体" w:hAnsi="宋体"/>
                      <w:szCs w:val="21"/>
                    </w:rPr>
                  </w:pPr>
                  <w:r w:rsidRPr="00C16ED6">
                    <w:rPr>
                      <w:rFonts w:ascii="宋体" w:hAnsi="宋体" w:hint="eastAsia"/>
                      <w:szCs w:val="21"/>
                    </w:rPr>
                    <w:t>约</w:t>
                  </w:r>
                  <w:r w:rsidRPr="00C16ED6">
                    <w:rPr>
                      <w:rFonts w:ascii="宋体" w:hAnsi="宋体"/>
                      <w:szCs w:val="21"/>
                    </w:rPr>
                    <w:t>5</w:t>
                  </w:r>
                  <w:r w:rsidRPr="00C16ED6">
                    <w:rPr>
                      <w:rFonts w:ascii="宋体" w:hAnsi="宋体" w:hint="eastAsia"/>
                      <w:szCs w:val="21"/>
                    </w:rPr>
                    <w:t>人</w:t>
                  </w:r>
                </w:p>
              </w:tc>
            </w:tr>
            <w:tr w:rsidR="00C16ED6" w:rsidRPr="00C16ED6" w14:paraId="08B594B4" w14:textId="77777777" w:rsidTr="007253CC">
              <w:trPr>
                <w:cantSplit/>
                <w:trHeight w:val="142"/>
                <w:jc w:val="center"/>
              </w:trPr>
              <w:tc>
                <w:tcPr>
                  <w:tcW w:w="639" w:type="pct"/>
                  <w:vMerge/>
                  <w:tcBorders>
                    <w:top w:val="single" w:sz="4" w:space="0" w:color="auto"/>
                    <w:left w:val="single" w:sz="4" w:space="0" w:color="auto"/>
                    <w:bottom w:val="single" w:sz="4" w:space="0" w:color="auto"/>
                    <w:right w:val="single" w:sz="4" w:space="0" w:color="auto"/>
                  </w:tcBorders>
                  <w:vAlign w:val="center"/>
                </w:tcPr>
                <w:p w14:paraId="7F51CA65" w14:textId="77777777" w:rsidR="00C16ED6" w:rsidRPr="00C16ED6" w:rsidRDefault="00C16ED6" w:rsidP="00C16ED6">
                  <w:pPr>
                    <w:widowControl/>
                    <w:jc w:val="left"/>
                    <w:rPr>
                      <w:rFonts w:ascii="宋体" w:hAnsi="宋体"/>
                      <w:szCs w:val="21"/>
                    </w:rPr>
                  </w:pPr>
                </w:p>
              </w:tc>
              <w:tc>
                <w:tcPr>
                  <w:tcW w:w="2757" w:type="pct"/>
                  <w:tcBorders>
                    <w:top w:val="single" w:sz="4" w:space="0" w:color="auto"/>
                    <w:left w:val="single" w:sz="4" w:space="0" w:color="auto"/>
                    <w:bottom w:val="single" w:sz="4" w:space="0" w:color="auto"/>
                    <w:right w:val="single" w:sz="4" w:space="0" w:color="auto"/>
                  </w:tcBorders>
                  <w:vAlign w:val="center"/>
                </w:tcPr>
                <w:p w14:paraId="7FCE93F3" w14:textId="07AC786E" w:rsidR="00C16ED6" w:rsidRPr="00C16ED6" w:rsidRDefault="00C16ED6" w:rsidP="00C16ED6">
                  <w:pPr>
                    <w:spacing w:line="360" w:lineRule="exact"/>
                    <w:jc w:val="center"/>
                    <w:rPr>
                      <w:rFonts w:ascii="宋体" w:hAnsi="宋体"/>
                      <w:szCs w:val="21"/>
                    </w:rPr>
                  </w:pPr>
                  <w:r w:rsidRPr="00C16ED6">
                    <w:rPr>
                      <w:rFonts w:ascii="宋体" w:hAnsi="宋体" w:hint="eastAsia"/>
                      <w:szCs w:val="21"/>
                    </w:rPr>
                    <w:t>环境保护目标②全钢子午胎车间一区（</w:t>
                  </w:r>
                  <w:r w:rsidRPr="00C16ED6">
                    <w:rPr>
                      <w:rFonts w:ascii="宋体" w:hAnsi="宋体"/>
                      <w:szCs w:val="21"/>
                    </w:rPr>
                    <w:t>1</w:t>
                  </w:r>
                  <w:r w:rsidRPr="00C16ED6">
                    <w:rPr>
                      <w:rFonts w:ascii="宋体" w:hAnsi="宋体" w:hint="eastAsia"/>
                      <w:szCs w:val="21"/>
                    </w:rPr>
                    <w:t>F，高度约</w:t>
                  </w:r>
                  <w:r w:rsidRPr="00C16ED6">
                    <w:rPr>
                      <w:rFonts w:ascii="宋体" w:hAnsi="宋体"/>
                      <w:szCs w:val="21"/>
                    </w:rPr>
                    <w:t>9</w:t>
                  </w:r>
                  <w:r w:rsidRPr="00C16ED6">
                    <w:rPr>
                      <w:rFonts w:ascii="宋体" w:hAnsi="宋体" w:hint="eastAsia"/>
                      <w:szCs w:val="21"/>
                    </w:rPr>
                    <w:t>m）内工作人员</w:t>
                  </w:r>
                </w:p>
              </w:tc>
              <w:tc>
                <w:tcPr>
                  <w:tcW w:w="974" w:type="pct"/>
                  <w:tcBorders>
                    <w:top w:val="single" w:sz="4" w:space="0" w:color="auto"/>
                    <w:left w:val="single" w:sz="4" w:space="0" w:color="auto"/>
                    <w:bottom w:val="single" w:sz="4" w:space="0" w:color="auto"/>
                    <w:right w:val="single" w:sz="4" w:space="0" w:color="auto"/>
                  </w:tcBorders>
                  <w:vAlign w:val="center"/>
                </w:tcPr>
                <w:p w14:paraId="330EDCDF" w14:textId="2A2F37A8" w:rsidR="00C16ED6" w:rsidRPr="00C16ED6" w:rsidRDefault="00C16ED6" w:rsidP="00C16ED6">
                  <w:pPr>
                    <w:spacing w:line="360" w:lineRule="exact"/>
                    <w:jc w:val="center"/>
                    <w:rPr>
                      <w:rFonts w:ascii="宋体" w:hAnsi="宋体"/>
                      <w:szCs w:val="21"/>
                    </w:rPr>
                  </w:pPr>
                  <w:proofErr w:type="gramStart"/>
                  <w:r w:rsidRPr="00C16ED6">
                    <w:rPr>
                      <w:rFonts w:ascii="宋体" w:hAnsi="宋体" w:hint="eastAsia"/>
                      <w:szCs w:val="21"/>
                    </w:rPr>
                    <w:t>铅房南侧</w:t>
                  </w:r>
                  <w:proofErr w:type="gramEnd"/>
                  <w:r w:rsidRPr="00C16ED6">
                    <w:rPr>
                      <w:rFonts w:ascii="宋体" w:hAnsi="宋体" w:hint="eastAsia"/>
                      <w:szCs w:val="21"/>
                    </w:rPr>
                    <w:t>约</w:t>
                  </w:r>
                  <w:r w:rsidRPr="00C16ED6">
                    <w:rPr>
                      <w:rFonts w:ascii="宋体" w:hAnsi="宋体"/>
                      <w:szCs w:val="21"/>
                    </w:rPr>
                    <w:t>28</w:t>
                  </w:r>
                  <w:r w:rsidRPr="00C16ED6">
                    <w:rPr>
                      <w:rFonts w:ascii="宋体" w:hAnsi="宋体" w:hint="eastAsia"/>
                      <w:szCs w:val="21"/>
                    </w:rPr>
                    <w:t>m</w:t>
                  </w:r>
                </w:p>
              </w:tc>
              <w:tc>
                <w:tcPr>
                  <w:tcW w:w="630" w:type="pct"/>
                  <w:tcBorders>
                    <w:top w:val="single" w:sz="4" w:space="0" w:color="auto"/>
                    <w:left w:val="single" w:sz="4" w:space="0" w:color="auto"/>
                    <w:bottom w:val="single" w:sz="4" w:space="0" w:color="auto"/>
                    <w:right w:val="single" w:sz="4" w:space="0" w:color="auto"/>
                  </w:tcBorders>
                  <w:vAlign w:val="center"/>
                </w:tcPr>
                <w:p w14:paraId="5C3C19C5" w14:textId="24425980" w:rsidR="00C16ED6" w:rsidRPr="00C16ED6" w:rsidRDefault="00C16ED6" w:rsidP="00C16ED6">
                  <w:pPr>
                    <w:spacing w:line="360" w:lineRule="exact"/>
                    <w:jc w:val="center"/>
                    <w:rPr>
                      <w:rFonts w:ascii="宋体" w:hAnsi="宋体"/>
                      <w:szCs w:val="21"/>
                    </w:rPr>
                  </w:pPr>
                  <w:r w:rsidRPr="00C16ED6">
                    <w:rPr>
                      <w:rFonts w:ascii="宋体" w:hAnsi="宋体" w:hint="eastAsia"/>
                      <w:szCs w:val="21"/>
                    </w:rPr>
                    <w:t>约</w:t>
                  </w:r>
                  <w:r w:rsidRPr="00C16ED6">
                    <w:rPr>
                      <w:rFonts w:ascii="宋体" w:hAnsi="宋体"/>
                      <w:szCs w:val="21"/>
                    </w:rPr>
                    <w:t>2</w:t>
                  </w:r>
                  <w:r w:rsidRPr="00C16ED6">
                    <w:rPr>
                      <w:rFonts w:ascii="宋体" w:hAnsi="宋体" w:hint="eastAsia"/>
                      <w:szCs w:val="21"/>
                    </w:rPr>
                    <w:t>0</w:t>
                  </w:r>
                  <w:r w:rsidRPr="00C16ED6">
                    <w:rPr>
                      <w:rFonts w:ascii="宋体" w:hAnsi="宋体"/>
                      <w:szCs w:val="21"/>
                    </w:rPr>
                    <w:t>0</w:t>
                  </w:r>
                  <w:r w:rsidRPr="00C16ED6">
                    <w:rPr>
                      <w:rFonts w:ascii="宋体" w:hAnsi="宋体" w:hint="eastAsia"/>
                      <w:szCs w:val="21"/>
                    </w:rPr>
                    <w:t>人</w:t>
                  </w:r>
                </w:p>
              </w:tc>
            </w:tr>
          </w:tbl>
          <w:p w14:paraId="391673B7" w14:textId="77777777" w:rsidR="0013272B" w:rsidRDefault="0013272B">
            <w:pPr>
              <w:spacing w:line="360" w:lineRule="auto"/>
              <w:ind w:firstLineChars="200" w:firstLine="480"/>
              <w:rPr>
                <w:rFonts w:ascii="宋体" w:hAnsi="宋体"/>
                <w:sz w:val="24"/>
              </w:rPr>
            </w:pPr>
          </w:p>
        </w:tc>
      </w:tr>
      <w:tr w:rsidR="0013272B" w14:paraId="5D087C9F" w14:textId="77777777">
        <w:trPr>
          <w:jc w:val="center"/>
        </w:trPr>
        <w:tc>
          <w:tcPr>
            <w:tcW w:w="9629" w:type="dxa"/>
          </w:tcPr>
          <w:p w14:paraId="23DCC907" w14:textId="77777777" w:rsidR="0013272B" w:rsidRDefault="005E581C">
            <w:pPr>
              <w:spacing w:line="360" w:lineRule="auto"/>
              <w:rPr>
                <w:rFonts w:ascii="黑体" w:eastAsia="黑体" w:hAnsi="宋体"/>
                <w:sz w:val="28"/>
                <w:szCs w:val="28"/>
              </w:rPr>
            </w:pPr>
            <w:r>
              <w:rPr>
                <w:rFonts w:ascii="黑体" w:eastAsia="黑体" w:hAnsi="宋体" w:hint="eastAsia"/>
                <w:sz w:val="28"/>
                <w:szCs w:val="28"/>
              </w:rPr>
              <w:t>5.3 评价标准</w:t>
            </w:r>
          </w:p>
          <w:p w14:paraId="6818C7A4" w14:textId="77777777" w:rsidR="0013272B" w:rsidRDefault="005E581C">
            <w:pPr>
              <w:spacing w:line="360" w:lineRule="auto"/>
              <w:rPr>
                <w:rFonts w:ascii="黑体" w:eastAsia="黑体" w:hAnsi="宋体"/>
                <w:sz w:val="28"/>
                <w:szCs w:val="28"/>
              </w:rPr>
            </w:pPr>
            <w:r>
              <w:rPr>
                <w:rFonts w:ascii="黑体" w:eastAsia="黑体" w:hAnsi="宋体" w:hint="eastAsia"/>
                <w:sz w:val="28"/>
                <w:szCs w:val="28"/>
              </w:rPr>
              <w:t>5.3.1 职业照射和公众照射</w:t>
            </w:r>
          </w:p>
          <w:p w14:paraId="19AFBDF7" w14:textId="77777777" w:rsidR="0013272B" w:rsidRDefault="005E581C">
            <w:pPr>
              <w:pStyle w:val="af9"/>
              <w:ind w:firstLine="480"/>
              <w:rPr>
                <w:rFonts w:ascii="黑体" w:eastAsia="黑体"/>
              </w:rPr>
            </w:pPr>
            <w:r>
              <w:rPr>
                <w:rFonts w:hint="eastAsia"/>
              </w:rPr>
              <w:t>职业照射和公众照射参考《电离辐射防护与辐射源安全基本标准》（GB 18871-2002）中附录B规定：</w:t>
            </w:r>
          </w:p>
          <w:p w14:paraId="061768FA" w14:textId="77777777" w:rsidR="0013272B" w:rsidRDefault="005E581C">
            <w:pPr>
              <w:pStyle w:val="af9"/>
              <w:ind w:firstLine="480"/>
            </w:pPr>
            <w:r>
              <w:rPr>
                <w:rFonts w:hint="eastAsia"/>
              </w:rPr>
              <w:t>B1 剂量限值：</w:t>
            </w:r>
          </w:p>
          <w:p w14:paraId="4B22F3CB" w14:textId="77777777" w:rsidR="0013272B" w:rsidRDefault="005E581C">
            <w:pPr>
              <w:pStyle w:val="af9"/>
              <w:ind w:firstLine="480"/>
            </w:pPr>
            <w:r>
              <w:rPr>
                <w:rFonts w:hint="eastAsia"/>
              </w:rPr>
              <w:t>B1.1 职业照射</w:t>
            </w:r>
          </w:p>
          <w:p w14:paraId="16EF9CB3" w14:textId="77777777" w:rsidR="0013272B" w:rsidRDefault="005E581C">
            <w:pPr>
              <w:pStyle w:val="af9"/>
              <w:ind w:firstLine="480"/>
            </w:pPr>
            <w:r>
              <w:rPr>
                <w:rFonts w:hint="eastAsia"/>
              </w:rPr>
              <w:t>B1.1.1剂量限值</w:t>
            </w:r>
          </w:p>
          <w:p w14:paraId="015B2C5D" w14:textId="77777777" w:rsidR="0013272B" w:rsidRDefault="005E581C">
            <w:pPr>
              <w:pStyle w:val="af9"/>
              <w:ind w:firstLine="480"/>
            </w:pPr>
            <w:r>
              <w:rPr>
                <w:rFonts w:hint="eastAsia"/>
              </w:rPr>
              <w:t>B1.1.1.1 应对任何工作人员的职业照射水平进行控制，使之不超过下述限值:</w:t>
            </w:r>
          </w:p>
          <w:p w14:paraId="21C19B24" w14:textId="77777777" w:rsidR="0013272B" w:rsidRDefault="005E581C">
            <w:pPr>
              <w:pStyle w:val="af9"/>
              <w:ind w:firstLine="480"/>
            </w:pPr>
            <w:r>
              <w:rPr>
                <w:rFonts w:hint="eastAsia"/>
              </w:rPr>
              <w:lastRenderedPageBreak/>
              <w:t>a）由审管部门决定的连续5年的年平均有效剂量（但不可作任何追溯性平均），20mSv；</w:t>
            </w:r>
          </w:p>
          <w:p w14:paraId="1B698621" w14:textId="77777777" w:rsidR="0013272B" w:rsidRDefault="005E581C">
            <w:pPr>
              <w:pStyle w:val="af9"/>
              <w:ind w:firstLine="480"/>
            </w:pPr>
            <w:r>
              <w:rPr>
                <w:rFonts w:hint="eastAsia"/>
              </w:rPr>
              <w:t>b）任何一年中的有效剂量，50mSv。</w:t>
            </w:r>
          </w:p>
          <w:p w14:paraId="3A4B5AFF" w14:textId="77777777" w:rsidR="0013272B" w:rsidRDefault="005E581C">
            <w:pPr>
              <w:pStyle w:val="af9"/>
              <w:ind w:firstLine="480"/>
            </w:pPr>
            <w:r>
              <w:rPr>
                <w:rFonts w:hint="eastAsia"/>
              </w:rPr>
              <w:t>B1.2 公众照射</w:t>
            </w:r>
          </w:p>
          <w:p w14:paraId="77EEB0E7" w14:textId="77777777" w:rsidR="0013272B" w:rsidRDefault="005E581C">
            <w:pPr>
              <w:pStyle w:val="af9"/>
              <w:ind w:firstLine="480"/>
            </w:pPr>
            <w:r>
              <w:rPr>
                <w:rFonts w:hint="eastAsia"/>
              </w:rPr>
              <w:t>B1.2.1 剂量限值</w:t>
            </w:r>
          </w:p>
          <w:p w14:paraId="1B05825C" w14:textId="77777777" w:rsidR="0013272B" w:rsidRDefault="005E581C">
            <w:pPr>
              <w:pStyle w:val="af9"/>
              <w:ind w:firstLine="480"/>
            </w:pPr>
            <w:r>
              <w:rPr>
                <w:rFonts w:hint="eastAsia"/>
              </w:rPr>
              <w:t>实践使公众中有关关键人群组的成员所受到的平均剂量估计值不应超过下述限值：</w:t>
            </w:r>
          </w:p>
          <w:p w14:paraId="3D66C163" w14:textId="77777777" w:rsidR="0013272B" w:rsidRDefault="005E581C">
            <w:pPr>
              <w:pStyle w:val="af9"/>
              <w:ind w:firstLine="480"/>
            </w:pPr>
            <w:r>
              <w:rPr>
                <w:rFonts w:hint="eastAsia"/>
              </w:rPr>
              <w:t>a）年有效剂量，1mSv；</w:t>
            </w:r>
          </w:p>
          <w:p w14:paraId="2A15D51F" w14:textId="77777777" w:rsidR="0013272B" w:rsidRDefault="005E581C">
            <w:pPr>
              <w:pStyle w:val="af9"/>
              <w:ind w:firstLine="480"/>
            </w:pPr>
            <w:r>
              <w:rPr>
                <w:rFonts w:hint="eastAsia"/>
              </w:rPr>
              <w:t>b）特殊情况下，如果5个连续年的年平均剂量不超过1mSv，则某一单一年份的有效剂量可提高到5mSv。</w:t>
            </w:r>
          </w:p>
          <w:p w14:paraId="229DDE28" w14:textId="77777777" w:rsidR="0013272B" w:rsidRDefault="005E581C">
            <w:pPr>
              <w:pStyle w:val="af9"/>
              <w:ind w:firstLine="482"/>
              <w:rPr>
                <w:b/>
                <w:bCs/>
              </w:rPr>
            </w:pPr>
            <w:r>
              <w:rPr>
                <w:rFonts w:hint="eastAsia"/>
                <w:b/>
                <w:bCs/>
              </w:rPr>
              <w:t>本次评价以上述标准中规定的职业照射年有效剂量限值的1/10（2.0mSv）作为职业人员的</w:t>
            </w:r>
            <w:proofErr w:type="gramStart"/>
            <w:r>
              <w:rPr>
                <w:rFonts w:hint="eastAsia"/>
                <w:b/>
                <w:bCs/>
              </w:rPr>
              <w:t>年管理</w:t>
            </w:r>
            <w:proofErr w:type="gramEnd"/>
            <w:r>
              <w:rPr>
                <w:rFonts w:hint="eastAsia"/>
                <w:b/>
                <w:bCs/>
              </w:rPr>
              <w:t>剂量约束值；以公众照射年有效剂量限值的1/10（0.1mSv）作为公众成员的</w:t>
            </w:r>
            <w:proofErr w:type="gramStart"/>
            <w:r>
              <w:rPr>
                <w:rFonts w:hint="eastAsia"/>
                <w:b/>
                <w:bCs/>
              </w:rPr>
              <w:t>年管理</w:t>
            </w:r>
            <w:proofErr w:type="gramEnd"/>
            <w:r>
              <w:rPr>
                <w:rFonts w:hint="eastAsia"/>
                <w:b/>
                <w:bCs/>
              </w:rPr>
              <w:t>剂量约束值。</w:t>
            </w:r>
          </w:p>
          <w:p w14:paraId="1D605A7B" w14:textId="77777777" w:rsidR="0013272B" w:rsidRDefault="005E581C">
            <w:pPr>
              <w:spacing w:line="360" w:lineRule="auto"/>
              <w:rPr>
                <w:rFonts w:ascii="黑体" w:eastAsia="黑体" w:hAnsi="宋体"/>
                <w:sz w:val="28"/>
                <w:szCs w:val="28"/>
              </w:rPr>
            </w:pPr>
            <w:r>
              <w:rPr>
                <w:rFonts w:ascii="黑体" w:eastAsia="黑体" w:hAnsi="宋体" w:hint="eastAsia"/>
                <w:sz w:val="28"/>
                <w:szCs w:val="28"/>
              </w:rPr>
              <w:t>5.3.2 剂量率目标控制限值</w:t>
            </w:r>
          </w:p>
          <w:p w14:paraId="147BF222" w14:textId="77777777" w:rsidR="0013272B" w:rsidRDefault="005E581C">
            <w:pPr>
              <w:pStyle w:val="af9"/>
              <w:ind w:firstLine="480"/>
            </w:pPr>
            <w:r>
              <w:rPr>
                <w:rFonts w:hint="eastAsia"/>
              </w:rPr>
              <w:t>剂量率目标控制限值执行《工业探伤放射防护标准》（GBZ 117-2022）规定：</w:t>
            </w:r>
          </w:p>
          <w:p w14:paraId="7204C6D5" w14:textId="77777777" w:rsidR="0013272B" w:rsidRDefault="005E581C">
            <w:pPr>
              <w:pStyle w:val="af9"/>
              <w:ind w:firstLine="480"/>
            </w:pPr>
            <w:r>
              <w:rPr>
                <w:rFonts w:hint="eastAsia"/>
              </w:rPr>
              <w:t>5.1 X射线探伤机</w:t>
            </w:r>
          </w:p>
          <w:p w14:paraId="3C4CDA55" w14:textId="77777777" w:rsidR="0013272B" w:rsidRDefault="005E581C">
            <w:pPr>
              <w:pStyle w:val="af9"/>
              <w:ind w:firstLine="480"/>
            </w:pPr>
            <w:r>
              <w:rPr>
                <w:rFonts w:hint="eastAsia"/>
              </w:rPr>
              <w:t>5.1.1 X射线探伤机在额定工作条件下，距X射线管焦点100cm处的漏射线所致周围剂量当量率应符合表5-2的要求，在随机文件中应有这些指标的说明。其他放射防护性能应符合GB/T 26837的要求。</w:t>
            </w:r>
          </w:p>
          <w:p w14:paraId="6B60B995" w14:textId="77777777" w:rsidR="0013272B" w:rsidRDefault="005E581C">
            <w:pPr>
              <w:pStyle w:val="afb"/>
            </w:pPr>
            <w:r>
              <w:rPr>
                <w:rFonts w:hint="eastAsia"/>
              </w:rPr>
              <w:t>表5-2  X射线管头</w:t>
            </w:r>
            <w:proofErr w:type="gramStart"/>
            <w:r>
              <w:rPr>
                <w:rFonts w:hint="eastAsia"/>
              </w:rPr>
              <w:t>组装体漏射线空气比释动能</w:t>
            </w:r>
            <w:proofErr w:type="gramEnd"/>
            <w:r>
              <w:rPr>
                <w:rFonts w:hint="eastAsia"/>
              </w:rPr>
              <w:t>率控制值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1"/>
              <w:gridCol w:w="4702"/>
            </w:tblGrid>
            <w:tr w:rsidR="0013272B" w14:paraId="01519E50" w14:textId="77777777">
              <w:trPr>
                <w:trHeight w:val="340"/>
                <w:jc w:val="center"/>
              </w:trPr>
              <w:tc>
                <w:tcPr>
                  <w:tcW w:w="2500" w:type="pct"/>
                  <w:tcBorders>
                    <w:top w:val="single" w:sz="4" w:space="0" w:color="auto"/>
                    <w:left w:val="single" w:sz="4" w:space="0" w:color="auto"/>
                    <w:bottom w:val="single" w:sz="4" w:space="0" w:color="auto"/>
                    <w:right w:val="single" w:sz="4" w:space="0" w:color="auto"/>
                  </w:tcBorders>
                  <w:vAlign w:val="center"/>
                </w:tcPr>
                <w:p w14:paraId="78BC66A3" w14:textId="77777777" w:rsidR="0013272B" w:rsidRDefault="005E581C">
                  <w:pPr>
                    <w:pStyle w:val="a7"/>
                    <w:spacing w:line="360" w:lineRule="exact"/>
                    <w:jc w:val="center"/>
                  </w:pPr>
                  <w:r>
                    <w:rPr>
                      <w:rFonts w:hint="eastAsia"/>
                    </w:rPr>
                    <w:t>管电压 kV</w:t>
                  </w:r>
                </w:p>
              </w:tc>
              <w:tc>
                <w:tcPr>
                  <w:tcW w:w="2500" w:type="pct"/>
                  <w:tcBorders>
                    <w:top w:val="single" w:sz="4" w:space="0" w:color="auto"/>
                    <w:left w:val="single" w:sz="4" w:space="0" w:color="auto"/>
                    <w:bottom w:val="single" w:sz="4" w:space="0" w:color="auto"/>
                    <w:right w:val="single" w:sz="4" w:space="0" w:color="auto"/>
                  </w:tcBorders>
                  <w:vAlign w:val="center"/>
                </w:tcPr>
                <w:p w14:paraId="6EBA6F6D" w14:textId="77777777" w:rsidR="0013272B" w:rsidRDefault="005E581C">
                  <w:pPr>
                    <w:pStyle w:val="a7"/>
                    <w:spacing w:line="360" w:lineRule="exact"/>
                    <w:jc w:val="center"/>
                  </w:pPr>
                  <w:r>
                    <w:rPr>
                      <w:rFonts w:hint="eastAsia"/>
                    </w:rPr>
                    <w:t>漏射线所致周围剂量当量率 mSv/h</w:t>
                  </w:r>
                </w:p>
              </w:tc>
            </w:tr>
            <w:tr w:rsidR="0013272B" w14:paraId="0627489D" w14:textId="77777777">
              <w:trPr>
                <w:trHeight w:val="340"/>
                <w:jc w:val="center"/>
              </w:trPr>
              <w:tc>
                <w:tcPr>
                  <w:tcW w:w="2500" w:type="pct"/>
                  <w:tcBorders>
                    <w:top w:val="single" w:sz="4" w:space="0" w:color="auto"/>
                    <w:left w:val="single" w:sz="4" w:space="0" w:color="auto"/>
                    <w:bottom w:val="single" w:sz="4" w:space="0" w:color="auto"/>
                    <w:right w:val="single" w:sz="4" w:space="0" w:color="auto"/>
                  </w:tcBorders>
                  <w:vAlign w:val="center"/>
                </w:tcPr>
                <w:p w14:paraId="33332453" w14:textId="77777777" w:rsidR="0013272B" w:rsidRDefault="005E581C">
                  <w:pPr>
                    <w:pStyle w:val="a7"/>
                    <w:spacing w:line="360" w:lineRule="exact"/>
                    <w:jc w:val="center"/>
                  </w:pPr>
                  <w:r>
                    <w:rPr>
                      <w:rFonts w:hint="eastAsia"/>
                    </w:rPr>
                    <w:t>＜150</w:t>
                  </w:r>
                </w:p>
              </w:tc>
              <w:tc>
                <w:tcPr>
                  <w:tcW w:w="2500" w:type="pct"/>
                  <w:tcBorders>
                    <w:top w:val="single" w:sz="4" w:space="0" w:color="auto"/>
                    <w:left w:val="single" w:sz="4" w:space="0" w:color="auto"/>
                    <w:bottom w:val="single" w:sz="4" w:space="0" w:color="auto"/>
                    <w:right w:val="single" w:sz="4" w:space="0" w:color="auto"/>
                  </w:tcBorders>
                  <w:vAlign w:val="center"/>
                </w:tcPr>
                <w:p w14:paraId="4C056602" w14:textId="77777777" w:rsidR="0013272B" w:rsidRDefault="005E581C">
                  <w:pPr>
                    <w:pStyle w:val="a7"/>
                    <w:spacing w:line="360" w:lineRule="exact"/>
                    <w:jc w:val="center"/>
                  </w:pPr>
                  <w:r>
                    <w:rPr>
                      <w:rFonts w:hint="eastAsia"/>
                    </w:rPr>
                    <w:t>＜1</w:t>
                  </w:r>
                </w:p>
              </w:tc>
            </w:tr>
            <w:tr w:rsidR="0013272B" w14:paraId="1EE68D9F" w14:textId="77777777">
              <w:trPr>
                <w:trHeight w:val="340"/>
                <w:jc w:val="center"/>
              </w:trPr>
              <w:tc>
                <w:tcPr>
                  <w:tcW w:w="2500" w:type="pct"/>
                  <w:tcBorders>
                    <w:top w:val="single" w:sz="4" w:space="0" w:color="auto"/>
                    <w:left w:val="single" w:sz="4" w:space="0" w:color="auto"/>
                    <w:bottom w:val="single" w:sz="4" w:space="0" w:color="auto"/>
                    <w:right w:val="single" w:sz="4" w:space="0" w:color="auto"/>
                  </w:tcBorders>
                  <w:vAlign w:val="center"/>
                </w:tcPr>
                <w:p w14:paraId="2C195DCB" w14:textId="77777777" w:rsidR="0013272B" w:rsidRDefault="005E581C">
                  <w:pPr>
                    <w:pStyle w:val="a7"/>
                    <w:spacing w:line="360" w:lineRule="exact"/>
                    <w:jc w:val="center"/>
                  </w:pPr>
                  <w:r>
                    <w:rPr>
                      <w:rFonts w:hint="eastAsia"/>
                    </w:rPr>
                    <w:t>150～200</w:t>
                  </w:r>
                </w:p>
              </w:tc>
              <w:tc>
                <w:tcPr>
                  <w:tcW w:w="2500" w:type="pct"/>
                  <w:tcBorders>
                    <w:top w:val="single" w:sz="4" w:space="0" w:color="auto"/>
                    <w:left w:val="single" w:sz="4" w:space="0" w:color="auto"/>
                    <w:bottom w:val="single" w:sz="4" w:space="0" w:color="auto"/>
                    <w:right w:val="single" w:sz="4" w:space="0" w:color="auto"/>
                  </w:tcBorders>
                  <w:vAlign w:val="center"/>
                </w:tcPr>
                <w:p w14:paraId="642FF568" w14:textId="77777777" w:rsidR="0013272B" w:rsidRDefault="005E581C">
                  <w:pPr>
                    <w:pStyle w:val="a7"/>
                    <w:spacing w:line="360" w:lineRule="exact"/>
                    <w:jc w:val="center"/>
                  </w:pPr>
                  <w:r>
                    <w:rPr>
                      <w:rFonts w:hint="eastAsia"/>
                    </w:rPr>
                    <w:t>＜2.5</w:t>
                  </w:r>
                </w:p>
              </w:tc>
            </w:tr>
            <w:tr w:rsidR="0013272B" w14:paraId="3C13E52D" w14:textId="77777777">
              <w:trPr>
                <w:trHeight w:val="340"/>
                <w:jc w:val="center"/>
              </w:trPr>
              <w:tc>
                <w:tcPr>
                  <w:tcW w:w="2500" w:type="pct"/>
                  <w:tcBorders>
                    <w:top w:val="single" w:sz="4" w:space="0" w:color="auto"/>
                    <w:left w:val="single" w:sz="4" w:space="0" w:color="auto"/>
                    <w:bottom w:val="single" w:sz="4" w:space="0" w:color="auto"/>
                    <w:right w:val="single" w:sz="4" w:space="0" w:color="auto"/>
                  </w:tcBorders>
                  <w:vAlign w:val="center"/>
                </w:tcPr>
                <w:p w14:paraId="0DD3C363" w14:textId="77777777" w:rsidR="0013272B" w:rsidRDefault="005E581C">
                  <w:pPr>
                    <w:pStyle w:val="a7"/>
                    <w:spacing w:line="360" w:lineRule="exact"/>
                    <w:jc w:val="center"/>
                  </w:pPr>
                  <w:r>
                    <w:rPr>
                      <w:rFonts w:hint="eastAsia"/>
                    </w:rPr>
                    <w:t>＞200</w:t>
                  </w:r>
                </w:p>
              </w:tc>
              <w:tc>
                <w:tcPr>
                  <w:tcW w:w="2500" w:type="pct"/>
                  <w:tcBorders>
                    <w:top w:val="single" w:sz="4" w:space="0" w:color="auto"/>
                    <w:left w:val="single" w:sz="4" w:space="0" w:color="auto"/>
                    <w:bottom w:val="single" w:sz="4" w:space="0" w:color="auto"/>
                    <w:right w:val="single" w:sz="4" w:space="0" w:color="auto"/>
                  </w:tcBorders>
                  <w:vAlign w:val="center"/>
                </w:tcPr>
                <w:p w14:paraId="0FFB7067" w14:textId="77777777" w:rsidR="0013272B" w:rsidRDefault="005E581C">
                  <w:pPr>
                    <w:pStyle w:val="a7"/>
                    <w:spacing w:line="360" w:lineRule="exact"/>
                    <w:jc w:val="center"/>
                  </w:pPr>
                  <w:r>
                    <w:rPr>
                      <w:rFonts w:hint="eastAsia"/>
                    </w:rPr>
                    <w:t>＜5</w:t>
                  </w:r>
                </w:p>
              </w:tc>
            </w:tr>
          </w:tbl>
          <w:p w14:paraId="624BCD4E" w14:textId="77777777" w:rsidR="0013272B" w:rsidRDefault="005E581C">
            <w:pPr>
              <w:pStyle w:val="af9"/>
              <w:ind w:firstLine="480"/>
              <w:rPr>
                <w:kern w:val="24"/>
                <w:szCs w:val="28"/>
              </w:rPr>
            </w:pPr>
            <w:r>
              <w:rPr>
                <w:rFonts w:hint="eastAsia"/>
              </w:rPr>
              <w:t>5.1.2 工作前检查项目应包括：</w:t>
            </w:r>
          </w:p>
          <w:p w14:paraId="11102100" w14:textId="77777777" w:rsidR="0013272B" w:rsidRDefault="005E581C">
            <w:pPr>
              <w:pStyle w:val="af9"/>
              <w:ind w:firstLine="480"/>
            </w:pPr>
            <w:r>
              <w:rPr>
                <w:rFonts w:hint="eastAsia"/>
              </w:rPr>
              <w:t>a)探伤机外观是否完好；</w:t>
            </w:r>
          </w:p>
          <w:p w14:paraId="32CEB38D" w14:textId="77777777" w:rsidR="0013272B" w:rsidRDefault="005E581C">
            <w:pPr>
              <w:pStyle w:val="af9"/>
              <w:ind w:firstLine="480"/>
            </w:pPr>
            <w:r>
              <w:rPr>
                <w:rFonts w:hint="eastAsia"/>
              </w:rPr>
              <w:t>b)电缆是否有断裂、扭曲以及破损；</w:t>
            </w:r>
          </w:p>
          <w:p w14:paraId="3ECAE4B1" w14:textId="77777777" w:rsidR="0013272B" w:rsidRDefault="005E581C">
            <w:pPr>
              <w:pStyle w:val="af9"/>
              <w:ind w:firstLine="480"/>
            </w:pPr>
            <w:r>
              <w:rPr>
                <w:rFonts w:hint="eastAsia"/>
              </w:rPr>
              <w:t>c)液体制冷设备是否有渗漏；</w:t>
            </w:r>
          </w:p>
          <w:p w14:paraId="08B4242F" w14:textId="77777777" w:rsidR="0013272B" w:rsidRDefault="005E581C">
            <w:pPr>
              <w:pStyle w:val="af9"/>
              <w:ind w:firstLine="480"/>
            </w:pPr>
            <w:r>
              <w:rPr>
                <w:rFonts w:hint="eastAsia"/>
              </w:rPr>
              <w:t>d)安全</w:t>
            </w:r>
            <w:proofErr w:type="gramStart"/>
            <w:r>
              <w:rPr>
                <w:rFonts w:hint="eastAsia"/>
              </w:rPr>
              <w:t>联锁</w:t>
            </w:r>
            <w:proofErr w:type="gramEnd"/>
            <w:r>
              <w:rPr>
                <w:rFonts w:hint="eastAsia"/>
              </w:rPr>
              <w:t>是否正常工作；</w:t>
            </w:r>
          </w:p>
          <w:p w14:paraId="01DCD64D" w14:textId="77777777" w:rsidR="0013272B" w:rsidRDefault="005E581C">
            <w:pPr>
              <w:pStyle w:val="af9"/>
              <w:ind w:firstLine="480"/>
            </w:pPr>
            <w:r>
              <w:rPr>
                <w:rFonts w:hint="eastAsia"/>
              </w:rPr>
              <w:t>e)报警设备和警示灯是否正常运行；</w:t>
            </w:r>
          </w:p>
          <w:p w14:paraId="1015F66E" w14:textId="77777777" w:rsidR="0013272B" w:rsidRDefault="005E581C">
            <w:pPr>
              <w:pStyle w:val="af9"/>
              <w:ind w:firstLine="480"/>
            </w:pPr>
            <w:r>
              <w:rPr>
                <w:rFonts w:hint="eastAsia"/>
              </w:rPr>
              <w:t>f)螺栓等连接件是否连接良好；</w:t>
            </w:r>
          </w:p>
          <w:p w14:paraId="359BA51E" w14:textId="77777777" w:rsidR="0013272B" w:rsidRDefault="005E581C">
            <w:pPr>
              <w:pStyle w:val="af9"/>
              <w:ind w:firstLine="480"/>
            </w:pPr>
            <w:r>
              <w:rPr>
                <w:rFonts w:hint="eastAsia"/>
              </w:rPr>
              <w:lastRenderedPageBreak/>
              <w:t>g)机房内安装的固定辐射检测仪是否正常。</w:t>
            </w:r>
          </w:p>
          <w:p w14:paraId="2F1A417F" w14:textId="77777777" w:rsidR="0013272B" w:rsidRDefault="005E581C">
            <w:pPr>
              <w:pStyle w:val="af9"/>
              <w:ind w:firstLine="480"/>
            </w:pPr>
            <w:r>
              <w:rPr>
                <w:rFonts w:hint="eastAsia"/>
              </w:rPr>
              <w:t>5.1.3 X 射线探伤机的维护应符合下列要求：</w:t>
            </w:r>
          </w:p>
          <w:p w14:paraId="1D4F778F" w14:textId="77777777" w:rsidR="0013272B" w:rsidRDefault="005E581C">
            <w:pPr>
              <w:pStyle w:val="af9"/>
              <w:ind w:firstLine="480"/>
            </w:pPr>
            <w:r>
              <w:rPr>
                <w:rFonts w:hint="eastAsia"/>
              </w:rPr>
              <w:t>a)使用单位应对探伤机的设备维护负责，每年至少维护一次。设备维护应由受过专业培训的工作人员或设备制造商进行；</w:t>
            </w:r>
          </w:p>
          <w:p w14:paraId="0CAA7B4D" w14:textId="77777777" w:rsidR="0013272B" w:rsidRDefault="005E581C">
            <w:pPr>
              <w:pStyle w:val="af9"/>
              <w:ind w:firstLine="480"/>
            </w:pPr>
            <w:r>
              <w:rPr>
                <w:rFonts w:hint="eastAsia"/>
              </w:rPr>
              <w:t>b)设备维护包括探伤机的彻底检查和所有零部件的详细检测；</w:t>
            </w:r>
          </w:p>
          <w:p w14:paraId="0348DDFE" w14:textId="77777777" w:rsidR="0013272B" w:rsidRDefault="005E581C">
            <w:pPr>
              <w:pStyle w:val="af9"/>
              <w:ind w:firstLine="480"/>
            </w:pPr>
            <w:r>
              <w:rPr>
                <w:rFonts w:hint="eastAsia"/>
              </w:rPr>
              <w:t>c)当设备有故障或损坏需更换零部件时，应保证所更换的零部件为合格产品；</w:t>
            </w:r>
          </w:p>
          <w:p w14:paraId="1D790269" w14:textId="77777777" w:rsidR="0013272B" w:rsidRDefault="005E581C">
            <w:pPr>
              <w:pStyle w:val="af9"/>
              <w:ind w:firstLine="480"/>
            </w:pPr>
            <w:r>
              <w:rPr>
                <w:rFonts w:hint="eastAsia"/>
              </w:rPr>
              <w:t>d)应做好设备维护记录。</w:t>
            </w:r>
          </w:p>
          <w:p w14:paraId="465E4545" w14:textId="77777777" w:rsidR="0013272B" w:rsidRDefault="005E581C">
            <w:pPr>
              <w:pStyle w:val="af9"/>
              <w:ind w:firstLine="480"/>
            </w:pPr>
            <w:r>
              <w:rPr>
                <w:rFonts w:hint="eastAsia"/>
              </w:rPr>
              <w:t>6.1 探伤室放射防护要求</w:t>
            </w:r>
          </w:p>
          <w:p w14:paraId="299451B8" w14:textId="77777777" w:rsidR="0013272B" w:rsidRDefault="005E581C">
            <w:pPr>
              <w:pStyle w:val="af9"/>
              <w:ind w:firstLine="480"/>
            </w:pPr>
            <w:r>
              <w:rPr>
                <w:rFonts w:hint="eastAsia"/>
              </w:rPr>
              <w:t>6.1.1 探伤室的设置应充分注意周围的辐射安全，操作室应避开有用线束照射的方向并应与探伤室分开。探伤室的屏蔽墙厚度应充分</w:t>
            </w:r>
            <w:proofErr w:type="gramStart"/>
            <w:r>
              <w:rPr>
                <w:rFonts w:hint="eastAsia"/>
              </w:rPr>
              <w:t>考虑源项大小</w:t>
            </w:r>
            <w:proofErr w:type="gramEnd"/>
            <w:r>
              <w:rPr>
                <w:rFonts w:hint="eastAsia"/>
              </w:rPr>
              <w:t>、直射、散射、屏蔽物材料和结构等各种因素。无迷路探伤室门的防护性能应不小于同侧墙的防护性能。</w:t>
            </w:r>
          </w:p>
          <w:p w14:paraId="3A0FB7AB" w14:textId="77777777" w:rsidR="0013272B" w:rsidRDefault="005E581C">
            <w:pPr>
              <w:pStyle w:val="af9"/>
              <w:ind w:firstLine="480"/>
            </w:pPr>
            <w:r>
              <w:rPr>
                <w:rFonts w:hint="eastAsia"/>
              </w:rPr>
              <w:t>6.1.2 应对探伤工作场所实行分区管理，分区管理应符合GB 18871的要求。</w:t>
            </w:r>
          </w:p>
          <w:p w14:paraId="0805DAF7" w14:textId="77777777" w:rsidR="0013272B" w:rsidRDefault="005E581C">
            <w:pPr>
              <w:pStyle w:val="af9"/>
              <w:ind w:firstLine="480"/>
              <w:rPr>
                <w:rFonts w:cs="宋体"/>
              </w:rPr>
            </w:pPr>
            <w:r>
              <w:rPr>
                <w:rFonts w:hint="eastAsia"/>
              </w:rPr>
              <w:t>6.1.3 探伤室墙体和门的辐射屏蔽应同时满足：</w:t>
            </w:r>
          </w:p>
          <w:p w14:paraId="63ADDFEA" w14:textId="77777777" w:rsidR="0013272B" w:rsidRDefault="005E581C">
            <w:pPr>
              <w:pStyle w:val="af9"/>
              <w:ind w:firstLine="480"/>
              <w:rPr>
                <w:rFonts w:cs="宋体"/>
              </w:rPr>
            </w:pPr>
            <w:r>
              <w:rPr>
                <w:rFonts w:cs="宋体" w:hint="eastAsia"/>
              </w:rPr>
              <w:t>b) 屏蔽体外30cm处周围剂量当量率参考控制水平应不大于2.5μ</w:t>
            </w:r>
            <w:proofErr w:type="spellStart"/>
            <w:r>
              <w:rPr>
                <w:rFonts w:cs="宋体" w:hint="eastAsia"/>
              </w:rPr>
              <w:t>Sv</w:t>
            </w:r>
            <w:proofErr w:type="spellEnd"/>
            <w:r>
              <w:rPr>
                <w:rFonts w:cs="宋体" w:hint="eastAsia"/>
              </w:rPr>
              <w:t>/h。</w:t>
            </w:r>
          </w:p>
          <w:p w14:paraId="2073F7F7" w14:textId="77777777" w:rsidR="0013272B" w:rsidRDefault="005E581C">
            <w:pPr>
              <w:pStyle w:val="af9"/>
              <w:ind w:firstLine="480"/>
            </w:pPr>
            <w:r>
              <w:rPr>
                <w:rFonts w:hint="eastAsia"/>
              </w:rPr>
              <w:t>6.1.4 探伤室顶的辐射屏蔽应满足：</w:t>
            </w:r>
          </w:p>
          <w:p w14:paraId="1BFC7E0C" w14:textId="77777777" w:rsidR="0013272B" w:rsidRDefault="005E581C">
            <w:pPr>
              <w:pStyle w:val="af9"/>
              <w:ind w:firstLine="480"/>
            </w:pPr>
            <w:r>
              <w:rPr>
                <w:rFonts w:hint="eastAsia"/>
              </w:rPr>
              <w:t>a) 探伤室上方已建、拟建建筑物或探伤室旁邻近建筑物在自辐射源点到探伤室顶内表面边缘所张立体角区域内时，探伤室顶的辐射屏蔽要求同6.1.3；</w:t>
            </w:r>
          </w:p>
          <w:p w14:paraId="407C587E" w14:textId="77777777" w:rsidR="0013272B" w:rsidRDefault="005E581C">
            <w:pPr>
              <w:pStyle w:val="af9"/>
              <w:ind w:firstLine="480"/>
              <w:rPr>
                <w:rFonts w:cs="宋体"/>
              </w:rPr>
            </w:pPr>
            <w:r>
              <w:rPr>
                <w:rFonts w:cs="宋体" w:hint="eastAsia"/>
              </w:rPr>
              <w:t>b) 对没有人员到达的探伤室顶，探伤室顶外表面30cm处的周围剂量当量率参考控制水平通常可取100μ</w:t>
            </w:r>
            <w:proofErr w:type="spellStart"/>
            <w:r>
              <w:rPr>
                <w:rFonts w:cs="宋体" w:hint="eastAsia"/>
              </w:rPr>
              <w:t>Sv</w:t>
            </w:r>
            <w:proofErr w:type="spellEnd"/>
            <w:r>
              <w:rPr>
                <w:rFonts w:cs="宋体" w:hint="eastAsia"/>
              </w:rPr>
              <w:t>/h。</w:t>
            </w:r>
          </w:p>
          <w:p w14:paraId="7D5BB435" w14:textId="77777777" w:rsidR="0013272B" w:rsidRDefault="005E581C">
            <w:pPr>
              <w:pStyle w:val="af9"/>
              <w:ind w:firstLine="480"/>
            </w:pPr>
            <w:r>
              <w:rPr>
                <w:rFonts w:hint="eastAsia"/>
              </w:rPr>
              <w:t>6.1.5 探伤室应设置门-机联锁装置，应在门（包括人员进出门和探伤工件进出门）关闭后才能进行探伤作业。门-机联锁装置的设置应方便探伤室内部的人员在紧急情况下离开探伤室。在探伤过程中，防护门被意外打开时，应能立刻</w:t>
            </w:r>
            <w:proofErr w:type="gramStart"/>
            <w:r>
              <w:rPr>
                <w:rFonts w:hint="eastAsia"/>
              </w:rPr>
              <w:t>停止出束或</w:t>
            </w:r>
            <w:proofErr w:type="gramEnd"/>
            <w:r>
              <w:rPr>
                <w:rFonts w:hint="eastAsia"/>
              </w:rPr>
              <w:t>回源。探伤室内有多台探伤装置时，每台装置均应与防护门</w:t>
            </w:r>
            <w:proofErr w:type="gramStart"/>
            <w:r>
              <w:rPr>
                <w:rFonts w:hint="eastAsia"/>
              </w:rPr>
              <w:t>联锁</w:t>
            </w:r>
            <w:proofErr w:type="gramEnd"/>
            <w:r>
              <w:rPr>
                <w:rFonts w:hint="eastAsia"/>
              </w:rPr>
              <w:t>。</w:t>
            </w:r>
          </w:p>
          <w:p w14:paraId="421D5EAC" w14:textId="77777777" w:rsidR="0013272B" w:rsidRDefault="005E581C">
            <w:pPr>
              <w:pStyle w:val="af9"/>
              <w:ind w:firstLine="480"/>
            </w:pPr>
            <w:r>
              <w:rPr>
                <w:rFonts w:hint="eastAsia"/>
              </w:rPr>
              <w:t>6.1.6 探伤室门口和内部应同时设有显示“预备”和“照射”状态的指示灯和声音提示装置，并与探伤机</w:t>
            </w:r>
            <w:proofErr w:type="gramStart"/>
            <w:r>
              <w:rPr>
                <w:rFonts w:hint="eastAsia"/>
              </w:rPr>
              <w:t>联锁</w:t>
            </w:r>
            <w:proofErr w:type="gramEnd"/>
            <w:r>
              <w:rPr>
                <w:rFonts w:hint="eastAsia"/>
              </w:rPr>
              <w:t>。“预备”信号应持续足够长的时间，以确保探伤室内人员安全离开。“预备”信号和“照射”信号应有明显的区别，并且应与该工作场所内使用的其他报警信号有明显区别。在醒目的位置处应有对“照射”和“预备”信号意义的说明。</w:t>
            </w:r>
          </w:p>
          <w:p w14:paraId="7BC5CB6A" w14:textId="77777777" w:rsidR="0013272B" w:rsidRDefault="005E581C">
            <w:pPr>
              <w:pStyle w:val="af9"/>
              <w:ind w:firstLine="480"/>
            </w:pPr>
            <w:r>
              <w:rPr>
                <w:rFonts w:hint="eastAsia"/>
              </w:rPr>
              <w:t>6.1.7 探伤室内和探伤室出入口应安装监视装置，在控制室的操作台应有专用的监视器，可监视探伤室内人员的活动和探伤设备的运行情况。</w:t>
            </w:r>
          </w:p>
          <w:p w14:paraId="6E19A707" w14:textId="77777777" w:rsidR="0013272B" w:rsidRDefault="005E581C">
            <w:pPr>
              <w:pStyle w:val="af9"/>
              <w:ind w:firstLine="480"/>
            </w:pPr>
            <w:r>
              <w:rPr>
                <w:rFonts w:hint="eastAsia"/>
              </w:rPr>
              <w:lastRenderedPageBreak/>
              <w:t>6.1.8 探伤室防护门上应有符合GB 18871要求的电离辐射警告标志和中文警示说明。</w:t>
            </w:r>
          </w:p>
          <w:p w14:paraId="6929ABC1" w14:textId="77777777" w:rsidR="0013272B" w:rsidRDefault="005E581C">
            <w:pPr>
              <w:pStyle w:val="af9"/>
              <w:ind w:firstLine="480"/>
            </w:pPr>
            <w:r>
              <w:rPr>
                <w:rFonts w:hint="eastAsia"/>
              </w:rPr>
              <w:t>6.1.9 探伤室内应安装紧急停机按钮或拉绳，确保出现紧急事故时，能立即停止照射。按钮或拉绳的安装，应使人员处在探伤室内任何位置时都不需要穿过主射线束就能够使用。按钮或拉绳应带有标签，标明使用方法。</w:t>
            </w:r>
          </w:p>
          <w:p w14:paraId="7EAF00D2" w14:textId="77777777" w:rsidR="0013272B" w:rsidRDefault="005E581C">
            <w:pPr>
              <w:pStyle w:val="af9"/>
              <w:ind w:firstLine="480"/>
            </w:pPr>
            <w:r>
              <w:rPr>
                <w:rFonts w:hint="eastAsia"/>
              </w:rPr>
              <w:t>6.1.10 探伤室应设置机械通风装置，排风管道外</w:t>
            </w:r>
            <w:proofErr w:type="gramStart"/>
            <w:r>
              <w:rPr>
                <w:rFonts w:hint="eastAsia"/>
              </w:rPr>
              <w:t>口避免</w:t>
            </w:r>
            <w:proofErr w:type="gramEnd"/>
            <w:r>
              <w:rPr>
                <w:rFonts w:hint="eastAsia"/>
              </w:rPr>
              <w:t>朝向人员活动密集区。每小时有效通风换气次数应不小于3次。</w:t>
            </w:r>
          </w:p>
          <w:p w14:paraId="1ABF8635" w14:textId="5EFE93CC" w:rsidR="0013272B" w:rsidRDefault="005E581C">
            <w:pPr>
              <w:snapToGrid w:val="0"/>
              <w:spacing w:line="360" w:lineRule="auto"/>
              <w:ind w:firstLineChars="200" w:firstLine="482"/>
              <w:rPr>
                <w:rFonts w:ascii="宋体" w:hAnsi="宋体"/>
                <w:b/>
                <w:bCs/>
                <w:sz w:val="24"/>
              </w:rPr>
            </w:pPr>
            <w:r>
              <w:rPr>
                <w:rFonts w:ascii="宋体" w:hAnsi="宋体" w:hint="eastAsia"/>
                <w:b/>
                <w:bCs/>
                <w:sz w:val="24"/>
              </w:rPr>
              <w:t>考虑到本项目</w:t>
            </w:r>
            <w:proofErr w:type="gramStart"/>
            <w:r>
              <w:rPr>
                <w:rFonts w:ascii="宋体" w:hAnsi="宋体" w:hint="eastAsia"/>
                <w:b/>
                <w:bCs/>
                <w:sz w:val="24"/>
              </w:rPr>
              <w:t>铅房高度</w:t>
            </w:r>
            <w:proofErr w:type="gramEnd"/>
            <w:r>
              <w:rPr>
                <w:rFonts w:ascii="宋体" w:hAnsi="宋体" w:hint="eastAsia"/>
                <w:b/>
                <w:bCs/>
                <w:sz w:val="24"/>
              </w:rPr>
              <w:t>为</w:t>
            </w:r>
            <w:r w:rsidR="00F54E0A" w:rsidRPr="00F54E0A">
              <w:rPr>
                <w:rFonts w:ascii="宋体" w:hAnsi="宋体"/>
                <w:b/>
                <w:bCs/>
                <w:sz w:val="24"/>
              </w:rPr>
              <w:t>2.75</w:t>
            </w:r>
            <w:r w:rsidRPr="00F54E0A">
              <w:rPr>
                <w:rFonts w:ascii="宋体" w:hAnsi="宋体" w:hint="eastAsia"/>
                <w:b/>
                <w:bCs/>
                <w:sz w:val="24"/>
              </w:rPr>
              <w:t>m，</w:t>
            </w:r>
            <w:r>
              <w:rPr>
                <w:rFonts w:ascii="宋体" w:hAnsi="宋体" w:hint="eastAsia"/>
                <w:b/>
                <w:bCs/>
                <w:sz w:val="24"/>
              </w:rPr>
              <w:t>因此本次评价保守采用2.5μ</w:t>
            </w:r>
            <w:proofErr w:type="spellStart"/>
            <w:r>
              <w:rPr>
                <w:rFonts w:ascii="宋体" w:hAnsi="宋体" w:hint="eastAsia"/>
                <w:b/>
                <w:bCs/>
                <w:sz w:val="24"/>
              </w:rPr>
              <w:t>Sv</w:t>
            </w:r>
            <w:proofErr w:type="spellEnd"/>
            <w:r>
              <w:rPr>
                <w:rFonts w:ascii="宋体" w:hAnsi="宋体" w:hint="eastAsia"/>
                <w:b/>
                <w:bCs/>
                <w:sz w:val="24"/>
              </w:rPr>
              <w:t>/h作为X射线实时成像检测系统</w:t>
            </w:r>
            <w:proofErr w:type="gramStart"/>
            <w:r>
              <w:rPr>
                <w:rFonts w:ascii="宋体" w:hAnsi="宋体" w:hint="eastAsia"/>
                <w:b/>
                <w:bCs/>
                <w:sz w:val="24"/>
              </w:rPr>
              <w:t>屏蔽铅房四周</w:t>
            </w:r>
            <w:proofErr w:type="gramEnd"/>
            <w:r>
              <w:rPr>
                <w:rFonts w:ascii="宋体" w:hAnsi="宋体" w:hint="eastAsia"/>
                <w:b/>
                <w:bCs/>
                <w:sz w:val="24"/>
              </w:rPr>
              <w:t>防护面、防护门及室顶外等</w:t>
            </w:r>
            <w:proofErr w:type="gramStart"/>
            <w:r>
              <w:rPr>
                <w:rFonts w:ascii="宋体" w:hAnsi="宋体" w:hint="eastAsia"/>
                <w:b/>
                <w:bCs/>
                <w:sz w:val="24"/>
              </w:rPr>
              <w:t>各关注</w:t>
            </w:r>
            <w:proofErr w:type="gramEnd"/>
            <w:r>
              <w:rPr>
                <w:rFonts w:ascii="宋体" w:hAnsi="宋体" w:hint="eastAsia"/>
                <w:b/>
                <w:bCs/>
                <w:sz w:val="24"/>
              </w:rPr>
              <w:t>点的剂量率参考控制水平。</w:t>
            </w:r>
          </w:p>
          <w:p w14:paraId="627C9F89" w14:textId="77777777" w:rsidR="0013272B" w:rsidRDefault="0013272B">
            <w:pPr>
              <w:snapToGrid w:val="0"/>
              <w:spacing w:line="360" w:lineRule="auto"/>
              <w:ind w:firstLineChars="200" w:firstLine="482"/>
              <w:rPr>
                <w:rFonts w:ascii="宋体" w:hAnsi="宋体"/>
                <w:b/>
                <w:bCs/>
                <w:sz w:val="24"/>
              </w:rPr>
            </w:pPr>
          </w:p>
          <w:p w14:paraId="62012EF2" w14:textId="77777777" w:rsidR="0013272B" w:rsidRDefault="0013272B">
            <w:pPr>
              <w:overflowPunct w:val="0"/>
              <w:autoSpaceDE w:val="0"/>
              <w:spacing w:line="460" w:lineRule="exact"/>
              <w:rPr>
                <w:rFonts w:ascii="宋体" w:hAnsi="宋体"/>
                <w:sz w:val="24"/>
              </w:rPr>
            </w:pPr>
          </w:p>
          <w:p w14:paraId="6272F47F" w14:textId="77777777" w:rsidR="0013272B" w:rsidRDefault="0013272B">
            <w:pPr>
              <w:overflowPunct w:val="0"/>
              <w:autoSpaceDE w:val="0"/>
              <w:spacing w:line="460" w:lineRule="exact"/>
              <w:rPr>
                <w:rFonts w:ascii="宋体" w:hAnsi="宋体"/>
                <w:sz w:val="24"/>
              </w:rPr>
            </w:pPr>
          </w:p>
          <w:p w14:paraId="6F1A8C44" w14:textId="77777777" w:rsidR="0013272B" w:rsidRDefault="0013272B">
            <w:pPr>
              <w:overflowPunct w:val="0"/>
              <w:autoSpaceDE w:val="0"/>
              <w:spacing w:line="460" w:lineRule="exact"/>
              <w:rPr>
                <w:rFonts w:ascii="宋体" w:hAnsi="宋体"/>
                <w:sz w:val="24"/>
              </w:rPr>
            </w:pPr>
          </w:p>
          <w:p w14:paraId="68840EA0" w14:textId="77777777" w:rsidR="0013272B" w:rsidRDefault="0013272B">
            <w:pPr>
              <w:overflowPunct w:val="0"/>
              <w:autoSpaceDE w:val="0"/>
              <w:spacing w:line="460" w:lineRule="exact"/>
              <w:rPr>
                <w:rFonts w:ascii="宋体" w:hAnsi="宋体"/>
                <w:sz w:val="24"/>
              </w:rPr>
            </w:pPr>
          </w:p>
          <w:p w14:paraId="2D320F21" w14:textId="77777777" w:rsidR="0013272B" w:rsidRDefault="0013272B">
            <w:pPr>
              <w:overflowPunct w:val="0"/>
              <w:autoSpaceDE w:val="0"/>
              <w:spacing w:line="460" w:lineRule="exact"/>
              <w:rPr>
                <w:rFonts w:ascii="宋体" w:hAnsi="宋体"/>
                <w:sz w:val="24"/>
              </w:rPr>
            </w:pPr>
          </w:p>
          <w:p w14:paraId="747B3A41" w14:textId="77777777" w:rsidR="0013272B" w:rsidRDefault="0013272B">
            <w:pPr>
              <w:overflowPunct w:val="0"/>
              <w:autoSpaceDE w:val="0"/>
              <w:spacing w:line="460" w:lineRule="exact"/>
              <w:rPr>
                <w:rFonts w:ascii="宋体" w:hAnsi="宋体"/>
                <w:sz w:val="24"/>
              </w:rPr>
            </w:pPr>
          </w:p>
          <w:p w14:paraId="3676C494" w14:textId="77777777" w:rsidR="0013272B" w:rsidRDefault="0013272B">
            <w:pPr>
              <w:overflowPunct w:val="0"/>
              <w:autoSpaceDE w:val="0"/>
              <w:spacing w:line="460" w:lineRule="exact"/>
              <w:rPr>
                <w:rFonts w:ascii="宋体" w:hAnsi="宋体"/>
                <w:sz w:val="24"/>
              </w:rPr>
            </w:pPr>
          </w:p>
          <w:p w14:paraId="05602A13" w14:textId="77777777" w:rsidR="0013272B" w:rsidRDefault="0013272B">
            <w:pPr>
              <w:overflowPunct w:val="0"/>
              <w:autoSpaceDE w:val="0"/>
              <w:spacing w:line="460" w:lineRule="exact"/>
              <w:rPr>
                <w:rFonts w:ascii="宋体" w:hAnsi="宋体"/>
                <w:sz w:val="24"/>
              </w:rPr>
            </w:pPr>
          </w:p>
          <w:p w14:paraId="553AD93E" w14:textId="77777777" w:rsidR="0013272B" w:rsidRDefault="0013272B">
            <w:pPr>
              <w:overflowPunct w:val="0"/>
              <w:autoSpaceDE w:val="0"/>
              <w:spacing w:line="460" w:lineRule="exact"/>
              <w:rPr>
                <w:rFonts w:ascii="宋体" w:hAnsi="宋体"/>
                <w:sz w:val="24"/>
              </w:rPr>
            </w:pPr>
          </w:p>
          <w:p w14:paraId="4DACFE28" w14:textId="77777777" w:rsidR="0013272B" w:rsidRDefault="0013272B">
            <w:pPr>
              <w:overflowPunct w:val="0"/>
              <w:autoSpaceDE w:val="0"/>
              <w:spacing w:line="460" w:lineRule="exact"/>
              <w:rPr>
                <w:rFonts w:ascii="宋体" w:hAnsi="宋体"/>
                <w:sz w:val="24"/>
              </w:rPr>
            </w:pPr>
          </w:p>
          <w:p w14:paraId="009F2E2F" w14:textId="77777777" w:rsidR="0013272B" w:rsidRDefault="0013272B">
            <w:pPr>
              <w:overflowPunct w:val="0"/>
              <w:autoSpaceDE w:val="0"/>
              <w:spacing w:line="460" w:lineRule="exact"/>
              <w:rPr>
                <w:rFonts w:ascii="宋体" w:hAnsi="宋体"/>
                <w:sz w:val="24"/>
              </w:rPr>
            </w:pPr>
          </w:p>
          <w:p w14:paraId="75BB78E5" w14:textId="77777777" w:rsidR="0013272B" w:rsidRDefault="0013272B">
            <w:pPr>
              <w:overflowPunct w:val="0"/>
              <w:autoSpaceDE w:val="0"/>
              <w:spacing w:line="460" w:lineRule="exact"/>
              <w:rPr>
                <w:rFonts w:ascii="宋体" w:hAnsi="宋体"/>
                <w:sz w:val="24"/>
              </w:rPr>
            </w:pPr>
          </w:p>
          <w:p w14:paraId="3419CF65" w14:textId="77777777" w:rsidR="0013272B" w:rsidRDefault="0013272B">
            <w:pPr>
              <w:overflowPunct w:val="0"/>
              <w:autoSpaceDE w:val="0"/>
              <w:spacing w:line="460" w:lineRule="exact"/>
              <w:rPr>
                <w:rFonts w:ascii="宋体" w:hAnsi="宋体"/>
                <w:sz w:val="24"/>
              </w:rPr>
            </w:pPr>
          </w:p>
          <w:p w14:paraId="5D3631C7" w14:textId="77777777" w:rsidR="0013272B" w:rsidRDefault="0013272B">
            <w:pPr>
              <w:overflowPunct w:val="0"/>
              <w:autoSpaceDE w:val="0"/>
              <w:spacing w:line="460" w:lineRule="exact"/>
              <w:rPr>
                <w:rFonts w:ascii="宋体" w:hAnsi="宋体"/>
                <w:sz w:val="24"/>
              </w:rPr>
            </w:pPr>
          </w:p>
          <w:p w14:paraId="03208234" w14:textId="77777777" w:rsidR="0013272B" w:rsidRDefault="0013272B">
            <w:pPr>
              <w:overflowPunct w:val="0"/>
              <w:autoSpaceDE w:val="0"/>
              <w:spacing w:line="460" w:lineRule="exact"/>
              <w:rPr>
                <w:rFonts w:ascii="宋体" w:hAnsi="宋体"/>
                <w:sz w:val="24"/>
              </w:rPr>
            </w:pPr>
          </w:p>
          <w:p w14:paraId="112FAF61" w14:textId="77777777" w:rsidR="0013272B" w:rsidRDefault="0013272B">
            <w:pPr>
              <w:overflowPunct w:val="0"/>
              <w:autoSpaceDE w:val="0"/>
              <w:spacing w:line="460" w:lineRule="exact"/>
              <w:rPr>
                <w:rFonts w:ascii="宋体" w:hAnsi="宋体"/>
                <w:sz w:val="24"/>
              </w:rPr>
            </w:pPr>
          </w:p>
          <w:p w14:paraId="6D67CF57" w14:textId="77777777" w:rsidR="0013272B" w:rsidRDefault="0013272B">
            <w:pPr>
              <w:overflowPunct w:val="0"/>
              <w:autoSpaceDE w:val="0"/>
              <w:spacing w:line="460" w:lineRule="exact"/>
              <w:rPr>
                <w:rFonts w:ascii="宋体" w:hAnsi="宋体"/>
                <w:sz w:val="24"/>
              </w:rPr>
            </w:pPr>
          </w:p>
          <w:p w14:paraId="428A28CD" w14:textId="77777777" w:rsidR="0013272B" w:rsidRDefault="0013272B">
            <w:pPr>
              <w:overflowPunct w:val="0"/>
              <w:autoSpaceDE w:val="0"/>
              <w:spacing w:line="460" w:lineRule="exact"/>
              <w:rPr>
                <w:rFonts w:ascii="宋体" w:hAnsi="宋体"/>
                <w:sz w:val="24"/>
              </w:rPr>
            </w:pPr>
          </w:p>
          <w:p w14:paraId="494C2567" w14:textId="77777777" w:rsidR="0013272B" w:rsidRDefault="0013272B">
            <w:pPr>
              <w:overflowPunct w:val="0"/>
              <w:autoSpaceDE w:val="0"/>
              <w:spacing w:line="460" w:lineRule="exact"/>
              <w:rPr>
                <w:rFonts w:ascii="宋体" w:hAnsi="宋体"/>
                <w:sz w:val="24"/>
              </w:rPr>
            </w:pPr>
          </w:p>
          <w:p w14:paraId="11469D2D" w14:textId="77777777" w:rsidR="0013272B" w:rsidRDefault="0013272B">
            <w:pPr>
              <w:overflowPunct w:val="0"/>
              <w:autoSpaceDE w:val="0"/>
              <w:spacing w:line="460" w:lineRule="exact"/>
              <w:rPr>
                <w:rFonts w:ascii="宋体" w:hAnsi="宋体"/>
                <w:sz w:val="24"/>
              </w:rPr>
            </w:pPr>
          </w:p>
        </w:tc>
      </w:tr>
    </w:tbl>
    <w:p w14:paraId="29A1BF39" w14:textId="77777777" w:rsidR="0013272B" w:rsidRDefault="0013272B">
      <w:pPr>
        <w:spacing w:line="360" w:lineRule="auto"/>
        <w:rPr>
          <w:rFonts w:ascii="宋体" w:hAnsi="宋体"/>
          <w:sz w:val="30"/>
          <w:szCs w:val="30"/>
        </w:rPr>
        <w:sectPr w:rsidR="0013272B">
          <w:pgSz w:w="11907" w:h="16839"/>
          <w:pgMar w:top="1417" w:right="1247" w:bottom="1417" w:left="1247" w:header="720" w:footer="720" w:gutter="0"/>
          <w:cols w:space="720"/>
          <w:docGrid w:linePitch="360"/>
        </w:sectPr>
      </w:pPr>
    </w:p>
    <w:p w14:paraId="3D31B0EB" w14:textId="77777777" w:rsidR="0013272B" w:rsidRDefault="005E581C">
      <w:pPr>
        <w:spacing w:afterLines="10" w:after="24" w:line="480" w:lineRule="exact"/>
        <w:jc w:val="left"/>
        <w:outlineLvl w:val="0"/>
        <w:rPr>
          <w:rFonts w:ascii="黑体" w:eastAsia="黑体" w:hAnsi="宋体"/>
          <w:sz w:val="30"/>
          <w:szCs w:val="30"/>
        </w:rPr>
      </w:pPr>
      <w:r>
        <w:rPr>
          <w:rFonts w:ascii="黑体" w:eastAsia="黑体" w:hAnsi="宋体" w:hint="eastAsia"/>
          <w:sz w:val="30"/>
          <w:szCs w:val="30"/>
        </w:rPr>
        <w:lastRenderedPageBreak/>
        <w:t>表6 环境质量和辐射现状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3272B" w14:paraId="4D2E9F10" w14:textId="77777777">
        <w:trPr>
          <w:jc w:val="center"/>
        </w:trPr>
        <w:tc>
          <w:tcPr>
            <w:tcW w:w="9629" w:type="dxa"/>
          </w:tcPr>
          <w:p w14:paraId="365CFE97" w14:textId="77777777" w:rsidR="0013272B" w:rsidRDefault="005E581C">
            <w:pPr>
              <w:spacing w:line="360" w:lineRule="auto"/>
              <w:rPr>
                <w:rFonts w:ascii="黑体" w:eastAsia="黑体" w:hAnsi="宋体"/>
                <w:sz w:val="28"/>
                <w:szCs w:val="28"/>
              </w:rPr>
            </w:pPr>
            <w:r>
              <w:rPr>
                <w:rFonts w:ascii="黑体" w:eastAsia="黑体" w:hAnsi="宋体" w:hint="eastAsia"/>
                <w:sz w:val="28"/>
                <w:szCs w:val="28"/>
              </w:rPr>
              <w:t>6</w:t>
            </w:r>
            <w:r>
              <w:rPr>
                <w:rFonts w:ascii="黑体" w:eastAsia="黑体" w:hAnsi="宋体"/>
                <w:sz w:val="28"/>
                <w:szCs w:val="28"/>
              </w:rPr>
              <w:t xml:space="preserve">.1 </w:t>
            </w:r>
            <w:r>
              <w:rPr>
                <w:rFonts w:ascii="黑体" w:eastAsia="黑体" w:hAnsi="宋体" w:hint="eastAsia"/>
                <w:sz w:val="28"/>
                <w:szCs w:val="28"/>
              </w:rPr>
              <w:t>项目地理位置</w:t>
            </w:r>
          </w:p>
          <w:p w14:paraId="289FAAD1" w14:textId="43E64AEA" w:rsidR="0013272B" w:rsidRDefault="003D11C9">
            <w:pPr>
              <w:spacing w:line="360" w:lineRule="auto"/>
              <w:ind w:firstLineChars="200" w:firstLine="480"/>
              <w:rPr>
                <w:rFonts w:ascii="宋体" w:hAnsi="宋体"/>
                <w:sz w:val="24"/>
                <w:szCs w:val="24"/>
              </w:rPr>
            </w:pPr>
            <w:r>
              <w:rPr>
                <w:rFonts w:ascii="宋体" w:hAnsi="宋体" w:hint="eastAsia"/>
                <w:sz w:val="24"/>
              </w:rPr>
              <w:t>八亿橡胶有限责任公司</w:t>
            </w:r>
            <w:r w:rsidR="005E581C">
              <w:rPr>
                <w:rFonts w:ascii="宋体" w:hAnsi="宋体" w:hint="eastAsia"/>
                <w:sz w:val="24"/>
              </w:rPr>
              <w:t>厂区位于</w:t>
            </w:r>
            <w:r w:rsidR="00AE1A1C">
              <w:rPr>
                <w:rFonts w:ascii="宋体" w:hAnsi="宋体" w:hint="eastAsia"/>
                <w:sz w:val="24"/>
                <w:szCs w:val="24"/>
              </w:rPr>
              <w:t>枣庄高新产业技术开发区天安一路1529号</w:t>
            </w:r>
            <w:r w:rsidR="005E581C">
              <w:rPr>
                <w:rFonts w:ascii="宋体" w:hAnsi="宋体" w:hint="eastAsia"/>
                <w:sz w:val="24"/>
                <w:szCs w:val="24"/>
              </w:rPr>
              <w:t>，</w:t>
            </w:r>
            <w:r w:rsidR="005E581C">
              <w:rPr>
                <w:rFonts w:ascii="宋体" w:hAnsi="宋体" w:hint="eastAsia"/>
                <w:sz w:val="24"/>
              </w:rPr>
              <w:t>本项目</w:t>
            </w:r>
            <w:r w:rsidR="005E581C">
              <w:rPr>
                <w:rFonts w:ascii="宋体" w:hAnsi="宋体" w:hint="eastAsia"/>
                <w:sz w:val="24"/>
                <w:szCs w:val="24"/>
              </w:rPr>
              <w:t>涉及的X射线实时成像检测系统</w:t>
            </w:r>
            <w:r w:rsidR="005E581C">
              <w:rPr>
                <w:rFonts w:ascii="宋体" w:hAnsi="宋体" w:hint="eastAsia"/>
                <w:bCs/>
                <w:sz w:val="24"/>
                <w:shd w:val="clear" w:color="auto" w:fill="FFFFFF"/>
              </w:rPr>
              <w:t>拟建于</w:t>
            </w:r>
            <w:r w:rsidR="004B18BA">
              <w:rPr>
                <w:rFonts w:ascii="宋体" w:hAnsi="宋体" w:cs="宋体" w:hint="eastAsia"/>
                <w:kern w:val="0"/>
                <w:sz w:val="24"/>
              </w:rPr>
              <w:t>公司仓库</w:t>
            </w:r>
            <w:r w:rsidR="00EF46C1">
              <w:rPr>
                <w:rFonts w:ascii="宋体" w:hAnsi="宋体" w:cs="宋体" w:hint="eastAsia"/>
                <w:kern w:val="0"/>
                <w:sz w:val="24"/>
              </w:rPr>
              <w:t>内东南侧</w:t>
            </w:r>
            <w:r w:rsidR="005E581C">
              <w:rPr>
                <w:rFonts w:ascii="宋体" w:hAnsi="宋体" w:hint="eastAsia"/>
                <w:bCs/>
                <w:sz w:val="24"/>
                <w:shd w:val="clear" w:color="auto" w:fill="FFFFFF"/>
              </w:rPr>
              <w:t>。</w:t>
            </w:r>
            <w:r w:rsidR="004B18BA" w:rsidRPr="007C51D8">
              <w:rPr>
                <w:rFonts w:ascii="宋体" w:hAnsi="宋体" w:cs="宋体" w:hint="eastAsia"/>
                <w:kern w:val="0"/>
                <w:sz w:val="24"/>
              </w:rPr>
              <w:t>公司仓库</w:t>
            </w:r>
            <w:r w:rsidR="005E581C" w:rsidRPr="007C51D8">
              <w:rPr>
                <w:rFonts w:ascii="宋体" w:hAnsi="宋体" w:cs="宋体" w:hint="eastAsia"/>
                <w:kern w:val="0"/>
                <w:sz w:val="24"/>
              </w:rPr>
              <w:t>平面布置示意图见附图4。</w:t>
            </w:r>
          </w:p>
          <w:p w14:paraId="1068E41A" w14:textId="77777777" w:rsidR="0013272B" w:rsidRDefault="005E581C">
            <w:pPr>
              <w:spacing w:line="360" w:lineRule="auto"/>
              <w:ind w:firstLineChars="200" w:firstLine="480"/>
              <w:rPr>
                <w:rFonts w:ascii="宋体" w:hAnsi="宋体"/>
                <w:sz w:val="24"/>
              </w:rPr>
            </w:pPr>
            <w:r>
              <w:rPr>
                <w:rFonts w:ascii="宋体" w:hAnsi="宋体" w:hint="eastAsia"/>
                <w:sz w:val="24"/>
              </w:rPr>
              <w:t>本项目现场勘查情况见图6-</w:t>
            </w:r>
            <w:r>
              <w:rPr>
                <w:rFonts w:ascii="宋体" w:hAnsi="宋体"/>
                <w:sz w:val="24"/>
              </w:rPr>
              <w:t>1</w:t>
            </w:r>
            <w:r>
              <w:rPr>
                <w:rFonts w:ascii="宋体" w:hAnsi="宋体" w:hint="eastAsia"/>
                <w:sz w:val="24"/>
              </w:rPr>
              <w:t>，项目周围5</w:t>
            </w:r>
            <w:r>
              <w:rPr>
                <w:rFonts w:ascii="宋体" w:hAnsi="宋体"/>
                <w:sz w:val="24"/>
              </w:rPr>
              <w:t>0m</w:t>
            </w:r>
            <w:r>
              <w:rPr>
                <w:rFonts w:ascii="宋体" w:hAnsi="宋体" w:hint="eastAsia"/>
                <w:sz w:val="24"/>
              </w:rPr>
              <w:t>范围内环境情况见表6</w:t>
            </w:r>
            <w:r>
              <w:rPr>
                <w:rFonts w:ascii="宋体" w:hAnsi="宋体"/>
                <w:sz w:val="24"/>
              </w:rPr>
              <w:t>-1</w:t>
            </w:r>
            <w:r>
              <w:rPr>
                <w:rFonts w:ascii="宋体" w:hAnsi="宋体" w:hint="eastAsia"/>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699"/>
            </w:tblGrid>
            <w:tr w:rsidR="0013272B" w14:paraId="3952313D" w14:textId="77777777">
              <w:tc>
                <w:tcPr>
                  <w:tcW w:w="4699" w:type="dxa"/>
                  <w:shd w:val="clear" w:color="auto" w:fill="auto"/>
                </w:tcPr>
                <w:p w14:paraId="23037A8F" w14:textId="1DF6F148" w:rsidR="0013272B" w:rsidRDefault="00264FD6">
                  <w:pPr>
                    <w:jc w:val="center"/>
                    <w:rPr>
                      <w:rFonts w:ascii="宋体" w:hAnsi="宋体"/>
                      <w:szCs w:val="21"/>
                    </w:rPr>
                  </w:pPr>
                  <w:r>
                    <w:rPr>
                      <w:rFonts w:ascii="宋体" w:hAnsi="宋体"/>
                      <w:noProof/>
                      <w:szCs w:val="21"/>
                    </w:rPr>
                    <w:pict w14:anchorId="3B98C60B">
                      <v:shapetype id="_x0000_t32" coordsize="21600,21600" o:spt="32" o:oned="t" path="m,l21600,21600e" filled="f">
                        <v:path arrowok="t" fillok="f" o:connecttype="none"/>
                        <o:lock v:ext="edit" shapetype="t"/>
                      </v:shapetype>
                      <v:shape id="_x0000_s1073" type="#_x0000_t32" style="position:absolute;left:0;text-align:left;margin-left:57.25pt;margin-top:141.1pt;width:93.15pt;height:.9pt;z-index:4" o:connectortype="straight" strokecolor="red" strokeweight="1.5pt">
                        <v:stroke dashstyle="dash"/>
                        <v:shadow color="#868686"/>
                      </v:shape>
                    </w:pict>
                  </w:r>
                  <w:r>
                    <w:rPr>
                      <w:rFonts w:ascii="宋体" w:hAnsi="宋体"/>
                      <w:noProof/>
                      <w:szCs w:val="21"/>
                    </w:rPr>
                    <w:pict w14:anchorId="42FCD520">
                      <v:shape id="_x0000_s1072" type="#_x0000_t32" style="position:absolute;left:0;text-align:left;margin-left:139.2pt;margin-top:103.65pt;width:10.05pt;height:39.15pt;z-index:3" o:connectortype="straight" strokecolor="red" strokeweight="1.5pt">
                        <v:stroke dashstyle="dash"/>
                        <v:shadow type="perspective" color="#823b0b" opacity=".5" offset="1pt" offset2="-1pt"/>
                      </v:shape>
                    </w:pict>
                  </w:r>
                  <w:r>
                    <w:rPr>
                      <w:rFonts w:ascii="宋体" w:hAnsi="宋体"/>
                      <w:noProof/>
                      <w:szCs w:val="21"/>
                    </w:rPr>
                    <w:pict w14:anchorId="42FCD520">
                      <v:shape id="_x0000_s1071" type="#_x0000_t32" style="position:absolute;left:0;text-align:left;margin-left:57.7pt;margin-top:103.25pt;width:25.8pt;height:37.85pt;flip:x;z-index:2" o:connectortype="straight" strokecolor="red" strokeweight="1.5pt">
                        <v:stroke dashstyle="dash"/>
                        <v:shadow type="perspective" color="#823b0b" opacity=".5" offset="1pt" offset2="-1pt"/>
                      </v:shape>
                    </w:pict>
                  </w:r>
                  <w:r>
                    <w:rPr>
                      <w:rFonts w:ascii="宋体" w:hAnsi="宋体"/>
                      <w:noProof/>
                      <w:szCs w:val="21"/>
                    </w:rPr>
                    <w:pict w14:anchorId="3B98C60B">
                      <v:shape id="_x0000_s1070" type="#_x0000_t32" style="position:absolute;left:0;text-align:left;margin-left:82.25pt;margin-top:103.25pt;width:57.8pt;height:0;z-index:1" o:connectortype="straight" strokecolor="red" strokeweight="1.5pt">
                        <v:stroke dashstyle="dash"/>
                        <v:shadow color="#868686"/>
                      </v:shape>
                    </w:pict>
                  </w:r>
                  <w:r>
                    <w:rPr>
                      <w:rFonts w:ascii="宋体" w:hAnsi="宋体"/>
                      <w:szCs w:val="21"/>
                    </w:rPr>
                    <w:pict w14:anchorId="2AAAC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66.5pt">
                        <v:imagedata r:id="rId11" o:title="IMG_5574"/>
                      </v:shape>
                    </w:pict>
                  </w:r>
                </w:p>
              </w:tc>
              <w:tc>
                <w:tcPr>
                  <w:tcW w:w="4699" w:type="dxa"/>
                  <w:shd w:val="clear" w:color="auto" w:fill="auto"/>
                </w:tcPr>
                <w:p w14:paraId="1CE89044" w14:textId="0EE9BDB2" w:rsidR="0013272B" w:rsidRDefault="00264FD6">
                  <w:pPr>
                    <w:jc w:val="center"/>
                    <w:rPr>
                      <w:rFonts w:ascii="宋体" w:hAnsi="宋体"/>
                      <w:szCs w:val="21"/>
                    </w:rPr>
                  </w:pPr>
                  <w:r>
                    <w:rPr>
                      <w:rFonts w:ascii="宋体" w:hAnsi="宋体"/>
                      <w:noProof/>
                      <w:szCs w:val="21"/>
                    </w:rPr>
                    <w:pict w14:anchorId="5F038291">
                      <v:shape id="_x0000_s1074" type="#_x0000_t32" style="position:absolute;left:0;text-align:left;margin-left:157.05pt;margin-top:103.65pt;width:44.5pt;height:9.6pt;flip:x y;z-index:5;mso-position-horizontal-relative:text;mso-position-vertical-relative:text" o:connectortype="straight" strokecolor="red" strokeweight="3pt">
                        <v:stroke endarrow="block"/>
                        <v:shadow type="perspective" color="#823b0b" opacity=".5" offset="1pt" offset2="-1pt"/>
                      </v:shape>
                    </w:pict>
                  </w:r>
                  <w:r>
                    <w:rPr>
                      <w:rFonts w:ascii="宋体" w:hAnsi="宋体"/>
                      <w:szCs w:val="21"/>
                    </w:rPr>
                    <w:pict w14:anchorId="2D6126E3">
                      <v:shape id="_x0000_i1026" type="#_x0000_t75" style="width:220.5pt;height:165pt">
                        <v:imagedata r:id="rId12" o:title="IMG_5575"/>
                      </v:shape>
                    </w:pict>
                  </w:r>
                </w:p>
              </w:tc>
            </w:tr>
            <w:tr w:rsidR="0013272B" w14:paraId="3082D7E9" w14:textId="77777777">
              <w:tc>
                <w:tcPr>
                  <w:tcW w:w="4699" w:type="dxa"/>
                  <w:shd w:val="clear" w:color="auto" w:fill="auto"/>
                </w:tcPr>
                <w:p w14:paraId="2137C11C" w14:textId="77777777" w:rsidR="0013272B" w:rsidRDefault="005E581C">
                  <w:pPr>
                    <w:jc w:val="center"/>
                    <w:rPr>
                      <w:rFonts w:ascii="宋体" w:hAnsi="宋体"/>
                      <w:szCs w:val="21"/>
                    </w:rPr>
                  </w:pPr>
                  <w:r>
                    <w:rPr>
                      <w:rFonts w:ascii="宋体" w:hAnsi="宋体" w:hint="eastAsia"/>
                      <w:szCs w:val="21"/>
                    </w:rPr>
                    <w:t>X射线实时成像检测系统拟建区域</w:t>
                  </w:r>
                </w:p>
              </w:tc>
              <w:tc>
                <w:tcPr>
                  <w:tcW w:w="4699" w:type="dxa"/>
                  <w:shd w:val="clear" w:color="auto" w:fill="auto"/>
                </w:tcPr>
                <w:p w14:paraId="3433564F" w14:textId="77777777" w:rsidR="0013272B" w:rsidRDefault="005E581C">
                  <w:pPr>
                    <w:jc w:val="center"/>
                    <w:rPr>
                      <w:rFonts w:ascii="宋体" w:hAnsi="宋体"/>
                      <w:szCs w:val="21"/>
                    </w:rPr>
                  </w:pPr>
                  <w:r>
                    <w:rPr>
                      <w:rFonts w:ascii="宋体" w:hAnsi="宋体" w:hint="eastAsia"/>
                      <w:szCs w:val="21"/>
                    </w:rPr>
                    <w:t>X射线实时成像检测系统拟建区域东侧</w:t>
                  </w:r>
                </w:p>
              </w:tc>
            </w:tr>
            <w:tr w:rsidR="0013272B" w14:paraId="5B0529A2" w14:textId="77777777">
              <w:tc>
                <w:tcPr>
                  <w:tcW w:w="4699" w:type="dxa"/>
                  <w:shd w:val="clear" w:color="auto" w:fill="auto"/>
                </w:tcPr>
                <w:p w14:paraId="26A1DCDD" w14:textId="36D54553" w:rsidR="0013272B" w:rsidRDefault="00264FD6">
                  <w:pPr>
                    <w:jc w:val="center"/>
                    <w:rPr>
                      <w:rFonts w:ascii="宋体" w:hAnsi="宋体"/>
                      <w:szCs w:val="21"/>
                    </w:rPr>
                  </w:pPr>
                  <w:r>
                    <w:rPr>
                      <w:rFonts w:ascii="宋体" w:hAnsi="宋体"/>
                      <w:noProof/>
                      <w:szCs w:val="21"/>
                    </w:rPr>
                    <w:pict w14:anchorId="5F038291">
                      <v:shape id="_x0000_s1076" type="#_x0000_t32" style="position:absolute;left:0;text-align:left;margin-left:63pt;margin-top:116.2pt;width:14.5pt;height:36.1pt;flip:y;z-index:7;mso-position-horizontal-relative:text;mso-position-vertical-relative:text" o:connectortype="straight" strokecolor="red" strokeweight="3pt">
                        <v:stroke endarrow="block"/>
                        <v:shadow type="perspective" color="#823b0b" opacity=".5" offset="1pt" offset2="-1pt"/>
                      </v:shape>
                    </w:pict>
                  </w:r>
                  <w:r>
                    <w:rPr>
                      <w:rFonts w:ascii="宋体" w:hAnsi="宋体"/>
                      <w:szCs w:val="21"/>
                    </w:rPr>
                    <w:pict w14:anchorId="3ECD7967">
                      <v:shape id="_x0000_i1027" type="#_x0000_t75" style="width:220.5pt;height:166.5pt">
                        <v:imagedata r:id="rId13" o:title="IMG_5580"/>
                      </v:shape>
                    </w:pict>
                  </w:r>
                </w:p>
              </w:tc>
              <w:tc>
                <w:tcPr>
                  <w:tcW w:w="4699" w:type="dxa"/>
                  <w:shd w:val="clear" w:color="auto" w:fill="auto"/>
                </w:tcPr>
                <w:p w14:paraId="500A226B" w14:textId="2A69CB58" w:rsidR="0013272B" w:rsidRDefault="00264FD6">
                  <w:pPr>
                    <w:jc w:val="center"/>
                    <w:rPr>
                      <w:rFonts w:ascii="宋体" w:hAnsi="宋体"/>
                      <w:szCs w:val="21"/>
                    </w:rPr>
                  </w:pPr>
                  <w:r>
                    <w:rPr>
                      <w:rFonts w:ascii="宋体" w:hAnsi="宋体"/>
                      <w:noProof/>
                      <w:szCs w:val="21"/>
                    </w:rPr>
                    <w:pict w14:anchorId="5F038291">
                      <v:shape id="_x0000_s1075" type="#_x0000_t32" style="position:absolute;left:0;text-align:left;margin-left:71.55pt;margin-top:105.7pt;width:54.5pt;height:11.6pt;flip:y;z-index:6;mso-position-horizontal-relative:text;mso-position-vertical-relative:text" o:connectortype="straight" strokecolor="red" strokeweight="3pt">
                        <v:stroke endarrow="block"/>
                        <v:shadow type="perspective" color="#823b0b" opacity=".5" offset="1pt" offset2="-1pt"/>
                      </v:shape>
                    </w:pict>
                  </w:r>
                  <w:r>
                    <w:rPr>
                      <w:rFonts w:ascii="宋体" w:hAnsi="宋体"/>
                      <w:szCs w:val="21"/>
                    </w:rPr>
                    <w:pict w14:anchorId="7A9DE05B">
                      <v:shape id="_x0000_i1028" type="#_x0000_t75" style="width:220.5pt;height:165pt">
                        <v:imagedata r:id="rId14" o:title="IMG_5576"/>
                      </v:shape>
                    </w:pict>
                  </w:r>
                </w:p>
              </w:tc>
            </w:tr>
            <w:tr w:rsidR="0013272B" w14:paraId="4A9F7A12" w14:textId="77777777">
              <w:tc>
                <w:tcPr>
                  <w:tcW w:w="4699" w:type="dxa"/>
                  <w:shd w:val="clear" w:color="auto" w:fill="auto"/>
                </w:tcPr>
                <w:p w14:paraId="701B1B91" w14:textId="7DAC74A1" w:rsidR="0013272B" w:rsidRDefault="005E581C">
                  <w:pPr>
                    <w:jc w:val="center"/>
                    <w:rPr>
                      <w:rFonts w:ascii="宋体" w:hAnsi="宋体"/>
                      <w:szCs w:val="21"/>
                    </w:rPr>
                  </w:pPr>
                  <w:r>
                    <w:rPr>
                      <w:rFonts w:ascii="宋体" w:hAnsi="宋体" w:hint="eastAsia"/>
                      <w:szCs w:val="21"/>
                    </w:rPr>
                    <w:t>X射线实时成像检测系统拟建区域</w:t>
                  </w:r>
                  <w:r w:rsidR="00C47817">
                    <w:rPr>
                      <w:rFonts w:ascii="宋体" w:hAnsi="宋体" w:hint="eastAsia"/>
                      <w:szCs w:val="21"/>
                    </w:rPr>
                    <w:t>北侧</w:t>
                  </w:r>
                </w:p>
              </w:tc>
              <w:tc>
                <w:tcPr>
                  <w:tcW w:w="4699" w:type="dxa"/>
                  <w:shd w:val="clear" w:color="auto" w:fill="auto"/>
                </w:tcPr>
                <w:p w14:paraId="5AFD8335" w14:textId="01B83532" w:rsidR="0013272B" w:rsidRDefault="005E581C">
                  <w:pPr>
                    <w:jc w:val="center"/>
                    <w:rPr>
                      <w:rFonts w:ascii="宋体" w:hAnsi="宋体"/>
                      <w:szCs w:val="21"/>
                    </w:rPr>
                  </w:pPr>
                  <w:r>
                    <w:rPr>
                      <w:rFonts w:ascii="宋体" w:hAnsi="宋体" w:hint="eastAsia"/>
                      <w:szCs w:val="21"/>
                    </w:rPr>
                    <w:t>X射线实时成像检测系统拟建区域西侧</w:t>
                  </w:r>
                </w:p>
              </w:tc>
            </w:tr>
            <w:tr w:rsidR="005D794E" w14:paraId="33F71287" w14:textId="77777777">
              <w:tc>
                <w:tcPr>
                  <w:tcW w:w="4699" w:type="dxa"/>
                  <w:shd w:val="clear" w:color="auto" w:fill="auto"/>
                </w:tcPr>
                <w:p w14:paraId="631ADB01" w14:textId="2ED14650" w:rsidR="005D794E" w:rsidRDefault="00264FD6" w:rsidP="005D794E">
                  <w:pPr>
                    <w:jc w:val="center"/>
                    <w:rPr>
                      <w:rFonts w:ascii="宋体" w:hAnsi="宋体"/>
                      <w:szCs w:val="21"/>
                    </w:rPr>
                  </w:pPr>
                  <w:r>
                    <w:rPr>
                      <w:rFonts w:ascii="宋体" w:hAnsi="宋体"/>
                      <w:noProof/>
                      <w:szCs w:val="21"/>
                    </w:rPr>
                    <w:pict w14:anchorId="5F038291">
                      <v:shape id="_x0000_s1077" type="#_x0000_t32" style="position:absolute;left:0;text-align:left;margin-left:132.5pt;margin-top:104.45pt;width:47.5pt;height:.6pt;flip:x;z-index:8;mso-position-horizontal-relative:text;mso-position-vertical-relative:text" o:connectortype="straight" strokecolor="red" strokeweight="3pt">
                        <v:stroke endarrow="block"/>
                        <v:shadow type="perspective" color="#823b0b" opacity=".5" offset="1pt" offset2="-1pt"/>
                      </v:shape>
                    </w:pict>
                  </w:r>
                  <w:r>
                    <w:rPr>
                      <w:rFonts w:ascii="宋体" w:hAnsi="宋体"/>
                      <w:szCs w:val="21"/>
                    </w:rPr>
                    <w:pict w14:anchorId="7CE21B55">
                      <v:shape id="_x0000_i1029" type="#_x0000_t75" style="width:220.5pt;height:166.5pt">
                        <v:imagedata r:id="rId15" o:title="IMG_5585"/>
                      </v:shape>
                    </w:pict>
                  </w:r>
                </w:p>
              </w:tc>
              <w:tc>
                <w:tcPr>
                  <w:tcW w:w="4699" w:type="dxa"/>
                  <w:shd w:val="clear" w:color="auto" w:fill="auto"/>
                  <w:vAlign w:val="center"/>
                </w:tcPr>
                <w:p w14:paraId="4D82F4D3" w14:textId="04185BA4" w:rsidR="005D794E" w:rsidRDefault="00264FD6" w:rsidP="005D794E">
                  <w:pPr>
                    <w:jc w:val="center"/>
                    <w:rPr>
                      <w:rFonts w:ascii="宋体" w:hAnsi="宋体"/>
                      <w:szCs w:val="21"/>
                    </w:rPr>
                  </w:pPr>
                  <w:r>
                    <w:rPr>
                      <w:rFonts w:ascii="宋体" w:hAnsi="宋体"/>
                      <w:szCs w:val="21"/>
                    </w:rPr>
                    <w:pict w14:anchorId="09079CD5">
                      <v:shape id="_x0000_i1030" type="#_x0000_t75" style="width:220.5pt;height:166.5pt">
                        <v:imagedata r:id="rId16" o:title="IMG_5589"/>
                      </v:shape>
                    </w:pict>
                  </w:r>
                </w:p>
              </w:tc>
            </w:tr>
            <w:tr w:rsidR="005D794E" w14:paraId="15778F19" w14:textId="77777777">
              <w:tc>
                <w:tcPr>
                  <w:tcW w:w="4699" w:type="dxa"/>
                  <w:shd w:val="clear" w:color="auto" w:fill="auto"/>
                  <w:vAlign w:val="center"/>
                </w:tcPr>
                <w:p w14:paraId="288E90A6" w14:textId="1B263A65" w:rsidR="005D794E" w:rsidRDefault="005D794E" w:rsidP="005D794E">
                  <w:pPr>
                    <w:jc w:val="center"/>
                    <w:rPr>
                      <w:rFonts w:ascii="宋体" w:hAnsi="宋体"/>
                      <w:szCs w:val="21"/>
                    </w:rPr>
                  </w:pPr>
                  <w:r>
                    <w:rPr>
                      <w:rFonts w:ascii="宋体" w:hAnsi="宋体" w:hint="eastAsia"/>
                      <w:szCs w:val="21"/>
                    </w:rPr>
                    <w:t>X射线实时成像检测系统拟建区域南侧</w:t>
                  </w:r>
                </w:p>
              </w:tc>
              <w:tc>
                <w:tcPr>
                  <w:tcW w:w="4699" w:type="dxa"/>
                  <w:shd w:val="clear" w:color="auto" w:fill="auto"/>
                  <w:vAlign w:val="center"/>
                </w:tcPr>
                <w:p w14:paraId="004FEE59" w14:textId="35806843" w:rsidR="005D794E" w:rsidRDefault="005D794E" w:rsidP="005D794E">
                  <w:pPr>
                    <w:jc w:val="center"/>
                    <w:rPr>
                      <w:rFonts w:ascii="宋体" w:hAnsi="宋体"/>
                      <w:szCs w:val="21"/>
                    </w:rPr>
                  </w:pPr>
                  <w:r>
                    <w:rPr>
                      <w:rFonts w:ascii="宋体" w:hAnsi="宋体" w:hint="eastAsia"/>
                      <w:szCs w:val="21"/>
                    </w:rPr>
                    <w:t>X射线实时成像检测系统拟建区域所在公司仓库</w:t>
                  </w:r>
                </w:p>
              </w:tc>
            </w:tr>
            <w:tr w:rsidR="005D794E" w14:paraId="0A62B3F1" w14:textId="77777777">
              <w:tc>
                <w:tcPr>
                  <w:tcW w:w="4699" w:type="dxa"/>
                  <w:shd w:val="clear" w:color="auto" w:fill="auto"/>
                  <w:vAlign w:val="center"/>
                </w:tcPr>
                <w:p w14:paraId="38534B18" w14:textId="38F81C2A" w:rsidR="005D794E" w:rsidRDefault="00264FD6" w:rsidP="005D794E">
                  <w:pPr>
                    <w:jc w:val="center"/>
                    <w:rPr>
                      <w:rFonts w:ascii="宋体" w:hAnsi="宋体"/>
                      <w:szCs w:val="21"/>
                    </w:rPr>
                  </w:pPr>
                  <w:r>
                    <w:rPr>
                      <w:rFonts w:ascii="宋体" w:hAnsi="宋体"/>
                      <w:szCs w:val="21"/>
                    </w:rPr>
                    <w:lastRenderedPageBreak/>
                    <w:pict w14:anchorId="250B2E33">
                      <v:shape id="_x0000_i1031" type="#_x0000_t75" style="width:220.5pt;height:165pt">
                        <v:imagedata r:id="rId17" o:title="IMG_5569"/>
                      </v:shape>
                    </w:pict>
                  </w:r>
                </w:p>
              </w:tc>
              <w:tc>
                <w:tcPr>
                  <w:tcW w:w="4699" w:type="dxa"/>
                  <w:shd w:val="clear" w:color="auto" w:fill="auto"/>
                  <w:vAlign w:val="center"/>
                </w:tcPr>
                <w:p w14:paraId="6E749AC7" w14:textId="7EB135F1" w:rsidR="005D794E" w:rsidRDefault="00264FD6" w:rsidP="005D794E">
                  <w:pPr>
                    <w:jc w:val="center"/>
                    <w:rPr>
                      <w:rFonts w:ascii="宋体" w:hAnsi="宋体"/>
                      <w:szCs w:val="21"/>
                    </w:rPr>
                  </w:pPr>
                  <w:r>
                    <w:rPr>
                      <w:rFonts w:ascii="宋体" w:hAnsi="宋体"/>
                      <w:szCs w:val="21"/>
                    </w:rPr>
                    <w:pict w14:anchorId="02BBEE4A">
                      <v:shape id="_x0000_i1032" type="#_x0000_t75" style="width:220.5pt;height:166.5pt">
                        <v:imagedata r:id="rId18" o:title="IMG_5587"/>
                      </v:shape>
                    </w:pict>
                  </w:r>
                </w:p>
              </w:tc>
            </w:tr>
            <w:tr w:rsidR="005D794E" w14:paraId="636DF94F" w14:textId="77777777">
              <w:tc>
                <w:tcPr>
                  <w:tcW w:w="4699" w:type="dxa"/>
                  <w:shd w:val="clear" w:color="auto" w:fill="auto"/>
                  <w:vAlign w:val="center"/>
                </w:tcPr>
                <w:p w14:paraId="76EAFDF1" w14:textId="1F64A723" w:rsidR="005D794E" w:rsidRPr="00246B0A" w:rsidRDefault="005D794E" w:rsidP="005D794E">
                  <w:pPr>
                    <w:jc w:val="center"/>
                    <w:rPr>
                      <w:rFonts w:ascii="宋体" w:hAnsi="宋体"/>
                      <w:szCs w:val="21"/>
                    </w:rPr>
                  </w:pPr>
                  <w:r w:rsidRPr="00246B0A">
                    <w:rPr>
                      <w:rFonts w:ascii="宋体" w:hAnsi="宋体" w:hint="eastAsia"/>
                      <w:szCs w:val="21"/>
                    </w:rPr>
                    <w:t>X射线实时成像检测系统拟建区域东侧约</w:t>
                  </w:r>
                  <w:r w:rsidR="00246B0A" w:rsidRPr="00246B0A">
                    <w:rPr>
                      <w:rFonts w:ascii="宋体" w:hAnsi="宋体" w:hint="eastAsia"/>
                      <w:szCs w:val="21"/>
                    </w:rPr>
                    <w:t>2</w:t>
                  </w:r>
                  <w:r w:rsidR="00246B0A" w:rsidRPr="00246B0A">
                    <w:rPr>
                      <w:rFonts w:ascii="宋体" w:hAnsi="宋体"/>
                      <w:szCs w:val="21"/>
                    </w:rPr>
                    <w:t>4</w:t>
                  </w:r>
                  <w:r w:rsidRPr="00246B0A">
                    <w:rPr>
                      <w:rFonts w:ascii="宋体" w:hAnsi="宋体" w:hint="eastAsia"/>
                      <w:szCs w:val="21"/>
                    </w:rPr>
                    <w:t>m处</w:t>
                  </w:r>
                  <w:r w:rsidR="00246B0A" w:rsidRPr="00246B0A">
                    <w:rPr>
                      <w:rFonts w:ascii="宋体" w:hAnsi="宋体" w:hint="eastAsia"/>
                      <w:szCs w:val="21"/>
                    </w:rPr>
                    <w:t>仓库</w:t>
                  </w:r>
                  <w:r w:rsidRPr="00246B0A">
                    <w:rPr>
                      <w:rFonts w:ascii="宋体" w:hAnsi="宋体" w:hint="eastAsia"/>
                      <w:szCs w:val="21"/>
                    </w:rPr>
                    <w:t>办公室</w:t>
                  </w:r>
                </w:p>
              </w:tc>
              <w:tc>
                <w:tcPr>
                  <w:tcW w:w="4699" w:type="dxa"/>
                  <w:shd w:val="clear" w:color="auto" w:fill="auto"/>
                  <w:vAlign w:val="center"/>
                </w:tcPr>
                <w:p w14:paraId="301CFEF6" w14:textId="0CCE0BEB" w:rsidR="005D794E" w:rsidRPr="00246B0A" w:rsidRDefault="005D794E" w:rsidP="005D794E">
                  <w:pPr>
                    <w:jc w:val="center"/>
                    <w:rPr>
                      <w:rFonts w:ascii="宋体" w:hAnsi="宋体"/>
                      <w:szCs w:val="21"/>
                    </w:rPr>
                  </w:pPr>
                  <w:r w:rsidRPr="00246B0A">
                    <w:rPr>
                      <w:rFonts w:ascii="宋体" w:hAnsi="宋体" w:hint="eastAsia"/>
                      <w:szCs w:val="21"/>
                    </w:rPr>
                    <w:t>X射线实时成像检测系统拟建区域南侧约</w:t>
                  </w:r>
                  <w:r w:rsidR="00246B0A" w:rsidRPr="00246B0A">
                    <w:rPr>
                      <w:rFonts w:ascii="宋体" w:hAnsi="宋体" w:hint="eastAsia"/>
                      <w:szCs w:val="21"/>
                    </w:rPr>
                    <w:t>2</w:t>
                  </w:r>
                  <w:r w:rsidR="00246B0A" w:rsidRPr="00246B0A">
                    <w:rPr>
                      <w:rFonts w:ascii="宋体" w:hAnsi="宋体"/>
                      <w:szCs w:val="21"/>
                    </w:rPr>
                    <w:t>8</w:t>
                  </w:r>
                  <w:r w:rsidRPr="00246B0A">
                    <w:rPr>
                      <w:rFonts w:ascii="宋体" w:hAnsi="宋体" w:hint="eastAsia"/>
                      <w:szCs w:val="21"/>
                    </w:rPr>
                    <w:t>m处全钢子午胎车间一区</w:t>
                  </w:r>
                </w:p>
              </w:tc>
            </w:tr>
            <w:tr w:rsidR="005D794E" w14:paraId="30912977" w14:textId="77777777">
              <w:tc>
                <w:tcPr>
                  <w:tcW w:w="9398" w:type="dxa"/>
                  <w:gridSpan w:val="2"/>
                  <w:shd w:val="clear" w:color="auto" w:fill="auto"/>
                </w:tcPr>
                <w:p w14:paraId="26B95F7E" w14:textId="2DD92541" w:rsidR="005D794E" w:rsidRDefault="005D794E" w:rsidP="005D794E">
                  <w:pPr>
                    <w:jc w:val="center"/>
                    <w:rPr>
                      <w:rFonts w:ascii="黑体" w:eastAsia="黑体" w:hAnsi="黑体"/>
                      <w:sz w:val="24"/>
                      <w:szCs w:val="24"/>
                    </w:rPr>
                  </w:pPr>
                  <w:r>
                    <w:rPr>
                      <w:rFonts w:ascii="黑体" w:eastAsia="黑体" w:hAnsi="黑体" w:hint="eastAsia"/>
                      <w:bCs/>
                      <w:sz w:val="24"/>
                      <w:szCs w:val="24"/>
                    </w:rPr>
                    <w:t>图6-1</w:t>
                  </w:r>
                  <w:r>
                    <w:rPr>
                      <w:rFonts w:ascii="黑体" w:eastAsia="黑体" w:hAnsi="黑体"/>
                      <w:bCs/>
                      <w:sz w:val="24"/>
                      <w:szCs w:val="24"/>
                    </w:rPr>
                    <w:t xml:space="preserve"> </w:t>
                  </w:r>
                  <w:r>
                    <w:rPr>
                      <w:rFonts w:ascii="黑体" w:eastAsia="黑体" w:hAnsi="黑体" w:hint="eastAsia"/>
                      <w:bCs/>
                      <w:sz w:val="24"/>
                      <w:szCs w:val="24"/>
                    </w:rPr>
                    <w:t>现场勘查照片（拍摄于2</w:t>
                  </w:r>
                  <w:r>
                    <w:rPr>
                      <w:rFonts w:ascii="黑体" w:eastAsia="黑体" w:hAnsi="黑体"/>
                      <w:bCs/>
                      <w:sz w:val="24"/>
                      <w:szCs w:val="24"/>
                    </w:rPr>
                    <w:t>024</w:t>
                  </w:r>
                  <w:r>
                    <w:rPr>
                      <w:rFonts w:ascii="黑体" w:eastAsia="黑体" w:hAnsi="黑体" w:hint="eastAsia"/>
                      <w:bCs/>
                      <w:sz w:val="24"/>
                      <w:szCs w:val="24"/>
                    </w:rPr>
                    <w:t>年</w:t>
                  </w:r>
                  <w:r>
                    <w:rPr>
                      <w:rFonts w:ascii="黑体" w:eastAsia="黑体" w:hAnsi="黑体"/>
                      <w:bCs/>
                      <w:sz w:val="24"/>
                      <w:szCs w:val="24"/>
                    </w:rPr>
                    <w:t>10</w:t>
                  </w:r>
                  <w:r>
                    <w:rPr>
                      <w:rFonts w:ascii="黑体" w:eastAsia="黑体" w:hAnsi="黑体" w:hint="eastAsia"/>
                      <w:bCs/>
                      <w:sz w:val="24"/>
                      <w:szCs w:val="24"/>
                    </w:rPr>
                    <w:t>月）</w:t>
                  </w:r>
                </w:p>
              </w:tc>
            </w:tr>
          </w:tbl>
          <w:p w14:paraId="4BF08B3A" w14:textId="77777777" w:rsidR="0013272B" w:rsidRDefault="005E581C">
            <w:pPr>
              <w:spacing w:before="240" w:line="360" w:lineRule="auto"/>
              <w:jc w:val="center"/>
              <w:rPr>
                <w:rFonts w:ascii="黑体" w:eastAsia="黑体" w:hAnsi="黑体"/>
                <w:bCs/>
                <w:sz w:val="24"/>
              </w:rPr>
            </w:pPr>
            <w:r>
              <w:rPr>
                <w:rFonts w:ascii="黑体" w:eastAsia="黑体" w:hAnsi="黑体"/>
                <w:bCs/>
                <w:sz w:val="24"/>
              </w:rPr>
              <w:t>表</w:t>
            </w:r>
            <w:r>
              <w:rPr>
                <w:rFonts w:ascii="黑体" w:eastAsia="黑体" w:hAnsi="黑体" w:hint="eastAsia"/>
                <w:bCs/>
                <w:sz w:val="24"/>
              </w:rPr>
              <w:t>6-1 项目</w:t>
            </w:r>
            <w:r>
              <w:rPr>
                <w:rFonts w:ascii="黑体" w:eastAsia="黑体" w:hAnsi="黑体"/>
                <w:bCs/>
                <w:sz w:val="24"/>
              </w:rPr>
              <w:t>周围</w:t>
            </w:r>
            <w:r>
              <w:rPr>
                <w:rFonts w:ascii="黑体" w:eastAsia="黑体" w:hAnsi="黑体" w:hint="eastAsia"/>
                <w:bCs/>
                <w:sz w:val="24"/>
              </w:rPr>
              <w:t>50m范围内</w:t>
            </w:r>
            <w:r>
              <w:rPr>
                <w:rFonts w:ascii="黑体" w:eastAsia="黑体" w:hAnsi="黑体"/>
                <w:bCs/>
                <w:sz w:val="24"/>
              </w:rPr>
              <w:t>环境一览表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277"/>
              <w:gridCol w:w="6136"/>
            </w:tblGrid>
            <w:tr w:rsidR="0013272B" w14:paraId="186D29DB" w14:textId="77777777" w:rsidTr="00812B9E">
              <w:trPr>
                <w:trHeight w:val="20"/>
                <w:jc w:val="center"/>
              </w:trPr>
              <w:tc>
                <w:tcPr>
                  <w:tcW w:w="1058" w:type="pct"/>
                  <w:tcBorders>
                    <w:top w:val="single" w:sz="4" w:space="0" w:color="auto"/>
                    <w:left w:val="single" w:sz="4" w:space="0" w:color="auto"/>
                    <w:bottom w:val="single" w:sz="4" w:space="0" w:color="auto"/>
                    <w:right w:val="single" w:sz="4" w:space="0" w:color="auto"/>
                  </w:tcBorders>
                  <w:vAlign w:val="center"/>
                </w:tcPr>
                <w:p w14:paraId="661A1778" w14:textId="77777777" w:rsidR="0013272B" w:rsidRDefault="005E581C">
                  <w:pPr>
                    <w:snapToGrid w:val="0"/>
                    <w:spacing w:line="340" w:lineRule="exact"/>
                    <w:jc w:val="center"/>
                    <w:rPr>
                      <w:rFonts w:ascii="宋体" w:hAnsi="宋体"/>
                      <w:bCs/>
                      <w:szCs w:val="21"/>
                    </w:rPr>
                  </w:pPr>
                  <w:r>
                    <w:rPr>
                      <w:rFonts w:ascii="宋体" w:hAnsi="宋体" w:hint="eastAsia"/>
                      <w:bCs/>
                      <w:szCs w:val="21"/>
                    </w:rPr>
                    <w:t>名称</w:t>
                  </w:r>
                </w:p>
              </w:tc>
              <w:tc>
                <w:tcPr>
                  <w:tcW w:w="679" w:type="pct"/>
                  <w:tcBorders>
                    <w:top w:val="single" w:sz="4" w:space="0" w:color="auto"/>
                    <w:left w:val="single" w:sz="4" w:space="0" w:color="auto"/>
                    <w:bottom w:val="single" w:sz="4" w:space="0" w:color="auto"/>
                    <w:right w:val="single" w:sz="4" w:space="0" w:color="auto"/>
                  </w:tcBorders>
                  <w:vAlign w:val="center"/>
                </w:tcPr>
                <w:p w14:paraId="120349E9" w14:textId="77777777" w:rsidR="0013272B" w:rsidRDefault="005E581C">
                  <w:pPr>
                    <w:snapToGrid w:val="0"/>
                    <w:spacing w:line="340" w:lineRule="exact"/>
                    <w:jc w:val="center"/>
                    <w:rPr>
                      <w:rFonts w:ascii="宋体" w:hAnsi="宋体"/>
                      <w:bCs/>
                      <w:szCs w:val="21"/>
                    </w:rPr>
                  </w:pPr>
                  <w:r>
                    <w:rPr>
                      <w:rFonts w:ascii="宋体" w:hAnsi="宋体" w:hint="eastAsia"/>
                      <w:bCs/>
                      <w:szCs w:val="21"/>
                    </w:rPr>
                    <w:t>方向</w:t>
                  </w:r>
                </w:p>
              </w:tc>
              <w:tc>
                <w:tcPr>
                  <w:tcW w:w="3263" w:type="pct"/>
                  <w:tcBorders>
                    <w:top w:val="single" w:sz="4" w:space="0" w:color="auto"/>
                    <w:left w:val="single" w:sz="4" w:space="0" w:color="auto"/>
                    <w:bottom w:val="single" w:sz="4" w:space="0" w:color="auto"/>
                    <w:right w:val="single" w:sz="4" w:space="0" w:color="auto"/>
                  </w:tcBorders>
                  <w:vAlign w:val="center"/>
                </w:tcPr>
                <w:p w14:paraId="23373807" w14:textId="77777777" w:rsidR="0013272B" w:rsidRDefault="005E581C">
                  <w:pPr>
                    <w:snapToGrid w:val="0"/>
                    <w:spacing w:line="340" w:lineRule="exact"/>
                    <w:jc w:val="center"/>
                    <w:rPr>
                      <w:rFonts w:ascii="宋体" w:hAnsi="宋体"/>
                      <w:bCs/>
                      <w:szCs w:val="21"/>
                    </w:rPr>
                  </w:pPr>
                  <w:r>
                    <w:rPr>
                      <w:rFonts w:ascii="宋体" w:hAnsi="宋体" w:hint="eastAsia"/>
                      <w:bCs/>
                      <w:szCs w:val="21"/>
                    </w:rPr>
                    <w:t>场所名称</w:t>
                  </w:r>
                </w:p>
              </w:tc>
            </w:tr>
            <w:tr w:rsidR="0013272B" w14:paraId="1AB7279A" w14:textId="77777777" w:rsidTr="00812B9E">
              <w:trPr>
                <w:trHeight w:val="20"/>
                <w:jc w:val="center"/>
              </w:trPr>
              <w:tc>
                <w:tcPr>
                  <w:tcW w:w="1058" w:type="pct"/>
                  <w:vMerge w:val="restart"/>
                  <w:tcBorders>
                    <w:top w:val="single" w:sz="4" w:space="0" w:color="auto"/>
                    <w:left w:val="single" w:sz="4" w:space="0" w:color="auto"/>
                    <w:right w:val="single" w:sz="4" w:space="0" w:color="auto"/>
                  </w:tcBorders>
                  <w:vAlign w:val="center"/>
                </w:tcPr>
                <w:p w14:paraId="2EEB6AB6" w14:textId="77777777" w:rsidR="0013272B" w:rsidRDefault="005E581C">
                  <w:pPr>
                    <w:snapToGrid w:val="0"/>
                    <w:spacing w:line="340" w:lineRule="exact"/>
                    <w:jc w:val="center"/>
                    <w:rPr>
                      <w:rFonts w:ascii="宋体"/>
                      <w:szCs w:val="21"/>
                    </w:rPr>
                  </w:pPr>
                  <w:r>
                    <w:rPr>
                      <w:rFonts w:ascii="宋体" w:hint="eastAsia"/>
                      <w:szCs w:val="21"/>
                    </w:rPr>
                    <w:t>X射线实时成像检测系统屏蔽铅房（单层建筑，下方为土层）</w:t>
                  </w:r>
                </w:p>
              </w:tc>
              <w:tc>
                <w:tcPr>
                  <w:tcW w:w="679" w:type="pct"/>
                  <w:tcBorders>
                    <w:top w:val="single" w:sz="4" w:space="0" w:color="auto"/>
                    <w:left w:val="single" w:sz="4" w:space="0" w:color="auto"/>
                    <w:bottom w:val="single" w:sz="4" w:space="0" w:color="auto"/>
                    <w:right w:val="single" w:sz="4" w:space="0" w:color="auto"/>
                  </w:tcBorders>
                  <w:vAlign w:val="center"/>
                </w:tcPr>
                <w:p w14:paraId="18698BC8" w14:textId="77777777" w:rsidR="0013272B" w:rsidRDefault="005E581C">
                  <w:pPr>
                    <w:snapToGrid w:val="0"/>
                    <w:spacing w:line="340" w:lineRule="exact"/>
                    <w:jc w:val="center"/>
                    <w:rPr>
                      <w:rFonts w:ascii="宋体"/>
                      <w:szCs w:val="21"/>
                    </w:rPr>
                  </w:pPr>
                  <w:r>
                    <w:rPr>
                      <w:rFonts w:ascii="宋体" w:hint="eastAsia"/>
                      <w:szCs w:val="21"/>
                    </w:rPr>
                    <w:t>东侧</w:t>
                  </w:r>
                </w:p>
              </w:tc>
              <w:tc>
                <w:tcPr>
                  <w:tcW w:w="3263" w:type="pct"/>
                  <w:tcBorders>
                    <w:top w:val="single" w:sz="4" w:space="0" w:color="auto"/>
                    <w:left w:val="single" w:sz="4" w:space="0" w:color="auto"/>
                    <w:bottom w:val="single" w:sz="4" w:space="0" w:color="auto"/>
                    <w:right w:val="single" w:sz="4" w:space="0" w:color="auto"/>
                  </w:tcBorders>
                  <w:vAlign w:val="center"/>
                </w:tcPr>
                <w:p w14:paraId="24242BF5" w14:textId="648D58F4" w:rsidR="0013272B" w:rsidRDefault="00CF591E">
                  <w:pPr>
                    <w:snapToGrid w:val="0"/>
                    <w:spacing w:line="340" w:lineRule="exact"/>
                    <w:jc w:val="center"/>
                    <w:rPr>
                      <w:rFonts w:ascii="宋体"/>
                      <w:szCs w:val="21"/>
                    </w:rPr>
                  </w:pPr>
                  <w:r>
                    <w:rPr>
                      <w:rFonts w:ascii="宋体" w:hint="eastAsia"/>
                      <w:szCs w:val="21"/>
                    </w:rPr>
                    <w:t>拟建控制室、叉车停放区、</w:t>
                  </w:r>
                  <w:r w:rsidR="004B18BA">
                    <w:rPr>
                      <w:rFonts w:ascii="宋体" w:hint="eastAsia"/>
                      <w:szCs w:val="21"/>
                    </w:rPr>
                    <w:t>仓库</w:t>
                  </w:r>
                  <w:r w:rsidR="00420E9E">
                    <w:rPr>
                      <w:rFonts w:ascii="宋体" w:hint="eastAsia"/>
                      <w:szCs w:val="21"/>
                    </w:rPr>
                    <w:t>办公室、厂区内道路</w:t>
                  </w:r>
                </w:p>
              </w:tc>
            </w:tr>
            <w:tr w:rsidR="0013272B" w14:paraId="72089B52" w14:textId="77777777" w:rsidTr="00812B9E">
              <w:trPr>
                <w:trHeight w:val="20"/>
                <w:jc w:val="center"/>
              </w:trPr>
              <w:tc>
                <w:tcPr>
                  <w:tcW w:w="1058" w:type="pct"/>
                  <w:vMerge/>
                  <w:tcBorders>
                    <w:left w:val="single" w:sz="4" w:space="0" w:color="auto"/>
                    <w:right w:val="single" w:sz="4" w:space="0" w:color="auto"/>
                  </w:tcBorders>
                  <w:vAlign w:val="center"/>
                </w:tcPr>
                <w:p w14:paraId="7F77115D" w14:textId="77777777" w:rsidR="0013272B" w:rsidRDefault="0013272B">
                  <w:pPr>
                    <w:snapToGrid w:val="0"/>
                    <w:spacing w:line="340" w:lineRule="exact"/>
                    <w:jc w:val="center"/>
                    <w:rPr>
                      <w:rFonts w:ascii="宋体"/>
                      <w:szCs w:val="21"/>
                    </w:rPr>
                  </w:pPr>
                </w:p>
              </w:tc>
              <w:tc>
                <w:tcPr>
                  <w:tcW w:w="679" w:type="pct"/>
                  <w:tcBorders>
                    <w:top w:val="single" w:sz="4" w:space="0" w:color="auto"/>
                    <w:left w:val="single" w:sz="4" w:space="0" w:color="auto"/>
                    <w:bottom w:val="single" w:sz="4" w:space="0" w:color="auto"/>
                    <w:right w:val="single" w:sz="4" w:space="0" w:color="auto"/>
                  </w:tcBorders>
                  <w:vAlign w:val="center"/>
                </w:tcPr>
                <w:p w14:paraId="15E2157F" w14:textId="77777777" w:rsidR="0013272B" w:rsidRDefault="005E581C">
                  <w:pPr>
                    <w:snapToGrid w:val="0"/>
                    <w:spacing w:line="340" w:lineRule="exact"/>
                    <w:jc w:val="center"/>
                    <w:rPr>
                      <w:rFonts w:ascii="宋体"/>
                      <w:szCs w:val="21"/>
                    </w:rPr>
                  </w:pPr>
                  <w:r>
                    <w:rPr>
                      <w:rFonts w:ascii="宋体" w:hint="eastAsia"/>
                      <w:szCs w:val="21"/>
                    </w:rPr>
                    <w:t>南侧</w:t>
                  </w:r>
                </w:p>
              </w:tc>
              <w:tc>
                <w:tcPr>
                  <w:tcW w:w="3263" w:type="pct"/>
                  <w:tcBorders>
                    <w:top w:val="single" w:sz="4" w:space="0" w:color="auto"/>
                    <w:left w:val="single" w:sz="4" w:space="0" w:color="auto"/>
                    <w:bottom w:val="single" w:sz="4" w:space="0" w:color="auto"/>
                    <w:right w:val="single" w:sz="4" w:space="0" w:color="auto"/>
                  </w:tcBorders>
                  <w:vAlign w:val="center"/>
                </w:tcPr>
                <w:p w14:paraId="1D5F7498" w14:textId="251F2681" w:rsidR="0013272B" w:rsidRDefault="00420E9E">
                  <w:pPr>
                    <w:snapToGrid w:val="0"/>
                    <w:spacing w:line="340" w:lineRule="exact"/>
                    <w:jc w:val="center"/>
                    <w:rPr>
                      <w:rFonts w:ascii="宋体"/>
                      <w:szCs w:val="21"/>
                    </w:rPr>
                  </w:pPr>
                  <w:r>
                    <w:rPr>
                      <w:rFonts w:ascii="宋体" w:hint="eastAsia"/>
                      <w:szCs w:val="21"/>
                    </w:rPr>
                    <w:t>厂区内道路、</w:t>
                  </w:r>
                  <w:r>
                    <w:rPr>
                      <w:rFonts w:ascii="宋体" w:hAnsi="宋体" w:hint="eastAsia"/>
                      <w:szCs w:val="21"/>
                    </w:rPr>
                    <w:t>全钢子午胎车间一区</w:t>
                  </w:r>
                </w:p>
              </w:tc>
            </w:tr>
            <w:tr w:rsidR="0013272B" w14:paraId="54780A4E" w14:textId="77777777" w:rsidTr="00812B9E">
              <w:trPr>
                <w:trHeight w:val="20"/>
                <w:jc w:val="center"/>
              </w:trPr>
              <w:tc>
                <w:tcPr>
                  <w:tcW w:w="1058" w:type="pct"/>
                  <w:vMerge/>
                  <w:tcBorders>
                    <w:left w:val="single" w:sz="4" w:space="0" w:color="auto"/>
                    <w:right w:val="single" w:sz="4" w:space="0" w:color="auto"/>
                  </w:tcBorders>
                  <w:vAlign w:val="center"/>
                </w:tcPr>
                <w:p w14:paraId="4F3B8A28" w14:textId="77777777" w:rsidR="0013272B" w:rsidRDefault="0013272B">
                  <w:pPr>
                    <w:snapToGrid w:val="0"/>
                    <w:spacing w:line="340" w:lineRule="exact"/>
                    <w:jc w:val="center"/>
                    <w:rPr>
                      <w:rFonts w:ascii="宋体"/>
                      <w:szCs w:val="21"/>
                    </w:rPr>
                  </w:pPr>
                </w:p>
              </w:tc>
              <w:tc>
                <w:tcPr>
                  <w:tcW w:w="679" w:type="pct"/>
                  <w:tcBorders>
                    <w:top w:val="single" w:sz="4" w:space="0" w:color="auto"/>
                    <w:left w:val="single" w:sz="4" w:space="0" w:color="auto"/>
                    <w:bottom w:val="single" w:sz="4" w:space="0" w:color="auto"/>
                    <w:right w:val="single" w:sz="4" w:space="0" w:color="auto"/>
                  </w:tcBorders>
                  <w:vAlign w:val="center"/>
                </w:tcPr>
                <w:p w14:paraId="3A2FF3A1" w14:textId="77777777" w:rsidR="0013272B" w:rsidRDefault="005E581C">
                  <w:pPr>
                    <w:snapToGrid w:val="0"/>
                    <w:spacing w:line="340" w:lineRule="exact"/>
                    <w:jc w:val="center"/>
                    <w:rPr>
                      <w:rFonts w:ascii="宋体"/>
                      <w:szCs w:val="21"/>
                    </w:rPr>
                  </w:pPr>
                  <w:r>
                    <w:rPr>
                      <w:rFonts w:ascii="宋体" w:hint="eastAsia"/>
                      <w:szCs w:val="21"/>
                    </w:rPr>
                    <w:t>西侧</w:t>
                  </w:r>
                </w:p>
              </w:tc>
              <w:tc>
                <w:tcPr>
                  <w:tcW w:w="3263" w:type="pct"/>
                  <w:tcBorders>
                    <w:top w:val="single" w:sz="4" w:space="0" w:color="auto"/>
                    <w:left w:val="single" w:sz="4" w:space="0" w:color="auto"/>
                    <w:bottom w:val="single" w:sz="4" w:space="0" w:color="auto"/>
                    <w:right w:val="single" w:sz="4" w:space="0" w:color="auto"/>
                  </w:tcBorders>
                  <w:vAlign w:val="center"/>
                </w:tcPr>
                <w:p w14:paraId="5CA22BD2" w14:textId="5ACF25C0" w:rsidR="0013272B" w:rsidRDefault="00812B9E">
                  <w:pPr>
                    <w:snapToGrid w:val="0"/>
                    <w:spacing w:line="340" w:lineRule="exact"/>
                    <w:jc w:val="center"/>
                    <w:rPr>
                      <w:rFonts w:ascii="宋体"/>
                      <w:szCs w:val="21"/>
                    </w:rPr>
                  </w:pPr>
                  <w:r>
                    <w:rPr>
                      <w:rFonts w:ascii="宋体" w:hAnsi="宋体" w:hint="eastAsia"/>
                      <w:szCs w:val="21"/>
                    </w:rPr>
                    <w:t>仓库内轮胎存放区</w:t>
                  </w:r>
                </w:p>
              </w:tc>
            </w:tr>
            <w:tr w:rsidR="0013272B" w14:paraId="57FF1D9F" w14:textId="77777777" w:rsidTr="00812B9E">
              <w:trPr>
                <w:trHeight w:val="20"/>
                <w:jc w:val="center"/>
              </w:trPr>
              <w:tc>
                <w:tcPr>
                  <w:tcW w:w="1058" w:type="pct"/>
                  <w:vMerge/>
                  <w:tcBorders>
                    <w:left w:val="single" w:sz="4" w:space="0" w:color="auto"/>
                    <w:right w:val="single" w:sz="4" w:space="0" w:color="auto"/>
                  </w:tcBorders>
                  <w:vAlign w:val="center"/>
                </w:tcPr>
                <w:p w14:paraId="1C302536" w14:textId="77777777" w:rsidR="0013272B" w:rsidRDefault="0013272B">
                  <w:pPr>
                    <w:snapToGrid w:val="0"/>
                    <w:spacing w:line="340" w:lineRule="exact"/>
                    <w:jc w:val="center"/>
                    <w:rPr>
                      <w:rFonts w:ascii="宋体"/>
                      <w:szCs w:val="21"/>
                    </w:rPr>
                  </w:pPr>
                </w:p>
              </w:tc>
              <w:tc>
                <w:tcPr>
                  <w:tcW w:w="679" w:type="pct"/>
                  <w:tcBorders>
                    <w:top w:val="single" w:sz="4" w:space="0" w:color="auto"/>
                    <w:left w:val="single" w:sz="4" w:space="0" w:color="auto"/>
                    <w:bottom w:val="single" w:sz="4" w:space="0" w:color="auto"/>
                    <w:right w:val="single" w:sz="4" w:space="0" w:color="auto"/>
                  </w:tcBorders>
                  <w:vAlign w:val="center"/>
                </w:tcPr>
                <w:p w14:paraId="7E10380B" w14:textId="77777777" w:rsidR="0013272B" w:rsidRDefault="005E581C">
                  <w:pPr>
                    <w:snapToGrid w:val="0"/>
                    <w:spacing w:line="340" w:lineRule="exact"/>
                    <w:jc w:val="center"/>
                    <w:rPr>
                      <w:rFonts w:ascii="宋体"/>
                      <w:szCs w:val="21"/>
                    </w:rPr>
                  </w:pPr>
                  <w:r>
                    <w:rPr>
                      <w:rFonts w:ascii="宋体" w:hint="eastAsia"/>
                      <w:szCs w:val="21"/>
                    </w:rPr>
                    <w:t>北侧</w:t>
                  </w:r>
                </w:p>
              </w:tc>
              <w:tc>
                <w:tcPr>
                  <w:tcW w:w="3263" w:type="pct"/>
                  <w:tcBorders>
                    <w:top w:val="single" w:sz="4" w:space="0" w:color="auto"/>
                    <w:left w:val="single" w:sz="4" w:space="0" w:color="auto"/>
                    <w:bottom w:val="single" w:sz="4" w:space="0" w:color="auto"/>
                    <w:right w:val="single" w:sz="4" w:space="0" w:color="auto"/>
                  </w:tcBorders>
                  <w:vAlign w:val="center"/>
                </w:tcPr>
                <w:p w14:paraId="4F42FD60" w14:textId="3B08C736" w:rsidR="0013272B" w:rsidRDefault="005E1489">
                  <w:pPr>
                    <w:snapToGrid w:val="0"/>
                    <w:spacing w:line="340" w:lineRule="exact"/>
                    <w:jc w:val="center"/>
                    <w:rPr>
                      <w:rFonts w:ascii="宋体"/>
                      <w:szCs w:val="21"/>
                    </w:rPr>
                  </w:pPr>
                  <w:r>
                    <w:rPr>
                      <w:rFonts w:ascii="宋体" w:hAnsi="宋体" w:hint="eastAsia"/>
                      <w:szCs w:val="21"/>
                    </w:rPr>
                    <w:t>拟建轮胎传送区、</w:t>
                  </w:r>
                  <w:r w:rsidR="00812B9E">
                    <w:rPr>
                      <w:rFonts w:ascii="宋体" w:hAnsi="宋体" w:hint="eastAsia"/>
                      <w:szCs w:val="21"/>
                    </w:rPr>
                    <w:t>仓库内轮胎存放区</w:t>
                  </w:r>
                </w:p>
              </w:tc>
            </w:tr>
          </w:tbl>
          <w:p w14:paraId="71203D1E" w14:textId="77777777" w:rsidR="0013272B" w:rsidRDefault="005E581C">
            <w:pPr>
              <w:spacing w:beforeLines="50" w:before="120" w:line="360" w:lineRule="auto"/>
              <w:rPr>
                <w:rFonts w:ascii="黑体" w:eastAsia="黑体" w:hAnsi="宋体"/>
                <w:sz w:val="28"/>
                <w:szCs w:val="28"/>
              </w:rPr>
            </w:pPr>
            <w:r>
              <w:rPr>
                <w:rFonts w:ascii="黑体" w:eastAsia="黑体" w:hAnsi="宋体" w:hint="eastAsia"/>
                <w:sz w:val="28"/>
                <w:szCs w:val="28"/>
              </w:rPr>
              <w:t>6.2 环境天然辐射水平</w:t>
            </w:r>
          </w:p>
          <w:p w14:paraId="7CD5985D" w14:textId="37FE252C" w:rsidR="0013272B" w:rsidRPr="00812B9E" w:rsidRDefault="005E581C">
            <w:pPr>
              <w:spacing w:line="360" w:lineRule="auto"/>
              <w:ind w:firstLineChars="200" w:firstLine="480"/>
              <w:rPr>
                <w:rFonts w:ascii="黑体" w:eastAsia="黑体" w:hAnsi="宋体"/>
                <w:bCs/>
                <w:sz w:val="24"/>
                <w:szCs w:val="24"/>
              </w:rPr>
            </w:pPr>
            <w:r w:rsidRPr="00812B9E">
              <w:rPr>
                <w:rFonts w:ascii="宋体" w:hAnsi="宋体" w:cs="仿宋_GB2312" w:hint="eastAsia"/>
                <w:kern w:val="0"/>
                <w:sz w:val="24"/>
                <w:szCs w:val="24"/>
                <w:lang w:val="zh-CN"/>
              </w:rPr>
              <w:t>根</w:t>
            </w:r>
            <w:r w:rsidRPr="00812B9E">
              <w:rPr>
                <w:rFonts w:ascii="宋体" w:hAnsi="宋体" w:hint="eastAsia"/>
                <w:sz w:val="24"/>
                <w:szCs w:val="24"/>
              </w:rPr>
              <w:t>据山东省环境监测中心站对山东省环境天然放射性水平的调查，</w:t>
            </w:r>
            <w:r w:rsidR="00812B9E" w:rsidRPr="00812B9E">
              <w:rPr>
                <w:rFonts w:ascii="宋体" w:hAnsi="宋体" w:cs="仿宋_GB2312" w:hint="eastAsia"/>
                <w:kern w:val="0"/>
                <w:sz w:val="24"/>
                <w:szCs w:val="24"/>
                <w:lang w:val="zh-CN"/>
              </w:rPr>
              <w:t>枣庄</w:t>
            </w:r>
            <w:r w:rsidRPr="00812B9E">
              <w:rPr>
                <w:rFonts w:ascii="宋体" w:hAnsi="宋体" w:cs="仿宋_GB2312" w:hint="eastAsia"/>
                <w:kern w:val="0"/>
                <w:sz w:val="24"/>
                <w:szCs w:val="24"/>
                <w:lang w:val="zh-CN"/>
              </w:rPr>
              <w:t>市</w:t>
            </w:r>
            <w:r w:rsidRPr="00812B9E">
              <w:rPr>
                <w:rFonts w:ascii="宋体" w:hAnsi="宋体" w:hint="eastAsia"/>
                <w:sz w:val="24"/>
                <w:szCs w:val="24"/>
              </w:rPr>
              <w:t>环境天然放射性水平</w:t>
            </w:r>
            <w:r w:rsidRPr="00812B9E">
              <w:rPr>
                <w:rFonts w:ascii="宋体" w:hAnsi="宋体" w:cs="仿宋_GB2312" w:hint="eastAsia"/>
                <w:kern w:val="0"/>
                <w:sz w:val="24"/>
                <w:szCs w:val="24"/>
                <w:lang w:val="zh-CN"/>
              </w:rPr>
              <w:t>见表</w:t>
            </w:r>
            <w:r w:rsidRPr="00812B9E">
              <w:rPr>
                <w:rFonts w:ascii="宋体" w:hAnsi="宋体" w:cs="仿宋_GB2312" w:hint="eastAsia"/>
                <w:kern w:val="0"/>
                <w:sz w:val="24"/>
                <w:szCs w:val="24"/>
              </w:rPr>
              <w:t>6</w:t>
            </w:r>
            <w:r w:rsidRPr="00812B9E">
              <w:rPr>
                <w:rFonts w:ascii="宋体" w:hAnsi="宋体" w:cs="仿宋_GB2312" w:hint="eastAsia"/>
                <w:kern w:val="0"/>
                <w:sz w:val="24"/>
                <w:szCs w:val="24"/>
                <w:lang w:val="zh-CN"/>
              </w:rPr>
              <w:t>-2。</w:t>
            </w:r>
          </w:p>
          <w:p w14:paraId="29431A5A" w14:textId="30ACDD28" w:rsidR="0013272B" w:rsidRDefault="005E581C">
            <w:pPr>
              <w:spacing w:line="360" w:lineRule="auto"/>
              <w:jc w:val="center"/>
              <w:rPr>
                <w:rFonts w:ascii="黑体" w:eastAsia="黑体" w:hAnsi="宋体"/>
                <w:bCs/>
                <w:sz w:val="24"/>
              </w:rPr>
            </w:pPr>
            <w:r>
              <w:rPr>
                <w:rFonts w:ascii="黑体" w:eastAsia="黑体" w:hAnsi="宋体" w:hint="eastAsia"/>
                <w:bCs/>
                <w:sz w:val="24"/>
              </w:rPr>
              <w:t xml:space="preserve">表6-2 </w:t>
            </w:r>
            <w:r w:rsidR="00812B9E" w:rsidRPr="00812B9E">
              <w:rPr>
                <w:rFonts w:ascii="黑体" w:eastAsia="黑体" w:hAnsi="宋体" w:hint="eastAsia"/>
                <w:bCs/>
                <w:sz w:val="24"/>
              </w:rPr>
              <w:t>枣庄</w:t>
            </w:r>
            <w:r>
              <w:rPr>
                <w:rFonts w:ascii="黑体" w:eastAsia="黑体" w:hAnsi="宋体" w:hint="eastAsia"/>
                <w:bCs/>
                <w:sz w:val="24"/>
              </w:rPr>
              <w:t>市环境天然放射性水平（×10</w:t>
            </w:r>
            <w:r>
              <w:rPr>
                <w:rFonts w:ascii="黑体" w:eastAsia="黑体" w:hAnsi="宋体" w:hint="eastAsia"/>
                <w:bCs/>
                <w:sz w:val="24"/>
                <w:vertAlign w:val="superscript"/>
              </w:rPr>
              <w:t>-8</w:t>
            </w:r>
            <w:r>
              <w:rPr>
                <w:rFonts w:ascii="黑体" w:eastAsia="黑体" w:hAnsi="宋体" w:hint="eastAsia"/>
                <w:bCs/>
                <w:sz w:val="24"/>
              </w:rPr>
              <w:t>Gy/h）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827"/>
              <w:gridCol w:w="1982"/>
              <w:gridCol w:w="1939"/>
            </w:tblGrid>
            <w:tr w:rsidR="0013272B" w14:paraId="5AC90CA0" w14:textId="77777777">
              <w:trPr>
                <w:trHeight w:val="20"/>
                <w:jc w:val="center"/>
              </w:trPr>
              <w:tc>
                <w:tcPr>
                  <w:tcW w:w="2655" w:type="dxa"/>
                  <w:tcBorders>
                    <w:top w:val="single" w:sz="4" w:space="0" w:color="auto"/>
                    <w:left w:val="single" w:sz="4" w:space="0" w:color="auto"/>
                    <w:bottom w:val="single" w:sz="4" w:space="0" w:color="auto"/>
                    <w:right w:val="single" w:sz="4" w:space="0" w:color="auto"/>
                  </w:tcBorders>
                  <w:vAlign w:val="center"/>
                </w:tcPr>
                <w:p w14:paraId="0E56BE33" w14:textId="77777777" w:rsidR="0013272B" w:rsidRDefault="005E581C">
                  <w:pPr>
                    <w:snapToGrid w:val="0"/>
                    <w:spacing w:line="360" w:lineRule="exact"/>
                    <w:jc w:val="center"/>
                    <w:rPr>
                      <w:rFonts w:ascii="宋体" w:hAnsi="宋体"/>
                      <w:bCs/>
                      <w:szCs w:val="21"/>
                    </w:rPr>
                  </w:pPr>
                  <w:r>
                    <w:rPr>
                      <w:rFonts w:ascii="宋体" w:hAnsi="宋体" w:hint="eastAsia"/>
                      <w:bCs/>
                      <w:szCs w:val="21"/>
                    </w:rPr>
                    <w:t>监测内容</w:t>
                  </w:r>
                </w:p>
              </w:tc>
              <w:tc>
                <w:tcPr>
                  <w:tcW w:w="2827" w:type="dxa"/>
                  <w:tcBorders>
                    <w:top w:val="single" w:sz="4" w:space="0" w:color="auto"/>
                    <w:left w:val="single" w:sz="4" w:space="0" w:color="auto"/>
                    <w:bottom w:val="single" w:sz="4" w:space="0" w:color="auto"/>
                    <w:right w:val="single" w:sz="4" w:space="0" w:color="auto"/>
                  </w:tcBorders>
                  <w:vAlign w:val="center"/>
                </w:tcPr>
                <w:p w14:paraId="30CB534A" w14:textId="77777777" w:rsidR="0013272B" w:rsidRDefault="005E581C">
                  <w:pPr>
                    <w:snapToGrid w:val="0"/>
                    <w:spacing w:line="360" w:lineRule="exact"/>
                    <w:jc w:val="center"/>
                    <w:rPr>
                      <w:rFonts w:ascii="宋体" w:hAnsi="宋体"/>
                      <w:bCs/>
                      <w:szCs w:val="21"/>
                    </w:rPr>
                  </w:pPr>
                  <w:r>
                    <w:rPr>
                      <w:rFonts w:ascii="宋体" w:hAnsi="宋体" w:hint="eastAsia"/>
                      <w:bCs/>
                      <w:szCs w:val="21"/>
                    </w:rPr>
                    <w:t>范围</w:t>
                  </w:r>
                </w:p>
              </w:tc>
              <w:tc>
                <w:tcPr>
                  <w:tcW w:w="1982" w:type="dxa"/>
                  <w:tcBorders>
                    <w:top w:val="single" w:sz="4" w:space="0" w:color="auto"/>
                    <w:left w:val="single" w:sz="4" w:space="0" w:color="auto"/>
                    <w:bottom w:val="single" w:sz="4" w:space="0" w:color="auto"/>
                    <w:right w:val="single" w:sz="4" w:space="0" w:color="auto"/>
                  </w:tcBorders>
                  <w:vAlign w:val="center"/>
                </w:tcPr>
                <w:p w14:paraId="03471088" w14:textId="77777777" w:rsidR="0013272B" w:rsidRDefault="005E581C">
                  <w:pPr>
                    <w:snapToGrid w:val="0"/>
                    <w:spacing w:line="360" w:lineRule="exact"/>
                    <w:jc w:val="center"/>
                    <w:rPr>
                      <w:rFonts w:ascii="宋体" w:hAnsi="宋体"/>
                      <w:bCs/>
                      <w:szCs w:val="21"/>
                    </w:rPr>
                  </w:pPr>
                  <w:r>
                    <w:rPr>
                      <w:rFonts w:ascii="宋体" w:hAnsi="宋体" w:hint="eastAsia"/>
                      <w:bCs/>
                      <w:szCs w:val="21"/>
                    </w:rPr>
                    <w:t>平均值</w:t>
                  </w:r>
                </w:p>
              </w:tc>
              <w:tc>
                <w:tcPr>
                  <w:tcW w:w="1939" w:type="dxa"/>
                  <w:tcBorders>
                    <w:top w:val="single" w:sz="4" w:space="0" w:color="auto"/>
                    <w:left w:val="single" w:sz="4" w:space="0" w:color="auto"/>
                    <w:bottom w:val="single" w:sz="4" w:space="0" w:color="auto"/>
                    <w:right w:val="single" w:sz="4" w:space="0" w:color="auto"/>
                  </w:tcBorders>
                  <w:vAlign w:val="center"/>
                </w:tcPr>
                <w:p w14:paraId="5851F24B" w14:textId="77777777" w:rsidR="0013272B" w:rsidRDefault="005E581C">
                  <w:pPr>
                    <w:snapToGrid w:val="0"/>
                    <w:spacing w:line="360" w:lineRule="exact"/>
                    <w:jc w:val="center"/>
                    <w:rPr>
                      <w:rFonts w:ascii="宋体" w:hAnsi="宋体"/>
                      <w:bCs/>
                      <w:szCs w:val="21"/>
                    </w:rPr>
                  </w:pPr>
                  <w:r>
                    <w:rPr>
                      <w:rFonts w:ascii="宋体" w:hAnsi="宋体" w:hint="eastAsia"/>
                      <w:bCs/>
                      <w:szCs w:val="21"/>
                    </w:rPr>
                    <w:t>标准差</w:t>
                  </w:r>
                </w:p>
              </w:tc>
            </w:tr>
            <w:tr w:rsidR="00812B9E" w14:paraId="36257807" w14:textId="77777777">
              <w:trPr>
                <w:trHeight w:val="20"/>
                <w:jc w:val="center"/>
              </w:trPr>
              <w:tc>
                <w:tcPr>
                  <w:tcW w:w="2655" w:type="dxa"/>
                  <w:tcBorders>
                    <w:top w:val="single" w:sz="4" w:space="0" w:color="auto"/>
                    <w:left w:val="single" w:sz="4" w:space="0" w:color="auto"/>
                    <w:bottom w:val="single" w:sz="4" w:space="0" w:color="auto"/>
                    <w:right w:val="single" w:sz="4" w:space="0" w:color="auto"/>
                  </w:tcBorders>
                  <w:vAlign w:val="center"/>
                </w:tcPr>
                <w:p w14:paraId="6DF63DC0" w14:textId="2525D880" w:rsidR="00812B9E" w:rsidRDefault="00812B9E" w:rsidP="00812B9E">
                  <w:pPr>
                    <w:snapToGrid w:val="0"/>
                    <w:spacing w:line="360" w:lineRule="exact"/>
                    <w:jc w:val="center"/>
                    <w:rPr>
                      <w:rFonts w:ascii="宋体" w:hAnsi="宋体"/>
                      <w:bCs/>
                      <w:szCs w:val="21"/>
                    </w:rPr>
                  </w:pPr>
                  <w:r>
                    <w:rPr>
                      <w:rFonts w:ascii="宋体" w:hAnsi="宋体" w:hint="eastAsia"/>
                      <w:bCs/>
                      <w:szCs w:val="21"/>
                    </w:rPr>
                    <w:t>原 野</w:t>
                  </w:r>
                </w:p>
              </w:tc>
              <w:tc>
                <w:tcPr>
                  <w:tcW w:w="2827" w:type="dxa"/>
                  <w:tcBorders>
                    <w:top w:val="single" w:sz="4" w:space="0" w:color="auto"/>
                    <w:left w:val="single" w:sz="4" w:space="0" w:color="auto"/>
                    <w:bottom w:val="single" w:sz="4" w:space="0" w:color="auto"/>
                    <w:right w:val="single" w:sz="4" w:space="0" w:color="auto"/>
                  </w:tcBorders>
                  <w:vAlign w:val="center"/>
                </w:tcPr>
                <w:p w14:paraId="1AABD09C" w14:textId="7527B44F" w:rsidR="00812B9E" w:rsidRDefault="00812B9E" w:rsidP="00812B9E">
                  <w:pPr>
                    <w:spacing w:line="360" w:lineRule="exact"/>
                    <w:jc w:val="center"/>
                    <w:rPr>
                      <w:rFonts w:ascii="宋体" w:hAnsi="宋体"/>
                      <w:bCs/>
                      <w:szCs w:val="21"/>
                    </w:rPr>
                  </w:pPr>
                  <w:r>
                    <w:rPr>
                      <w:rFonts w:ascii="宋体" w:hint="eastAsia"/>
                      <w:bCs/>
                      <w:szCs w:val="21"/>
                    </w:rPr>
                    <w:t>3.92～9.14</w:t>
                  </w:r>
                </w:p>
              </w:tc>
              <w:tc>
                <w:tcPr>
                  <w:tcW w:w="1982" w:type="dxa"/>
                  <w:tcBorders>
                    <w:top w:val="single" w:sz="4" w:space="0" w:color="auto"/>
                    <w:left w:val="single" w:sz="4" w:space="0" w:color="auto"/>
                    <w:bottom w:val="single" w:sz="4" w:space="0" w:color="auto"/>
                    <w:right w:val="single" w:sz="4" w:space="0" w:color="auto"/>
                  </w:tcBorders>
                  <w:vAlign w:val="center"/>
                </w:tcPr>
                <w:p w14:paraId="4C6EACD7" w14:textId="375D8BE1" w:rsidR="00812B9E" w:rsidRDefault="00812B9E" w:rsidP="00812B9E">
                  <w:pPr>
                    <w:spacing w:line="360" w:lineRule="exact"/>
                    <w:jc w:val="center"/>
                    <w:rPr>
                      <w:rFonts w:ascii="宋体" w:hAnsi="宋体"/>
                      <w:bCs/>
                      <w:szCs w:val="21"/>
                    </w:rPr>
                  </w:pPr>
                  <w:r>
                    <w:rPr>
                      <w:rFonts w:ascii="宋体" w:hint="eastAsia"/>
                      <w:bCs/>
                      <w:szCs w:val="21"/>
                    </w:rPr>
                    <w:t>5.92</w:t>
                  </w:r>
                </w:p>
              </w:tc>
              <w:tc>
                <w:tcPr>
                  <w:tcW w:w="1939" w:type="dxa"/>
                  <w:tcBorders>
                    <w:top w:val="single" w:sz="4" w:space="0" w:color="auto"/>
                    <w:left w:val="single" w:sz="4" w:space="0" w:color="auto"/>
                    <w:bottom w:val="single" w:sz="4" w:space="0" w:color="auto"/>
                    <w:right w:val="single" w:sz="4" w:space="0" w:color="auto"/>
                  </w:tcBorders>
                  <w:vAlign w:val="center"/>
                </w:tcPr>
                <w:p w14:paraId="4CE98879" w14:textId="224E67CF" w:rsidR="00812B9E" w:rsidRDefault="00812B9E" w:rsidP="00812B9E">
                  <w:pPr>
                    <w:spacing w:line="360" w:lineRule="exact"/>
                    <w:jc w:val="center"/>
                    <w:rPr>
                      <w:rFonts w:ascii="宋体" w:hAnsi="宋体"/>
                      <w:bCs/>
                      <w:szCs w:val="21"/>
                    </w:rPr>
                  </w:pPr>
                  <w:r>
                    <w:rPr>
                      <w:rFonts w:ascii="宋体" w:hint="eastAsia"/>
                      <w:bCs/>
                      <w:szCs w:val="21"/>
                    </w:rPr>
                    <w:t>1.04</w:t>
                  </w:r>
                </w:p>
              </w:tc>
            </w:tr>
            <w:tr w:rsidR="00812B9E" w14:paraId="6FC5B99A" w14:textId="77777777">
              <w:trPr>
                <w:trHeight w:val="20"/>
                <w:jc w:val="center"/>
              </w:trPr>
              <w:tc>
                <w:tcPr>
                  <w:tcW w:w="2655" w:type="dxa"/>
                  <w:tcBorders>
                    <w:top w:val="single" w:sz="4" w:space="0" w:color="auto"/>
                    <w:left w:val="single" w:sz="4" w:space="0" w:color="auto"/>
                    <w:bottom w:val="single" w:sz="4" w:space="0" w:color="auto"/>
                    <w:right w:val="single" w:sz="4" w:space="0" w:color="auto"/>
                  </w:tcBorders>
                  <w:vAlign w:val="center"/>
                </w:tcPr>
                <w:p w14:paraId="567A77DD" w14:textId="25AFAA75" w:rsidR="00812B9E" w:rsidRDefault="00812B9E" w:rsidP="00812B9E">
                  <w:pPr>
                    <w:snapToGrid w:val="0"/>
                    <w:spacing w:line="360" w:lineRule="exact"/>
                    <w:jc w:val="center"/>
                    <w:rPr>
                      <w:rFonts w:ascii="宋体" w:hAnsi="宋体"/>
                      <w:bCs/>
                      <w:szCs w:val="21"/>
                    </w:rPr>
                  </w:pPr>
                  <w:r>
                    <w:rPr>
                      <w:rFonts w:ascii="宋体" w:hAnsi="宋体" w:hint="eastAsia"/>
                      <w:bCs/>
                      <w:szCs w:val="21"/>
                    </w:rPr>
                    <w:t>道 路</w:t>
                  </w:r>
                </w:p>
              </w:tc>
              <w:tc>
                <w:tcPr>
                  <w:tcW w:w="2827" w:type="dxa"/>
                  <w:tcBorders>
                    <w:top w:val="single" w:sz="4" w:space="0" w:color="auto"/>
                    <w:left w:val="single" w:sz="4" w:space="0" w:color="auto"/>
                    <w:bottom w:val="single" w:sz="4" w:space="0" w:color="auto"/>
                    <w:right w:val="single" w:sz="4" w:space="0" w:color="auto"/>
                  </w:tcBorders>
                  <w:vAlign w:val="center"/>
                </w:tcPr>
                <w:p w14:paraId="33553287" w14:textId="109D6981" w:rsidR="00812B9E" w:rsidRDefault="00812B9E" w:rsidP="00812B9E">
                  <w:pPr>
                    <w:spacing w:line="360" w:lineRule="exact"/>
                    <w:jc w:val="center"/>
                    <w:rPr>
                      <w:rFonts w:ascii="宋体" w:hAnsi="宋体"/>
                      <w:bCs/>
                      <w:szCs w:val="21"/>
                    </w:rPr>
                  </w:pPr>
                  <w:r>
                    <w:rPr>
                      <w:rFonts w:ascii="宋体" w:hint="eastAsia"/>
                      <w:bCs/>
                      <w:szCs w:val="21"/>
                    </w:rPr>
                    <w:t>1.64～11.19</w:t>
                  </w:r>
                </w:p>
              </w:tc>
              <w:tc>
                <w:tcPr>
                  <w:tcW w:w="1982" w:type="dxa"/>
                  <w:tcBorders>
                    <w:top w:val="single" w:sz="4" w:space="0" w:color="auto"/>
                    <w:left w:val="single" w:sz="4" w:space="0" w:color="auto"/>
                    <w:bottom w:val="single" w:sz="4" w:space="0" w:color="auto"/>
                    <w:right w:val="single" w:sz="4" w:space="0" w:color="auto"/>
                  </w:tcBorders>
                  <w:vAlign w:val="center"/>
                </w:tcPr>
                <w:p w14:paraId="66802554" w14:textId="50681002" w:rsidR="00812B9E" w:rsidRDefault="00812B9E" w:rsidP="00812B9E">
                  <w:pPr>
                    <w:spacing w:line="360" w:lineRule="exact"/>
                    <w:jc w:val="center"/>
                    <w:rPr>
                      <w:rFonts w:ascii="宋体" w:hAnsi="宋体"/>
                      <w:bCs/>
                      <w:szCs w:val="21"/>
                    </w:rPr>
                  </w:pPr>
                  <w:r>
                    <w:rPr>
                      <w:rFonts w:ascii="宋体" w:hint="eastAsia"/>
                      <w:bCs/>
                      <w:szCs w:val="21"/>
                    </w:rPr>
                    <w:t>4.59</w:t>
                  </w:r>
                </w:p>
              </w:tc>
              <w:tc>
                <w:tcPr>
                  <w:tcW w:w="1939" w:type="dxa"/>
                  <w:tcBorders>
                    <w:top w:val="single" w:sz="4" w:space="0" w:color="auto"/>
                    <w:left w:val="single" w:sz="4" w:space="0" w:color="auto"/>
                    <w:bottom w:val="single" w:sz="4" w:space="0" w:color="auto"/>
                    <w:right w:val="single" w:sz="4" w:space="0" w:color="auto"/>
                  </w:tcBorders>
                  <w:vAlign w:val="center"/>
                </w:tcPr>
                <w:p w14:paraId="5D2501DF" w14:textId="4A9E83FE" w:rsidR="00812B9E" w:rsidRDefault="00812B9E" w:rsidP="00812B9E">
                  <w:pPr>
                    <w:spacing w:line="360" w:lineRule="exact"/>
                    <w:jc w:val="center"/>
                    <w:rPr>
                      <w:rFonts w:ascii="宋体" w:hAnsi="宋体"/>
                      <w:bCs/>
                      <w:szCs w:val="21"/>
                    </w:rPr>
                  </w:pPr>
                  <w:r>
                    <w:rPr>
                      <w:rFonts w:ascii="宋体" w:hint="eastAsia"/>
                      <w:bCs/>
                      <w:szCs w:val="21"/>
                    </w:rPr>
                    <w:t>1.86</w:t>
                  </w:r>
                </w:p>
              </w:tc>
            </w:tr>
            <w:tr w:rsidR="00812B9E" w14:paraId="00480D60" w14:textId="77777777">
              <w:trPr>
                <w:trHeight w:val="20"/>
                <w:jc w:val="center"/>
              </w:trPr>
              <w:tc>
                <w:tcPr>
                  <w:tcW w:w="2655" w:type="dxa"/>
                  <w:tcBorders>
                    <w:top w:val="single" w:sz="4" w:space="0" w:color="auto"/>
                    <w:left w:val="single" w:sz="4" w:space="0" w:color="auto"/>
                    <w:bottom w:val="single" w:sz="4" w:space="0" w:color="auto"/>
                    <w:right w:val="single" w:sz="4" w:space="0" w:color="auto"/>
                  </w:tcBorders>
                  <w:vAlign w:val="center"/>
                </w:tcPr>
                <w:p w14:paraId="0F6E30E0" w14:textId="67946EE4" w:rsidR="00812B9E" w:rsidRDefault="00812B9E" w:rsidP="00812B9E">
                  <w:pPr>
                    <w:snapToGrid w:val="0"/>
                    <w:spacing w:line="360" w:lineRule="exact"/>
                    <w:jc w:val="center"/>
                    <w:rPr>
                      <w:rFonts w:ascii="宋体" w:hAnsi="宋体"/>
                      <w:bCs/>
                      <w:szCs w:val="21"/>
                    </w:rPr>
                  </w:pPr>
                  <w:r>
                    <w:rPr>
                      <w:rFonts w:ascii="宋体" w:hAnsi="宋体" w:hint="eastAsia"/>
                      <w:bCs/>
                      <w:szCs w:val="21"/>
                    </w:rPr>
                    <w:t>室 内</w:t>
                  </w:r>
                </w:p>
              </w:tc>
              <w:tc>
                <w:tcPr>
                  <w:tcW w:w="2827" w:type="dxa"/>
                  <w:tcBorders>
                    <w:top w:val="single" w:sz="4" w:space="0" w:color="auto"/>
                    <w:left w:val="single" w:sz="4" w:space="0" w:color="auto"/>
                    <w:bottom w:val="single" w:sz="4" w:space="0" w:color="auto"/>
                    <w:right w:val="single" w:sz="4" w:space="0" w:color="auto"/>
                  </w:tcBorders>
                  <w:vAlign w:val="center"/>
                </w:tcPr>
                <w:p w14:paraId="1155B275" w14:textId="75224F49" w:rsidR="00812B9E" w:rsidRDefault="00812B9E" w:rsidP="00812B9E">
                  <w:pPr>
                    <w:spacing w:line="360" w:lineRule="exact"/>
                    <w:jc w:val="center"/>
                    <w:rPr>
                      <w:rFonts w:ascii="宋体" w:hAnsi="宋体"/>
                      <w:bCs/>
                      <w:szCs w:val="21"/>
                    </w:rPr>
                  </w:pPr>
                  <w:r>
                    <w:rPr>
                      <w:rFonts w:ascii="宋体" w:hint="eastAsia"/>
                      <w:bCs/>
                      <w:szCs w:val="21"/>
                    </w:rPr>
                    <w:t>4.53～14.12</w:t>
                  </w:r>
                </w:p>
              </w:tc>
              <w:tc>
                <w:tcPr>
                  <w:tcW w:w="1982" w:type="dxa"/>
                  <w:tcBorders>
                    <w:top w:val="single" w:sz="4" w:space="0" w:color="auto"/>
                    <w:left w:val="single" w:sz="4" w:space="0" w:color="auto"/>
                    <w:bottom w:val="single" w:sz="4" w:space="0" w:color="auto"/>
                    <w:right w:val="single" w:sz="4" w:space="0" w:color="auto"/>
                  </w:tcBorders>
                  <w:vAlign w:val="center"/>
                </w:tcPr>
                <w:p w14:paraId="1FABE502" w14:textId="3A25EB57" w:rsidR="00812B9E" w:rsidRDefault="00812B9E" w:rsidP="00812B9E">
                  <w:pPr>
                    <w:spacing w:line="360" w:lineRule="exact"/>
                    <w:jc w:val="center"/>
                    <w:rPr>
                      <w:rFonts w:ascii="宋体" w:hAnsi="宋体"/>
                      <w:bCs/>
                      <w:szCs w:val="21"/>
                    </w:rPr>
                  </w:pPr>
                  <w:r>
                    <w:rPr>
                      <w:rFonts w:ascii="宋体" w:hint="eastAsia"/>
                      <w:bCs/>
                      <w:szCs w:val="21"/>
                    </w:rPr>
                    <w:t>8.22</w:t>
                  </w:r>
                </w:p>
              </w:tc>
              <w:tc>
                <w:tcPr>
                  <w:tcW w:w="1939" w:type="dxa"/>
                  <w:tcBorders>
                    <w:top w:val="single" w:sz="4" w:space="0" w:color="auto"/>
                    <w:left w:val="single" w:sz="4" w:space="0" w:color="auto"/>
                    <w:bottom w:val="single" w:sz="4" w:space="0" w:color="auto"/>
                    <w:right w:val="single" w:sz="4" w:space="0" w:color="auto"/>
                  </w:tcBorders>
                  <w:vAlign w:val="center"/>
                </w:tcPr>
                <w:p w14:paraId="207D418A" w14:textId="43DE1F38" w:rsidR="00812B9E" w:rsidRDefault="00812B9E" w:rsidP="00812B9E">
                  <w:pPr>
                    <w:spacing w:line="360" w:lineRule="exact"/>
                    <w:jc w:val="center"/>
                    <w:rPr>
                      <w:rFonts w:ascii="宋体" w:hAnsi="宋体"/>
                      <w:bCs/>
                      <w:szCs w:val="21"/>
                    </w:rPr>
                  </w:pPr>
                  <w:r>
                    <w:rPr>
                      <w:rFonts w:ascii="宋体" w:hint="eastAsia"/>
                      <w:bCs/>
                      <w:szCs w:val="21"/>
                    </w:rPr>
                    <w:t>1.93</w:t>
                  </w:r>
                </w:p>
              </w:tc>
            </w:tr>
            <w:tr w:rsidR="0013272B" w14:paraId="13E81DD3" w14:textId="77777777">
              <w:trPr>
                <w:trHeight w:val="20"/>
                <w:jc w:val="center"/>
              </w:trPr>
              <w:tc>
                <w:tcPr>
                  <w:tcW w:w="9403" w:type="dxa"/>
                  <w:gridSpan w:val="4"/>
                  <w:tcBorders>
                    <w:top w:val="single" w:sz="4" w:space="0" w:color="auto"/>
                    <w:left w:val="single" w:sz="4" w:space="0" w:color="auto"/>
                    <w:bottom w:val="single" w:sz="4" w:space="0" w:color="auto"/>
                    <w:right w:val="single" w:sz="4" w:space="0" w:color="auto"/>
                  </w:tcBorders>
                  <w:vAlign w:val="center"/>
                </w:tcPr>
                <w:p w14:paraId="6735BEDD" w14:textId="77777777" w:rsidR="0013272B" w:rsidRDefault="005E581C">
                  <w:pPr>
                    <w:spacing w:line="360" w:lineRule="exact"/>
                    <w:rPr>
                      <w:rFonts w:ascii="宋体" w:hAnsi="宋体"/>
                      <w:bCs/>
                      <w:szCs w:val="21"/>
                    </w:rPr>
                  </w:pPr>
                  <w:r>
                    <w:rPr>
                      <w:rFonts w:ascii="宋体" w:hAnsi="宋体" w:hint="eastAsia"/>
                      <w:bCs/>
                      <w:szCs w:val="21"/>
                    </w:rPr>
                    <w:t>注：表中数据摘自《山东省环境天然放射性水平调查研究报告》，山东省环境监测中心站，1989年。</w:t>
                  </w:r>
                </w:p>
              </w:tc>
            </w:tr>
          </w:tbl>
          <w:p w14:paraId="4ACCDAFA" w14:textId="77777777" w:rsidR="0013272B" w:rsidRDefault="005E581C">
            <w:pPr>
              <w:spacing w:beforeLines="50" w:before="120" w:line="360" w:lineRule="auto"/>
              <w:rPr>
                <w:rFonts w:ascii="黑体" w:eastAsia="黑体" w:hAnsi="宋体"/>
                <w:sz w:val="24"/>
                <w:szCs w:val="24"/>
              </w:rPr>
            </w:pPr>
            <w:r>
              <w:rPr>
                <w:rFonts w:ascii="黑体" w:eastAsia="黑体" w:hAnsi="宋体" w:hint="eastAsia"/>
                <w:sz w:val="28"/>
                <w:szCs w:val="28"/>
              </w:rPr>
              <w:t>6.3 环境质量和辐射现状</w:t>
            </w:r>
          </w:p>
          <w:p w14:paraId="2FF992EC" w14:textId="77777777" w:rsidR="0013272B" w:rsidRDefault="005E581C">
            <w:pPr>
              <w:spacing w:line="360" w:lineRule="auto"/>
              <w:rPr>
                <w:rFonts w:ascii="黑体" w:eastAsia="黑体" w:hAnsi="宋体"/>
                <w:sz w:val="24"/>
                <w:szCs w:val="24"/>
              </w:rPr>
            </w:pPr>
            <w:r>
              <w:rPr>
                <w:rFonts w:ascii="黑体" w:eastAsia="黑体" w:hAnsi="宋体" w:hint="eastAsia"/>
                <w:sz w:val="24"/>
                <w:szCs w:val="24"/>
              </w:rPr>
              <w:t>6.3.1 检测方案</w:t>
            </w:r>
          </w:p>
          <w:p w14:paraId="14862301" w14:textId="77777777" w:rsidR="0013272B" w:rsidRDefault="005E581C">
            <w:pPr>
              <w:spacing w:line="360" w:lineRule="auto"/>
              <w:ind w:firstLineChars="200" w:firstLine="460"/>
              <w:rPr>
                <w:rFonts w:ascii="宋体" w:hAnsi="宋体" w:cs="宋体"/>
                <w:spacing w:val="-10"/>
                <w:sz w:val="24"/>
              </w:rPr>
            </w:pPr>
            <w:r>
              <w:rPr>
                <w:rFonts w:ascii="宋体" w:hAnsi="宋体" w:hint="eastAsia"/>
                <w:spacing w:val="-10"/>
                <w:sz w:val="24"/>
              </w:rPr>
              <w:t>本次评价根据</w:t>
            </w:r>
            <w:r>
              <w:rPr>
                <w:rFonts w:ascii="宋体" w:hAnsi="宋体" w:hint="eastAsia"/>
                <w:spacing w:val="-10"/>
                <w:sz w:val="24"/>
                <w:szCs w:val="24"/>
              </w:rPr>
              <w:t>项目实际情况制定</w:t>
            </w:r>
            <w:r>
              <w:rPr>
                <w:rFonts w:ascii="宋体" w:hAnsi="宋体" w:hint="eastAsia"/>
                <w:sz w:val="24"/>
                <w:szCs w:val="24"/>
              </w:rPr>
              <w:t>辐射环境</w:t>
            </w:r>
            <w:r>
              <w:rPr>
                <w:rFonts w:ascii="宋体" w:hAnsi="宋体" w:hint="eastAsia"/>
                <w:spacing w:val="-10"/>
                <w:sz w:val="24"/>
                <w:szCs w:val="24"/>
              </w:rPr>
              <w:t>检测计划，</w:t>
            </w:r>
            <w:r>
              <w:rPr>
                <w:rFonts w:ascii="宋体" w:hAnsi="宋体" w:hint="eastAsia"/>
                <w:spacing w:val="-10"/>
                <w:sz w:val="24"/>
              </w:rPr>
              <w:t>本项目</w:t>
            </w:r>
            <w:r>
              <w:rPr>
                <w:rFonts w:ascii="宋体" w:hAnsi="宋体" w:hint="eastAsia"/>
                <w:bCs/>
                <w:sz w:val="24"/>
              </w:rPr>
              <w:t>X射线实时成像检测系统暂未建设，</w:t>
            </w:r>
            <w:r>
              <w:rPr>
                <w:rFonts w:ascii="宋体" w:hAnsi="宋体" w:hint="eastAsia"/>
                <w:sz w:val="24"/>
              </w:rPr>
              <w:t>本次评价只进行项目场址现状值检测</w:t>
            </w:r>
            <w:r>
              <w:rPr>
                <w:rFonts w:ascii="宋体" w:hAnsi="宋体" w:cs="宋体" w:hint="eastAsia"/>
                <w:spacing w:val="-10"/>
                <w:sz w:val="24"/>
              </w:rPr>
              <w:t>。检测方案如下所示：</w:t>
            </w:r>
          </w:p>
          <w:p w14:paraId="78F9AAD6" w14:textId="77777777" w:rsidR="0013272B" w:rsidRDefault="005E581C">
            <w:pPr>
              <w:spacing w:line="360" w:lineRule="auto"/>
              <w:ind w:firstLineChars="200" w:firstLine="480"/>
              <w:rPr>
                <w:rFonts w:ascii="宋体" w:hAnsi="宋体" w:cs="宋体"/>
                <w:sz w:val="24"/>
              </w:rPr>
            </w:pPr>
            <w:r>
              <w:rPr>
                <w:rFonts w:ascii="宋体" w:hAnsi="宋体" w:cs="宋体" w:hint="eastAsia"/>
                <w:sz w:val="24"/>
              </w:rPr>
              <w:t>1、环境现状评价对象</w:t>
            </w:r>
          </w:p>
          <w:p w14:paraId="1D1BCCE7" w14:textId="77777777" w:rsidR="0013272B" w:rsidRDefault="005E581C">
            <w:pPr>
              <w:spacing w:line="360" w:lineRule="auto"/>
              <w:ind w:firstLineChars="200" w:firstLine="480"/>
              <w:rPr>
                <w:rFonts w:ascii="宋体" w:hAnsi="宋体" w:cs="宋体"/>
                <w:sz w:val="24"/>
              </w:rPr>
            </w:pPr>
            <w:r>
              <w:rPr>
                <w:rFonts w:ascii="宋体" w:hAnsi="宋体" w:hint="eastAsia"/>
                <w:bCs/>
                <w:sz w:val="24"/>
              </w:rPr>
              <w:t>X射线实时成像检测系统拟建区域及周围辐射环境</w:t>
            </w:r>
            <w:r>
              <w:rPr>
                <w:rFonts w:ascii="宋体" w:hAnsi="宋体" w:cs="宋体" w:hint="eastAsia"/>
                <w:bCs/>
                <w:sz w:val="24"/>
              </w:rPr>
              <w:t>。</w:t>
            </w:r>
          </w:p>
          <w:p w14:paraId="4E9088D1" w14:textId="77777777" w:rsidR="0013272B" w:rsidRDefault="005E581C">
            <w:pPr>
              <w:spacing w:line="360" w:lineRule="auto"/>
              <w:ind w:firstLineChars="200" w:firstLine="480"/>
              <w:rPr>
                <w:rFonts w:ascii="宋体" w:hAnsi="宋体" w:cs="宋体"/>
                <w:sz w:val="24"/>
              </w:rPr>
            </w:pPr>
            <w:r>
              <w:rPr>
                <w:rFonts w:ascii="宋体" w:hAnsi="宋体" w:cs="宋体" w:hint="eastAsia"/>
                <w:sz w:val="24"/>
              </w:rPr>
              <w:lastRenderedPageBreak/>
              <w:t>2、检测因子</w:t>
            </w:r>
          </w:p>
          <w:p w14:paraId="19DD9E08" w14:textId="77777777" w:rsidR="0013272B" w:rsidRDefault="005E581C">
            <w:pPr>
              <w:spacing w:line="360" w:lineRule="auto"/>
              <w:ind w:firstLineChars="200" w:firstLine="480"/>
              <w:rPr>
                <w:rFonts w:ascii="宋体" w:hAnsi="宋体" w:cs="宋体"/>
                <w:sz w:val="24"/>
              </w:rPr>
            </w:pPr>
            <w:r>
              <w:rPr>
                <w:rFonts w:ascii="宋体" w:hint="eastAsia"/>
                <w:sz w:val="24"/>
              </w:rPr>
              <w:t>环境γ辐射剂量率</w:t>
            </w:r>
            <w:r>
              <w:rPr>
                <w:rFonts w:ascii="宋体" w:hAnsi="宋体" w:cs="宋体" w:hint="eastAsia"/>
                <w:sz w:val="24"/>
              </w:rPr>
              <w:t>。</w:t>
            </w:r>
          </w:p>
          <w:p w14:paraId="66046628" w14:textId="77777777" w:rsidR="0013272B" w:rsidRDefault="005E581C">
            <w:pPr>
              <w:spacing w:line="360" w:lineRule="auto"/>
              <w:ind w:firstLineChars="200" w:firstLine="480"/>
              <w:rPr>
                <w:rFonts w:ascii="宋体" w:hAnsi="宋体" w:cs="宋体"/>
                <w:sz w:val="24"/>
              </w:rPr>
            </w:pPr>
            <w:r>
              <w:rPr>
                <w:rFonts w:ascii="宋体" w:hAnsi="宋体" w:cs="宋体" w:hint="eastAsia"/>
                <w:sz w:val="24"/>
              </w:rPr>
              <w:t>3、检测点位</w:t>
            </w:r>
          </w:p>
          <w:p w14:paraId="51CFF0C9" w14:textId="2789BE4B" w:rsidR="0013272B" w:rsidRDefault="005E581C">
            <w:pPr>
              <w:spacing w:line="360" w:lineRule="auto"/>
              <w:ind w:firstLineChars="200" w:firstLine="480"/>
              <w:rPr>
                <w:rFonts w:ascii="宋体" w:hAnsi="宋体" w:cs="宋体"/>
                <w:bCs/>
                <w:sz w:val="24"/>
              </w:rPr>
            </w:pPr>
            <w:r w:rsidRPr="007C51D8">
              <w:rPr>
                <w:rFonts w:ascii="宋体" w:hAnsi="宋体" w:hint="eastAsia"/>
                <w:sz w:val="24"/>
              </w:rPr>
              <w:t>在</w:t>
            </w:r>
            <w:r w:rsidRPr="007C51D8">
              <w:rPr>
                <w:rFonts w:ascii="宋体" w:hAnsi="宋体" w:hint="eastAsia"/>
                <w:bCs/>
                <w:sz w:val="24"/>
              </w:rPr>
              <w:t>X射线实时成像检测系统拟建区域</w:t>
            </w:r>
            <w:r w:rsidRPr="007C51D8">
              <w:rPr>
                <w:rFonts w:ascii="宋体" w:hAnsi="宋体" w:hint="eastAsia"/>
                <w:sz w:val="24"/>
              </w:rPr>
              <w:t>周围及环境保护目标处共</w:t>
            </w:r>
            <w:r w:rsidRPr="007C51D8">
              <w:rPr>
                <w:rFonts w:ascii="宋体" w:hAnsi="宋体"/>
                <w:sz w:val="24"/>
              </w:rPr>
              <w:t>布设7个</w:t>
            </w:r>
            <w:r w:rsidRPr="007C51D8">
              <w:rPr>
                <w:rFonts w:ascii="宋体" w:hAnsi="宋体" w:hint="eastAsia"/>
                <w:sz w:val="24"/>
              </w:rPr>
              <w:t>检测</w:t>
            </w:r>
            <w:r w:rsidR="007C51D8">
              <w:rPr>
                <w:rFonts w:ascii="宋体" w:hAnsi="宋体" w:hint="eastAsia"/>
                <w:sz w:val="24"/>
              </w:rPr>
              <w:t>点位</w:t>
            </w:r>
            <w:r w:rsidRPr="007C51D8">
              <w:rPr>
                <w:rFonts w:ascii="宋体" w:hAnsi="宋体" w:hint="eastAsia"/>
                <w:sz w:val="24"/>
              </w:rPr>
              <w:t>，</w:t>
            </w:r>
            <w:r w:rsidRPr="007C51D8">
              <w:rPr>
                <w:rFonts w:ascii="宋体" w:hint="eastAsia"/>
                <w:sz w:val="24"/>
              </w:rPr>
              <w:t>环境γ辐射剂量率</w:t>
            </w:r>
            <w:r w:rsidRPr="007C51D8">
              <w:rPr>
                <w:rFonts w:ascii="宋体" w:hAnsi="宋体" w:cs="宋体" w:hint="eastAsia"/>
                <w:sz w:val="24"/>
              </w:rPr>
              <w:t>检测布点见附图</w:t>
            </w:r>
            <w:r w:rsidR="004C382D" w:rsidRPr="007C51D8">
              <w:rPr>
                <w:rFonts w:ascii="宋体" w:hAnsi="宋体" w:cs="宋体"/>
                <w:sz w:val="24"/>
              </w:rPr>
              <w:t>4</w:t>
            </w:r>
            <w:r w:rsidRPr="007C51D8">
              <w:rPr>
                <w:rFonts w:ascii="宋体" w:hAnsi="宋体" w:cs="宋体" w:hint="eastAsia"/>
                <w:bCs/>
                <w:sz w:val="24"/>
              </w:rPr>
              <w:t>。</w:t>
            </w:r>
          </w:p>
          <w:p w14:paraId="31552A35" w14:textId="77777777" w:rsidR="0013272B" w:rsidRDefault="005E581C">
            <w:pPr>
              <w:spacing w:line="360" w:lineRule="auto"/>
              <w:rPr>
                <w:rFonts w:ascii="黑体" w:eastAsia="黑体" w:hAnsi="宋体"/>
                <w:sz w:val="24"/>
              </w:rPr>
            </w:pPr>
            <w:r>
              <w:rPr>
                <w:rFonts w:ascii="黑体" w:eastAsia="黑体" w:hAnsi="宋体" w:hint="eastAsia"/>
                <w:sz w:val="24"/>
              </w:rPr>
              <w:t>6.3.2 质量保证措施</w:t>
            </w:r>
          </w:p>
          <w:p w14:paraId="2B410F44" w14:textId="77777777" w:rsidR="0013272B" w:rsidRPr="00EF778E" w:rsidRDefault="005E581C">
            <w:pPr>
              <w:spacing w:line="360" w:lineRule="auto"/>
              <w:ind w:firstLine="480"/>
              <w:rPr>
                <w:rFonts w:ascii="宋体" w:hAnsi="宋体"/>
                <w:sz w:val="24"/>
                <w:szCs w:val="24"/>
              </w:rPr>
            </w:pPr>
            <w:r w:rsidRPr="00EF778E">
              <w:rPr>
                <w:rFonts w:ascii="宋体" w:hAnsi="宋体" w:hint="eastAsia"/>
                <w:sz w:val="24"/>
                <w:szCs w:val="24"/>
              </w:rPr>
              <w:t>1、监测单位</w:t>
            </w:r>
          </w:p>
          <w:p w14:paraId="79F37FA3" w14:textId="77777777" w:rsidR="0013272B" w:rsidRPr="00EF778E" w:rsidRDefault="005E581C">
            <w:pPr>
              <w:spacing w:line="360" w:lineRule="auto"/>
              <w:ind w:firstLine="480"/>
              <w:rPr>
                <w:rFonts w:ascii="宋体" w:hAnsi="宋体"/>
                <w:bCs/>
                <w:sz w:val="24"/>
                <w:szCs w:val="24"/>
              </w:rPr>
            </w:pPr>
            <w:r w:rsidRPr="00EF778E">
              <w:rPr>
                <w:rFonts w:ascii="宋体" w:hAnsi="宋体" w:hint="eastAsia"/>
                <w:bCs/>
                <w:sz w:val="24"/>
                <w:szCs w:val="24"/>
              </w:rPr>
              <w:t>本次评价委托具备生态环境检测资质的潍坊正</w:t>
            </w:r>
            <w:proofErr w:type="gramStart"/>
            <w:r w:rsidRPr="00EF778E">
              <w:rPr>
                <w:rFonts w:ascii="宋体" w:hAnsi="宋体" w:hint="eastAsia"/>
                <w:bCs/>
                <w:sz w:val="24"/>
                <w:szCs w:val="24"/>
              </w:rPr>
              <w:t>沅</w:t>
            </w:r>
            <w:proofErr w:type="gramEnd"/>
            <w:r w:rsidRPr="00EF778E">
              <w:rPr>
                <w:rFonts w:ascii="宋体" w:hAnsi="宋体" w:hint="eastAsia"/>
                <w:bCs/>
                <w:sz w:val="24"/>
                <w:szCs w:val="24"/>
              </w:rPr>
              <w:t>环境检测有限公司开展监测，具备监测本项目监测因子的能力。</w:t>
            </w:r>
          </w:p>
          <w:p w14:paraId="0D748B8D" w14:textId="77777777" w:rsidR="0013272B" w:rsidRPr="00EF778E" w:rsidRDefault="005E581C">
            <w:pPr>
              <w:spacing w:line="360" w:lineRule="auto"/>
              <w:ind w:firstLine="480"/>
              <w:rPr>
                <w:rFonts w:ascii="宋体" w:hAnsi="宋体"/>
                <w:sz w:val="24"/>
                <w:szCs w:val="24"/>
              </w:rPr>
            </w:pPr>
            <w:r w:rsidRPr="00EF778E">
              <w:rPr>
                <w:rFonts w:ascii="宋体" w:hAnsi="宋体" w:hint="eastAsia"/>
                <w:sz w:val="24"/>
                <w:szCs w:val="24"/>
              </w:rPr>
              <w:t>2、监测仪器</w:t>
            </w:r>
          </w:p>
          <w:p w14:paraId="4B1A5319" w14:textId="5A4062DC" w:rsidR="0013272B" w:rsidRPr="00EF778E" w:rsidRDefault="00EF778E">
            <w:pPr>
              <w:spacing w:line="360" w:lineRule="auto"/>
              <w:ind w:firstLine="480"/>
              <w:rPr>
                <w:rFonts w:ascii="宋体" w:hAnsi="宋体"/>
                <w:sz w:val="24"/>
                <w:szCs w:val="24"/>
              </w:rPr>
            </w:pPr>
            <w:r>
              <w:rPr>
                <w:rFonts w:ascii="宋体" w:hAnsi="宋体" w:hint="eastAsia"/>
                <w:sz w:val="24"/>
                <w:szCs w:val="24"/>
              </w:rPr>
              <w:t>监测</w:t>
            </w:r>
            <w:r w:rsidR="005E581C" w:rsidRPr="00EF778E">
              <w:rPr>
                <w:rFonts w:ascii="宋体" w:hAnsi="宋体" w:hint="eastAsia"/>
                <w:sz w:val="24"/>
                <w:szCs w:val="24"/>
              </w:rPr>
              <w:t>仪器为HD-2005型便携式X-γ剂量率仪，设备编号：F12032；测量范围为</w:t>
            </w:r>
            <w:r w:rsidR="005E581C" w:rsidRPr="00EF778E">
              <w:rPr>
                <w:rFonts w:ascii="宋体" w:hAnsi="宋体" w:hint="eastAsia"/>
                <w:bCs/>
                <w:sz w:val="24"/>
                <w:szCs w:val="24"/>
              </w:rPr>
              <w:t>(1～100000)×10</w:t>
            </w:r>
            <w:r w:rsidR="005E581C" w:rsidRPr="00EF778E">
              <w:rPr>
                <w:rFonts w:ascii="宋体" w:hAnsi="宋体" w:hint="eastAsia"/>
                <w:bCs/>
                <w:sz w:val="24"/>
                <w:szCs w:val="24"/>
                <w:vertAlign w:val="superscript"/>
              </w:rPr>
              <w:t>-8</w:t>
            </w:r>
            <w:r w:rsidR="005E581C" w:rsidRPr="00EF778E">
              <w:rPr>
                <w:rFonts w:ascii="宋体" w:hAnsi="宋体" w:hint="eastAsia"/>
                <w:bCs/>
                <w:sz w:val="24"/>
                <w:szCs w:val="24"/>
              </w:rPr>
              <w:t>Gy/h</w:t>
            </w:r>
            <w:r w:rsidR="005E581C" w:rsidRPr="00EF778E">
              <w:rPr>
                <w:rFonts w:ascii="宋体" w:hAnsi="宋体" w:hint="eastAsia"/>
                <w:sz w:val="24"/>
                <w:szCs w:val="24"/>
              </w:rPr>
              <w:t>，能量响应范围：25keV～3MeV；经</w:t>
            </w:r>
            <w:r w:rsidRPr="00EF778E">
              <w:rPr>
                <w:rFonts w:ascii="宋体" w:hAnsi="宋体" w:hint="eastAsia"/>
                <w:sz w:val="24"/>
                <w:szCs w:val="24"/>
              </w:rPr>
              <w:t>中国计量科学研究院</w:t>
            </w:r>
            <w:r w:rsidR="005E581C" w:rsidRPr="00EF778E">
              <w:rPr>
                <w:rFonts w:ascii="宋体" w:hAnsi="宋体" w:hint="eastAsia"/>
                <w:sz w:val="24"/>
                <w:szCs w:val="24"/>
              </w:rPr>
              <w:t>检定合格，证书编号：</w:t>
            </w:r>
            <w:r w:rsidRPr="00EF778E">
              <w:rPr>
                <w:rFonts w:ascii="宋体" w:hAnsi="宋体" w:hint="eastAsia"/>
                <w:sz w:val="24"/>
                <w:szCs w:val="24"/>
              </w:rPr>
              <w:t>DLjl2024-07809</w:t>
            </w:r>
            <w:r w:rsidR="005E581C" w:rsidRPr="00EF778E">
              <w:rPr>
                <w:rFonts w:ascii="宋体" w:hAnsi="宋体" w:hint="eastAsia"/>
                <w:sz w:val="24"/>
                <w:szCs w:val="24"/>
              </w:rPr>
              <w:t>，检定有效期至</w:t>
            </w:r>
            <w:r w:rsidRPr="00EF778E">
              <w:rPr>
                <w:rFonts w:ascii="宋体" w:hAnsi="宋体" w:hint="eastAsia"/>
                <w:sz w:val="24"/>
                <w:szCs w:val="24"/>
              </w:rPr>
              <w:t>2025年6月24日</w:t>
            </w:r>
            <w:r w:rsidR="005E581C" w:rsidRPr="00EF778E">
              <w:rPr>
                <w:rFonts w:ascii="宋体" w:hAnsi="宋体" w:hint="eastAsia"/>
                <w:sz w:val="24"/>
                <w:szCs w:val="24"/>
              </w:rPr>
              <w:t>，在有效期内。</w:t>
            </w:r>
          </w:p>
          <w:p w14:paraId="4BF2CCBC" w14:textId="77777777" w:rsidR="0013272B" w:rsidRPr="00EF778E" w:rsidRDefault="005E581C">
            <w:pPr>
              <w:spacing w:line="360" w:lineRule="auto"/>
              <w:ind w:firstLine="480"/>
              <w:rPr>
                <w:sz w:val="24"/>
                <w:szCs w:val="24"/>
              </w:rPr>
            </w:pPr>
            <w:r w:rsidRPr="00EF778E">
              <w:rPr>
                <w:rFonts w:ascii="宋体" w:hAnsi="宋体" w:hint="eastAsia"/>
                <w:sz w:val="24"/>
                <w:szCs w:val="24"/>
              </w:rPr>
              <w:t>3、</w:t>
            </w:r>
            <w:r w:rsidRPr="00EF778E">
              <w:rPr>
                <w:rFonts w:hint="eastAsia"/>
                <w:sz w:val="24"/>
                <w:szCs w:val="24"/>
              </w:rPr>
              <w:t>监测方法</w:t>
            </w:r>
          </w:p>
          <w:p w14:paraId="3CA51C4B" w14:textId="77777777" w:rsidR="0013272B" w:rsidRPr="00EF778E" w:rsidRDefault="005E581C">
            <w:pPr>
              <w:spacing w:line="360" w:lineRule="auto"/>
              <w:ind w:firstLine="480"/>
              <w:rPr>
                <w:rFonts w:ascii="宋体" w:hAnsi="宋体"/>
                <w:sz w:val="24"/>
                <w:szCs w:val="24"/>
              </w:rPr>
            </w:pPr>
            <w:r w:rsidRPr="00EF778E">
              <w:rPr>
                <w:rFonts w:ascii="宋体" w:hAnsi="宋体" w:hint="eastAsia"/>
                <w:sz w:val="24"/>
                <w:szCs w:val="24"/>
              </w:rPr>
              <w:t>依据</w:t>
            </w:r>
            <w:bookmarkStart w:id="12" w:name="_Hlk77264067"/>
            <w:r w:rsidRPr="00EF778E">
              <w:rPr>
                <w:rFonts w:ascii="宋体" w:hint="eastAsia"/>
                <w:sz w:val="24"/>
                <w:szCs w:val="24"/>
              </w:rPr>
              <w:t>《环境γ辐射剂量率测量技术规范》（HJ1157-2021）及《辐射环境监测技术规范》（HJ61-2021）</w:t>
            </w:r>
            <w:bookmarkEnd w:id="12"/>
            <w:r w:rsidRPr="00EF778E">
              <w:rPr>
                <w:rFonts w:ascii="宋体" w:hint="eastAsia"/>
                <w:sz w:val="24"/>
                <w:szCs w:val="24"/>
              </w:rPr>
              <w:t>等</w:t>
            </w:r>
            <w:r w:rsidRPr="00EF778E">
              <w:rPr>
                <w:rFonts w:ascii="宋体" w:hAnsi="宋体" w:hint="eastAsia"/>
                <w:sz w:val="24"/>
                <w:szCs w:val="24"/>
              </w:rPr>
              <w:t>技术规范进行现场测量。将仪器接通电源仪器探头离地1m，设置好测量程序，仪器自动读取10个数据，计算均值和标准偏差。</w:t>
            </w:r>
          </w:p>
          <w:p w14:paraId="253B347A" w14:textId="77777777" w:rsidR="0013272B" w:rsidRPr="00EF778E" w:rsidRDefault="005E581C">
            <w:pPr>
              <w:spacing w:line="360" w:lineRule="auto"/>
              <w:ind w:firstLine="480"/>
              <w:rPr>
                <w:rFonts w:ascii="宋体" w:hAnsi="宋体"/>
                <w:sz w:val="24"/>
                <w:szCs w:val="24"/>
              </w:rPr>
            </w:pPr>
            <w:r w:rsidRPr="00EF778E">
              <w:rPr>
                <w:rFonts w:ascii="宋体" w:hAnsi="宋体" w:hint="eastAsia"/>
                <w:sz w:val="24"/>
                <w:szCs w:val="24"/>
              </w:rPr>
              <w:t>4、其他保证措施</w:t>
            </w:r>
          </w:p>
          <w:p w14:paraId="6B58EDE1" w14:textId="77777777" w:rsidR="0013272B" w:rsidRPr="00EF778E" w:rsidRDefault="005E581C">
            <w:pPr>
              <w:spacing w:line="360" w:lineRule="auto"/>
              <w:ind w:firstLine="480"/>
              <w:rPr>
                <w:rFonts w:ascii="宋体" w:hAnsi="宋体"/>
                <w:sz w:val="24"/>
                <w:szCs w:val="24"/>
              </w:rPr>
            </w:pPr>
            <w:r w:rsidRPr="00EF778E">
              <w:rPr>
                <w:rFonts w:ascii="宋体" w:hAnsi="宋体" w:hint="eastAsia"/>
                <w:sz w:val="24"/>
                <w:szCs w:val="24"/>
              </w:rPr>
              <w:t>本次由两名监测人员共同进行现场监测，由专业人员按操作规程操作仪器，并做好记录。监测时获取足够的数据量，以保证监测结果的统计学精度。建立完整的文件资料。仪器校准（测试）证书、监测布点图、测量原始数据、统计处理记录等全部保留，以备复查。监测报告严格实行三级审核制度，经过校对、审核，最后由技术负责人审定。</w:t>
            </w:r>
          </w:p>
          <w:p w14:paraId="4DAACE78" w14:textId="77777777" w:rsidR="0013272B" w:rsidRPr="00EF778E" w:rsidRDefault="005E581C">
            <w:pPr>
              <w:spacing w:line="360" w:lineRule="auto"/>
              <w:rPr>
                <w:rFonts w:ascii="宋体" w:hAnsi="宋体"/>
                <w:sz w:val="24"/>
              </w:rPr>
            </w:pPr>
            <w:r w:rsidRPr="00EF778E">
              <w:rPr>
                <w:rFonts w:ascii="黑体" w:eastAsia="黑体" w:hAnsi="宋体" w:hint="eastAsia"/>
                <w:sz w:val="24"/>
              </w:rPr>
              <w:t xml:space="preserve">6.3.3 </w:t>
            </w:r>
            <w:r w:rsidRPr="00EF778E">
              <w:rPr>
                <w:rFonts w:ascii="黑体" w:eastAsia="黑体" w:hAnsi="黑体" w:cs="黑体" w:hint="eastAsia"/>
                <w:sz w:val="24"/>
              </w:rPr>
              <w:t>检测时间与条件</w:t>
            </w:r>
          </w:p>
          <w:p w14:paraId="2CBFA3A4" w14:textId="66CDE0EF" w:rsidR="0013272B" w:rsidRPr="00EF778E" w:rsidRDefault="00EF778E">
            <w:pPr>
              <w:spacing w:line="360" w:lineRule="auto"/>
              <w:ind w:firstLineChars="200" w:firstLine="480"/>
              <w:rPr>
                <w:rFonts w:ascii="宋体" w:hAnsi="宋体"/>
                <w:sz w:val="24"/>
                <w:szCs w:val="24"/>
              </w:rPr>
            </w:pPr>
            <w:r w:rsidRPr="00EF778E">
              <w:rPr>
                <w:rFonts w:ascii="宋体" w:hAnsi="宋体" w:hint="eastAsia"/>
                <w:sz w:val="24"/>
                <w:szCs w:val="24"/>
              </w:rPr>
              <w:t>2024年11月11日</w:t>
            </w:r>
            <w:r w:rsidR="005E581C" w:rsidRPr="00EF778E">
              <w:rPr>
                <w:rFonts w:ascii="宋体" w:hAnsi="宋体" w:hint="eastAsia"/>
                <w:sz w:val="24"/>
                <w:szCs w:val="24"/>
              </w:rPr>
              <w:t>，</w:t>
            </w:r>
            <w:r w:rsidRPr="00EF778E">
              <w:rPr>
                <w:rFonts w:ascii="宋体" w:hAnsi="宋体" w:hint="eastAsia"/>
                <w:sz w:val="24"/>
                <w:szCs w:val="24"/>
              </w:rPr>
              <w:t>天气：多云；温度：19℃；相对湿度：69%。</w:t>
            </w:r>
          </w:p>
          <w:p w14:paraId="4EF5A072" w14:textId="77777777" w:rsidR="0013272B" w:rsidRPr="008633B8" w:rsidRDefault="005E581C">
            <w:pPr>
              <w:spacing w:line="360" w:lineRule="auto"/>
              <w:rPr>
                <w:rFonts w:ascii="宋体" w:hAnsi="宋体"/>
                <w:sz w:val="24"/>
              </w:rPr>
            </w:pPr>
            <w:r w:rsidRPr="008633B8">
              <w:rPr>
                <w:rFonts w:ascii="黑体" w:eastAsia="黑体" w:hAnsi="宋体" w:hint="eastAsia"/>
                <w:sz w:val="24"/>
              </w:rPr>
              <w:t>6.3.4 检测结果</w:t>
            </w:r>
          </w:p>
          <w:p w14:paraId="40191566" w14:textId="77777777" w:rsidR="0013272B" w:rsidRDefault="005E581C">
            <w:pPr>
              <w:spacing w:line="360" w:lineRule="auto"/>
              <w:ind w:firstLineChars="200" w:firstLine="480"/>
              <w:rPr>
                <w:rFonts w:ascii="宋体" w:hAnsi="宋体"/>
                <w:sz w:val="24"/>
              </w:rPr>
            </w:pPr>
            <w:r w:rsidRPr="008633B8">
              <w:rPr>
                <w:rFonts w:ascii="宋体" w:hint="eastAsia"/>
                <w:sz w:val="24"/>
              </w:rPr>
              <w:t>环境γ辐射剂量率</w:t>
            </w:r>
            <w:r w:rsidRPr="008633B8">
              <w:rPr>
                <w:rFonts w:ascii="宋体" w:hAnsi="宋体" w:hint="eastAsia"/>
                <w:sz w:val="24"/>
              </w:rPr>
              <w:t>现状值</w:t>
            </w:r>
            <w:r w:rsidRPr="008633B8">
              <w:rPr>
                <w:rFonts w:ascii="宋体" w:hAnsi="宋体"/>
                <w:sz w:val="24"/>
              </w:rPr>
              <w:t>检测结果</w:t>
            </w:r>
            <w:r w:rsidRPr="008633B8">
              <w:rPr>
                <w:rFonts w:ascii="宋体" w:hAnsi="宋体" w:hint="eastAsia"/>
                <w:sz w:val="24"/>
              </w:rPr>
              <w:t>见</w:t>
            </w:r>
            <w:r w:rsidRPr="008633B8">
              <w:rPr>
                <w:rFonts w:ascii="宋体" w:hAnsi="宋体"/>
                <w:sz w:val="24"/>
              </w:rPr>
              <w:t>表</w:t>
            </w:r>
            <w:r w:rsidRPr="008633B8">
              <w:rPr>
                <w:rFonts w:ascii="宋体" w:hAnsi="宋体" w:hint="eastAsia"/>
                <w:sz w:val="24"/>
              </w:rPr>
              <w:t>6-3。</w:t>
            </w:r>
          </w:p>
          <w:p w14:paraId="1D56B7AF" w14:textId="77777777" w:rsidR="0013272B" w:rsidRDefault="005E581C">
            <w:pPr>
              <w:spacing w:line="276" w:lineRule="auto"/>
              <w:ind w:firstLineChars="200" w:firstLine="480"/>
              <w:jc w:val="center"/>
              <w:rPr>
                <w:rFonts w:ascii="黑体" w:eastAsia="黑体"/>
                <w:sz w:val="24"/>
              </w:rPr>
            </w:pPr>
            <w:r>
              <w:rPr>
                <w:rFonts w:ascii="黑体" w:eastAsia="黑体" w:hint="eastAsia"/>
                <w:sz w:val="24"/>
              </w:rPr>
              <w:t>表6-3 环境γ辐射剂量率检测结果</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094"/>
              <w:gridCol w:w="1416"/>
              <w:gridCol w:w="1191"/>
            </w:tblGrid>
            <w:tr w:rsidR="0013272B" w:rsidRPr="008633B8" w14:paraId="2BB23E83" w14:textId="77777777" w:rsidTr="008633B8">
              <w:trPr>
                <w:trHeight w:val="20"/>
              </w:trPr>
              <w:tc>
                <w:tcPr>
                  <w:tcW w:w="374" w:type="pct"/>
                  <w:vMerge w:val="restart"/>
                  <w:vAlign w:val="center"/>
                </w:tcPr>
                <w:p w14:paraId="22D16EF2" w14:textId="77777777" w:rsidR="0013272B" w:rsidRPr="008633B8" w:rsidRDefault="005E581C">
                  <w:pPr>
                    <w:spacing w:line="400" w:lineRule="exact"/>
                    <w:jc w:val="center"/>
                    <w:rPr>
                      <w:rFonts w:ascii="宋体" w:hAnsi="宋体"/>
                      <w:szCs w:val="21"/>
                    </w:rPr>
                  </w:pPr>
                  <w:r w:rsidRPr="008633B8">
                    <w:rPr>
                      <w:rFonts w:ascii="宋体" w:hAnsi="宋体" w:hint="eastAsia"/>
                      <w:szCs w:val="21"/>
                    </w:rPr>
                    <w:t>序号</w:t>
                  </w:r>
                </w:p>
              </w:tc>
              <w:tc>
                <w:tcPr>
                  <w:tcW w:w="3240" w:type="pct"/>
                  <w:vMerge w:val="restart"/>
                  <w:vAlign w:val="center"/>
                </w:tcPr>
                <w:p w14:paraId="579A007F" w14:textId="77777777" w:rsidR="0013272B" w:rsidRPr="008633B8" w:rsidRDefault="005E581C">
                  <w:pPr>
                    <w:spacing w:line="400" w:lineRule="exact"/>
                    <w:jc w:val="center"/>
                    <w:rPr>
                      <w:rFonts w:ascii="宋体" w:hAnsi="宋体"/>
                      <w:szCs w:val="21"/>
                    </w:rPr>
                  </w:pPr>
                  <w:r w:rsidRPr="008633B8">
                    <w:rPr>
                      <w:rFonts w:ascii="宋体" w:hAnsi="宋体" w:hint="eastAsia"/>
                      <w:szCs w:val="21"/>
                    </w:rPr>
                    <w:t>点位描述</w:t>
                  </w:r>
                </w:p>
              </w:tc>
              <w:tc>
                <w:tcPr>
                  <w:tcW w:w="1385" w:type="pct"/>
                  <w:gridSpan w:val="2"/>
                  <w:vAlign w:val="center"/>
                </w:tcPr>
                <w:p w14:paraId="4A11E606" w14:textId="77777777" w:rsidR="0013272B" w:rsidRPr="008633B8" w:rsidRDefault="005E581C">
                  <w:pPr>
                    <w:spacing w:line="400" w:lineRule="exact"/>
                    <w:jc w:val="center"/>
                    <w:rPr>
                      <w:rFonts w:ascii="宋体" w:hAnsi="宋体"/>
                      <w:szCs w:val="21"/>
                    </w:rPr>
                  </w:pPr>
                  <w:r w:rsidRPr="008633B8">
                    <w:rPr>
                      <w:rFonts w:ascii="宋体" w:hAnsi="宋体" w:hint="eastAsia"/>
                      <w:szCs w:val="21"/>
                    </w:rPr>
                    <w:t>检测结果</w:t>
                  </w:r>
                  <w:r w:rsidRPr="008633B8">
                    <w:rPr>
                      <w:rFonts w:ascii="宋体" w:hAnsi="宋体" w:hint="eastAsia"/>
                      <w:bCs/>
                      <w:szCs w:val="21"/>
                    </w:rPr>
                    <w:t>（×10</w:t>
                  </w:r>
                  <w:r w:rsidRPr="008633B8">
                    <w:rPr>
                      <w:rFonts w:ascii="宋体" w:hAnsi="宋体" w:hint="eastAsia"/>
                      <w:bCs/>
                      <w:szCs w:val="21"/>
                      <w:vertAlign w:val="superscript"/>
                    </w:rPr>
                    <w:t>-8</w:t>
                  </w:r>
                  <w:r w:rsidRPr="008633B8">
                    <w:rPr>
                      <w:rFonts w:ascii="宋体" w:hAnsi="宋体" w:hint="eastAsia"/>
                      <w:bCs/>
                      <w:szCs w:val="21"/>
                    </w:rPr>
                    <w:t>Gy/h）</w:t>
                  </w:r>
                </w:p>
              </w:tc>
            </w:tr>
            <w:tr w:rsidR="0013272B" w:rsidRPr="008633B8" w14:paraId="60FF75A7" w14:textId="77777777" w:rsidTr="008633B8">
              <w:trPr>
                <w:trHeight w:val="20"/>
              </w:trPr>
              <w:tc>
                <w:tcPr>
                  <w:tcW w:w="374" w:type="pct"/>
                  <w:vMerge/>
                  <w:vAlign w:val="center"/>
                </w:tcPr>
                <w:p w14:paraId="7014E242" w14:textId="77777777" w:rsidR="0013272B" w:rsidRPr="008633B8" w:rsidRDefault="0013272B">
                  <w:pPr>
                    <w:spacing w:line="400" w:lineRule="exact"/>
                    <w:jc w:val="center"/>
                    <w:rPr>
                      <w:rFonts w:ascii="宋体" w:hAnsi="宋体"/>
                      <w:szCs w:val="21"/>
                    </w:rPr>
                  </w:pPr>
                </w:p>
              </w:tc>
              <w:tc>
                <w:tcPr>
                  <w:tcW w:w="3240" w:type="pct"/>
                  <w:vMerge/>
                  <w:vAlign w:val="center"/>
                </w:tcPr>
                <w:p w14:paraId="6C38E06E" w14:textId="77777777" w:rsidR="0013272B" w:rsidRPr="008633B8" w:rsidRDefault="0013272B">
                  <w:pPr>
                    <w:spacing w:line="400" w:lineRule="exact"/>
                    <w:jc w:val="center"/>
                    <w:rPr>
                      <w:rFonts w:ascii="宋体" w:hAnsi="宋体"/>
                      <w:szCs w:val="21"/>
                    </w:rPr>
                  </w:pPr>
                </w:p>
              </w:tc>
              <w:tc>
                <w:tcPr>
                  <w:tcW w:w="753" w:type="pct"/>
                  <w:vAlign w:val="center"/>
                </w:tcPr>
                <w:p w14:paraId="5D06CFE0" w14:textId="22B049EA" w:rsidR="0013272B" w:rsidRPr="008633B8" w:rsidRDefault="00D2095E">
                  <w:pPr>
                    <w:spacing w:line="400" w:lineRule="exact"/>
                    <w:jc w:val="center"/>
                    <w:rPr>
                      <w:rFonts w:ascii="宋体" w:hAnsi="宋体"/>
                      <w:szCs w:val="21"/>
                    </w:rPr>
                  </w:pPr>
                  <w:r>
                    <w:rPr>
                      <w:rFonts w:ascii="宋体" w:hAnsi="宋体" w:hint="eastAsia"/>
                      <w:szCs w:val="21"/>
                    </w:rPr>
                    <w:t>检测</w:t>
                  </w:r>
                  <w:r w:rsidR="005E581C" w:rsidRPr="008633B8">
                    <w:rPr>
                      <w:rFonts w:ascii="宋体" w:hAnsi="宋体" w:hint="eastAsia"/>
                      <w:szCs w:val="21"/>
                    </w:rPr>
                    <w:t>值</w:t>
                  </w:r>
                </w:p>
              </w:tc>
              <w:tc>
                <w:tcPr>
                  <w:tcW w:w="632" w:type="pct"/>
                  <w:vAlign w:val="center"/>
                </w:tcPr>
                <w:p w14:paraId="69619E36" w14:textId="77777777" w:rsidR="0013272B" w:rsidRPr="008633B8" w:rsidRDefault="005E581C">
                  <w:pPr>
                    <w:spacing w:line="400" w:lineRule="exact"/>
                    <w:jc w:val="center"/>
                    <w:rPr>
                      <w:rFonts w:ascii="宋体" w:hAnsi="宋体"/>
                      <w:szCs w:val="21"/>
                    </w:rPr>
                  </w:pPr>
                  <w:r w:rsidRPr="008633B8">
                    <w:rPr>
                      <w:rFonts w:ascii="宋体" w:hAnsi="宋体" w:hint="eastAsia"/>
                      <w:szCs w:val="21"/>
                    </w:rPr>
                    <w:t>标准差</w:t>
                  </w:r>
                </w:p>
              </w:tc>
            </w:tr>
            <w:tr w:rsidR="008633B8" w:rsidRPr="008633B8" w14:paraId="4D7B2BC4" w14:textId="77777777" w:rsidTr="008633B8">
              <w:trPr>
                <w:trHeight w:val="20"/>
              </w:trPr>
              <w:tc>
                <w:tcPr>
                  <w:tcW w:w="374" w:type="pct"/>
                  <w:vAlign w:val="center"/>
                </w:tcPr>
                <w:p w14:paraId="4351610F" w14:textId="77777777" w:rsidR="008633B8" w:rsidRPr="008633B8" w:rsidRDefault="008633B8" w:rsidP="008633B8">
                  <w:pPr>
                    <w:snapToGrid w:val="0"/>
                    <w:spacing w:line="400" w:lineRule="exact"/>
                    <w:jc w:val="center"/>
                    <w:rPr>
                      <w:rFonts w:ascii="宋体" w:hAnsi="宋体" w:cs="宋体"/>
                      <w:szCs w:val="21"/>
                    </w:rPr>
                  </w:pPr>
                  <w:r w:rsidRPr="008633B8">
                    <w:rPr>
                      <w:rFonts w:ascii="宋体" w:hAnsi="宋体" w:hint="eastAsia"/>
                      <w:szCs w:val="21"/>
                    </w:rPr>
                    <w:t>1#</w:t>
                  </w:r>
                </w:p>
              </w:tc>
              <w:tc>
                <w:tcPr>
                  <w:tcW w:w="3240" w:type="pct"/>
                  <w:vAlign w:val="center"/>
                </w:tcPr>
                <w:p w14:paraId="24054AAD" w14:textId="77777777" w:rsidR="008633B8" w:rsidRPr="008633B8" w:rsidRDefault="008633B8" w:rsidP="008633B8">
                  <w:pPr>
                    <w:spacing w:line="400" w:lineRule="exact"/>
                    <w:jc w:val="center"/>
                    <w:rPr>
                      <w:rFonts w:ascii="宋体" w:hAnsi="宋体"/>
                      <w:szCs w:val="21"/>
                    </w:rPr>
                  </w:pPr>
                  <w:r w:rsidRPr="008633B8">
                    <w:rPr>
                      <w:rFonts w:ascii="宋体" w:hAnsi="宋体"/>
                      <w:spacing w:val="2"/>
                      <w:szCs w:val="21"/>
                    </w:rPr>
                    <w:t>X</w:t>
                  </w:r>
                  <w:r w:rsidRPr="008633B8">
                    <w:rPr>
                      <w:rFonts w:ascii="宋体" w:hAnsi="宋体" w:hint="eastAsia"/>
                      <w:spacing w:val="2"/>
                      <w:szCs w:val="21"/>
                    </w:rPr>
                    <w:t>射线实时成像检测系统拟建区域中间位置</w:t>
                  </w:r>
                </w:p>
              </w:tc>
              <w:tc>
                <w:tcPr>
                  <w:tcW w:w="753" w:type="pct"/>
                  <w:vAlign w:val="center"/>
                </w:tcPr>
                <w:p w14:paraId="7A0E9A99" w14:textId="433DC1D9"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6.6</w:t>
                  </w:r>
                </w:p>
              </w:tc>
              <w:tc>
                <w:tcPr>
                  <w:tcW w:w="632" w:type="pct"/>
                  <w:vAlign w:val="center"/>
                </w:tcPr>
                <w:p w14:paraId="1D4DD1ED" w14:textId="334272FB"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0.5</w:t>
                  </w:r>
                </w:p>
              </w:tc>
            </w:tr>
            <w:tr w:rsidR="008633B8" w:rsidRPr="008633B8" w14:paraId="5C7BDC1D" w14:textId="77777777" w:rsidTr="008633B8">
              <w:trPr>
                <w:trHeight w:val="20"/>
              </w:trPr>
              <w:tc>
                <w:tcPr>
                  <w:tcW w:w="374" w:type="pct"/>
                  <w:vAlign w:val="center"/>
                </w:tcPr>
                <w:p w14:paraId="094AE0AA" w14:textId="77777777" w:rsidR="008633B8" w:rsidRPr="008633B8" w:rsidRDefault="008633B8" w:rsidP="008633B8">
                  <w:pPr>
                    <w:snapToGrid w:val="0"/>
                    <w:spacing w:line="400" w:lineRule="exact"/>
                    <w:jc w:val="center"/>
                    <w:rPr>
                      <w:rFonts w:ascii="宋体" w:hAnsi="宋体" w:cs="宋体"/>
                      <w:szCs w:val="21"/>
                    </w:rPr>
                  </w:pPr>
                  <w:r w:rsidRPr="008633B8">
                    <w:rPr>
                      <w:rFonts w:ascii="宋体" w:hAnsi="宋体" w:hint="eastAsia"/>
                      <w:szCs w:val="21"/>
                    </w:rPr>
                    <w:lastRenderedPageBreak/>
                    <w:t>2#</w:t>
                  </w:r>
                </w:p>
              </w:tc>
              <w:tc>
                <w:tcPr>
                  <w:tcW w:w="3240" w:type="pct"/>
                </w:tcPr>
                <w:p w14:paraId="189980CC" w14:textId="2E7E565B" w:rsidR="008633B8" w:rsidRPr="008633B8" w:rsidRDefault="008633B8" w:rsidP="008633B8">
                  <w:pPr>
                    <w:spacing w:line="400" w:lineRule="exact"/>
                    <w:jc w:val="center"/>
                    <w:rPr>
                      <w:rFonts w:ascii="宋体" w:hAnsi="宋体"/>
                      <w:szCs w:val="21"/>
                    </w:rPr>
                  </w:pPr>
                  <w:r w:rsidRPr="008633B8">
                    <w:rPr>
                      <w:rFonts w:ascii="宋体" w:hAnsi="宋体"/>
                      <w:spacing w:val="2"/>
                      <w:szCs w:val="21"/>
                    </w:rPr>
                    <w:t>X</w:t>
                  </w:r>
                  <w:r w:rsidRPr="008633B8">
                    <w:rPr>
                      <w:rFonts w:ascii="宋体" w:hAnsi="宋体" w:hint="eastAsia"/>
                      <w:spacing w:val="2"/>
                      <w:szCs w:val="21"/>
                    </w:rPr>
                    <w:t>射线实时成像检测系统拟建区域西侧</w:t>
                  </w:r>
                </w:p>
              </w:tc>
              <w:tc>
                <w:tcPr>
                  <w:tcW w:w="753" w:type="pct"/>
                  <w:vAlign w:val="center"/>
                </w:tcPr>
                <w:p w14:paraId="53EEDDF0" w14:textId="1741D629"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6.7</w:t>
                  </w:r>
                </w:p>
              </w:tc>
              <w:tc>
                <w:tcPr>
                  <w:tcW w:w="632" w:type="pct"/>
                  <w:vAlign w:val="center"/>
                </w:tcPr>
                <w:p w14:paraId="0DC51323" w14:textId="53C1A79A"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0.4</w:t>
                  </w:r>
                </w:p>
              </w:tc>
            </w:tr>
            <w:tr w:rsidR="008633B8" w:rsidRPr="008633B8" w14:paraId="076634B9" w14:textId="77777777" w:rsidTr="008633B8">
              <w:trPr>
                <w:trHeight w:val="20"/>
              </w:trPr>
              <w:tc>
                <w:tcPr>
                  <w:tcW w:w="374" w:type="pct"/>
                  <w:vAlign w:val="center"/>
                </w:tcPr>
                <w:p w14:paraId="16B8196F" w14:textId="77777777" w:rsidR="008633B8" w:rsidRPr="008633B8" w:rsidRDefault="008633B8" w:rsidP="008633B8">
                  <w:pPr>
                    <w:snapToGrid w:val="0"/>
                    <w:spacing w:line="400" w:lineRule="exact"/>
                    <w:jc w:val="center"/>
                    <w:rPr>
                      <w:rFonts w:ascii="宋体" w:hAnsi="宋体" w:cs="宋体"/>
                      <w:szCs w:val="21"/>
                    </w:rPr>
                  </w:pPr>
                  <w:r w:rsidRPr="008633B8">
                    <w:rPr>
                      <w:rFonts w:ascii="宋体" w:hAnsi="宋体" w:hint="eastAsia"/>
                      <w:szCs w:val="21"/>
                    </w:rPr>
                    <w:t>3#</w:t>
                  </w:r>
                </w:p>
              </w:tc>
              <w:tc>
                <w:tcPr>
                  <w:tcW w:w="3240" w:type="pct"/>
                </w:tcPr>
                <w:p w14:paraId="2FB46315" w14:textId="4ADE11E7" w:rsidR="008633B8" w:rsidRPr="008633B8" w:rsidRDefault="008633B8" w:rsidP="008633B8">
                  <w:pPr>
                    <w:spacing w:line="400" w:lineRule="exact"/>
                    <w:jc w:val="center"/>
                    <w:rPr>
                      <w:rFonts w:ascii="宋体" w:hAnsi="宋体"/>
                      <w:szCs w:val="21"/>
                    </w:rPr>
                  </w:pPr>
                  <w:r w:rsidRPr="008633B8">
                    <w:rPr>
                      <w:rFonts w:ascii="宋体" w:hAnsi="宋体"/>
                      <w:spacing w:val="2"/>
                      <w:szCs w:val="21"/>
                    </w:rPr>
                    <w:t>X</w:t>
                  </w:r>
                  <w:r w:rsidRPr="008633B8">
                    <w:rPr>
                      <w:rFonts w:ascii="宋体" w:hAnsi="宋体" w:hint="eastAsia"/>
                      <w:spacing w:val="2"/>
                      <w:szCs w:val="21"/>
                    </w:rPr>
                    <w:t>射线实时成像检测系统拟建区域北侧</w:t>
                  </w:r>
                </w:p>
              </w:tc>
              <w:tc>
                <w:tcPr>
                  <w:tcW w:w="753" w:type="pct"/>
                  <w:vAlign w:val="center"/>
                </w:tcPr>
                <w:p w14:paraId="3649F977" w14:textId="4747AE70"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6.4</w:t>
                  </w:r>
                </w:p>
              </w:tc>
              <w:tc>
                <w:tcPr>
                  <w:tcW w:w="632" w:type="pct"/>
                  <w:vAlign w:val="center"/>
                </w:tcPr>
                <w:p w14:paraId="4EF42618" w14:textId="23FBE351"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0.6</w:t>
                  </w:r>
                </w:p>
              </w:tc>
            </w:tr>
            <w:tr w:rsidR="008633B8" w:rsidRPr="008633B8" w14:paraId="3DC9DC11" w14:textId="77777777" w:rsidTr="008633B8">
              <w:trPr>
                <w:trHeight w:val="20"/>
              </w:trPr>
              <w:tc>
                <w:tcPr>
                  <w:tcW w:w="374" w:type="pct"/>
                  <w:vAlign w:val="center"/>
                </w:tcPr>
                <w:p w14:paraId="7701540D" w14:textId="77777777" w:rsidR="008633B8" w:rsidRPr="008633B8" w:rsidRDefault="008633B8" w:rsidP="008633B8">
                  <w:pPr>
                    <w:snapToGrid w:val="0"/>
                    <w:spacing w:line="400" w:lineRule="exact"/>
                    <w:jc w:val="center"/>
                    <w:rPr>
                      <w:rFonts w:ascii="宋体" w:hAnsi="宋体"/>
                      <w:szCs w:val="21"/>
                    </w:rPr>
                  </w:pPr>
                  <w:r w:rsidRPr="008633B8">
                    <w:rPr>
                      <w:rFonts w:ascii="宋体" w:hAnsi="宋体" w:hint="eastAsia"/>
                      <w:szCs w:val="21"/>
                    </w:rPr>
                    <w:t>4#</w:t>
                  </w:r>
                </w:p>
              </w:tc>
              <w:tc>
                <w:tcPr>
                  <w:tcW w:w="3240" w:type="pct"/>
                </w:tcPr>
                <w:p w14:paraId="0902756E" w14:textId="4FC6BF2E" w:rsidR="008633B8" w:rsidRPr="008633B8" w:rsidRDefault="008633B8" w:rsidP="008633B8">
                  <w:pPr>
                    <w:spacing w:line="400" w:lineRule="exact"/>
                    <w:jc w:val="center"/>
                    <w:rPr>
                      <w:rFonts w:ascii="宋体" w:hAnsi="宋体"/>
                      <w:szCs w:val="21"/>
                    </w:rPr>
                  </w:pPr>
                  <w:r w:rsidRPr="008633B8">
                    <w:rPr>
                      <w:rFonts w:ascii="宋体" w:hAnsi="宋体"/>
                      <w:spacing w:val="2"/>
                      <w:szCs w:val="21"/>
                    </w:rPr>
                    <w:t>X</w:t>
                  </w:r>
                  <w:r w:rsidRPr="008633B8">
                    <w:rPr>
                      <w:rFonts w:ascii="宋体" w:hAnsi="宋体" w:hint="eastAsia"/>
                      <w:spacing w:val="2"/>
                      <w:szCs w:val="21"/>
                    </w:rPr>
                    <w:t>射线实时成像检测系统拟建区域东侧</w:t>
                  </w:r>
                </w:p>
              </w:tc>
              <w:tc>
                <w:tcPr>
                  <w:tcW w:w="753" w:type="pct"/>
                  <w:vAlign w:val="center"/>
                </w:tcPr>
                <w:p w14:paraId="3E5FB66E" w14:textId="114C7218"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6.2</w:t>
                  </w:r>
                </w:p>
              </w:tc>
              <w:tc>
                <w:tcPr>
                  <w:tcW w:w="632" w:type="pct"/>
                  <w:vAlign w:val="center"/>
                </w:tcPr>
                <w:p w14:paraId="78E68003" w14:textId="3CC1CA20"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0.4</w:t>
                  </w:r>
                </w:p>
              </w:tc>
            </w:tr>
            <w:tr w:rsidR="008633B8" w:rsidRPr="008633B8" w14:paraId="22C317D0" w14:textId="77777777" w:rsidTr="008633B8">
              <w:trPr>
                <w:trHeight w:val="20"/>
              </w:trPr>
              <w:tc>
                <w:tcPr>
                  <w:tcW w:w="374" w:type="pct"/>
                  <w:vAlign w:val="center"/>
                </w:tcPr>
                <w:p w14:paraId="040C3E16" w14:textId="77777777" w:rsidR="008633B8" w:rsidRPr="008633B8" w:rsidRDefault="008633B8" w:rsidP="008633B8">
                  <w:pPr>
                    <w:snapToGrid w:val="0"/>
                    <w:spacing w:line="400" w:lineRule="exact"/>
                    <w:jc w:val="center"/>
                    <w:rPr>
                      <w:rFonts w:ascii="宋体" w:hAnsi="宋体" w:cs="宋体"/>
                      <w:szCs w:val="21"/>
                    </w:rPr>
                  </w:pPr>
                  <w:r w:rsidRPr="008633B8">
                    <w:rPr>
                      <w:rFonts w:ascii="宋体" w:hAnsi="宋体" w:cs="宋体" w:hint="eastAsia"/>
                      <w:szCs w:val="21"/>
                    </w:rPr>
                    <w:t>5#</w:t>
                  </w:r>
                </w:p>
              </w:tc>
              <w:tc>
                <w:tcPr>
                  <w:tcW w:w="3240" w:type="pct"/>
                </w:tcPr>
                <w:p w14:paraId="64B69786" w14:textId="2944A880" w:rsidR="008633B8" w:rsidRPr="008633B8" w:rsidRDefault="008633B8" w:rsidP="008633B8">
                  <w:pPr>
                    <w:spacing w:line="400" w:lineRule="exact"/>
                    <w:jc w:val="center"/>
                    <w:rPr>
                      <w:rFonts w:ascii="宋体" w:hAnsi="宋体"/>
                      <w:szCs w:val="21"/>
                    </w:rPr>
                  </w:pPr>
                  <w:r w:rsidRPr="008633B8">
                    <w:rPr>
                      <w:rFonts w:ascii="宋体" w:hAnsi="宋体"/>
                      <w:spacing w:val="2"/>
                      <w:szCs w:val="21"/>
                    </w:rPr>
                    <w:t>X</w:t>
                  </w:r>
                  <w:r w:rsidRPr="008633B8">
                    <w:rPr>
                      <w:rFonts w:ascii="宋体" w:hAnsi="宋体" w:hint="eastAsia"/>
                      <w:spacing w:val="2"/>
                      <w:szCs w:val="21"/>
                    </w:rPr>
                    <w:t>射线实时成像检测系统拟建区域东侧办公室外</w:t>
                  </w:r>
                </w:p>
              </w:tc>
              <w:tc>
                <w:tcPr>
                  <w:tcW w:w="753" w:type="pct"/>
                  <w:vAlign w:val="center"/>
                </w:tcPr>
                <w:p w14:paraId="4BDFDF19" w14:textId="71740B6F"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6.5</w:t>
                  </w:r>
                </w:p>
              </w:tc>
              <w:tc>
                <w:tcPr>
                  <w:tcW w:w="632" w:type="pct"/>
                  <w:vAlign w:val="center"/>
                </w:tcPr>
                <w:p w14:paraId="667E9FBE" w14:textId="0BE78B0D"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0.4</w:t>
                  </w:r>
                </w:p>
              </w:tc>
            </w:tr>
            <w:tr w:rsidR="008633B8" w:rsidRPr="008633B8" w14:paraId="23A409EA" w14:textId="77777777" w:rsidTr="008633B8">
              <w:trPr>
                <w:trHeight w:val="20"/>
              </w:trPr>
              <w:tc>
                <w:tcPr>
                  <w:tcW w:w="374" w:type="pct"/>
                  <w:vAlign w:val="center"/>
                </w:tcPr>
                <w:p w14:paraId="31754D99" w14:textId="77777777" w:rsidR="008633B8" w:rsidRPr="008633B8" w:rsidRDefault="008633B8" w:rsidP="008633B8">
                  <w:pPr>
                    <w:snapToGrid w:val="0"/>
                    <w:spacing w:line="400" w:lineRule="exact"/>
                    <w:jc w:val="center"/>
                    <w:rPr>
                      <w:rFonts w:ascii="宋体" w:hAnsi="宋体" w:cs="宋体"/>
                      <w:szCs w:val="21"/>
                    </w:rPr>
                  </w:pPr>
                  <w:r w:rsidRPr="008633B8">
                    <w:rPr>
                      <w:rFonts w:ascii="宋体" w:hAnsi="宋体" w:cs="宋体" w:hint="eastAsia"/>
                      <w:szCs w:val="21"/>
                    </w:rPr>
                    <w:t>6#</w:t>
                  </w:r>
                </w:p>
              </w:tc>
              <w:tc>
                <w:tcPr>
                  <w:tcW w:w="3240" w:type="pct"/>
                </w:tcPr>
                <w:p w14:paraId="7C2EA18C" w14:textId="6BAEBAE4" w:rsidR="008633B8" w:rsidRPr="008633B8" w:rsidRDefault="008633B8" w:rsidP="008633B8">
                  <w:pPr>
                    <w:pStyle w:val="a7"/>
                    <w:widowControl/>
                    <w:snapToGrid w:val="0"/>
                    <w:spacing w:line="400" w:lineRule="exact"/>
                    <w:jc w:val="center"/>
                    <w:rPr>
                      <w:rFonts w:hAnsi="宋体" w:cs="宋体"/>
                    </w:rPr>
                  </w:pPr>
                  <w:r w:rsidRPr="008633B8">
                    <w:rPr>
                      <w:rFonts w:hAnsi="宋体"/>
                      <w:spacing w:val="2"/>
                    </w:rPr>
                    <w:t>X</w:t>
                  </w:r>
                  <w:r w:rsidRPr="008633B8">
                    <w:rPr>
                      <w:rFonts w:hAnsi="宋体" w:hint="eastAsia"/>
                      <w:spacing w:val="2"/>
                    </w:rPr>
                    <w:t>射线实时成像检测系统拟建区域南侧</w:t>
                  </w:r>
                </w:p>
              </w:tc>
              <w:tc>
                <w:tcPr>
                  <w:tcW w:w="753" w:type="pct"/>
                  <w:vAlign w:val="center"/>
                </w:tcPr>
                <w:p w14:paraId="23F87631" w14:textId="4CCE3096"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6.7</w:t>
                  </w:r>
                </w:p>
              </w:tc>
              <w:tc>
                <w:tcPr>
                  <w:tcW w:w="632" w:type="pct"/>
                  <w:vAlign w:val="center"/>
                </w:tcPr>
                <w:p w14:paraId="0DDAF2DF" w14:textId="1D2AD38B"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0.3</w:t>
                  </w:r>
                </w:p>
              </w:tc>
            </w:tr>
            <w:tr w:rsidR="008633B8" w:rsidRPr="008633B8" w14:paraId="340093F3" w14:textId="77777777" w:rsidTr="008633B8">
              <w:trPr>
                <w:trHeight w:val="20"/>
              </w:trPr>
              <w:tc>
                <w:tcPr>
                  <w:tcW w:w="374" w:type="pct"/>
                  <w:vAlign w:val="center"/>
                </w:tcPr>
                <w:p w14:paraId="671D129F" w14:textId="77777777" w:rsidR="008633B8" w:rsidRPr="008633B8" w:rsidRDefault="008633B8" w:rsidP="008633B8">
                  <w:pPr>
                    <w:snapToGrid w:val="0"/>
                    <w:spacing w:line="400" w:lineRule="exact"/>
                    <w:jc w:val="center"/>
                    <w:rPr>
                      <w:rFonts w:ascii="宋体" w:hAnsi="宋体" w:cs="宋体"/>
                      <w:szCs w:val="21"/>
                    </w:rPr>
                  </w:pPr>
                  <w:r w:rsidRPr="008633B8">
                    <w:rPr>
                      <w:rFonts w:ascii="宋体" w:hAnsi="宋体" w:cs="宋体" w:hint="eastAsia"/>
                      <w:szCs w:val="21"/>
                    </w:rPr>
                    <w:t>7#</w:t>
                  </w:r>
                </w:p>
              </w:tc>
              <w:tc>
                <w:tcPr>
                  <w:tcW w:w="3240" w:type="pct"/>
                </w:tcPr>
                <w:p w14:paraId="61605BF0" w14:textId="1D98CAC7" w:rsidR="008633B8" w:rsidRPr="008633B8" w:rsidRDefault="008633B8" w:rsidP="008633B8">
                  <w:pPr>
                    <w:pStyle w:val="a7"/>
                    <w:widowControl/>
                    <w:snapToGrid w:val="0"/>
                    <w:spacing w:line="400" w:lineRule="exact"/>
                    <w:jc w:val="center"/>
                    <w:rPr>
                      <w:rFonts w:hAnsi="宋体" w:cs="宋体"/>
                    </w:rPr>
                  </w:pPr>
                  <w:r w:rsidRPr="008633B8">
                    <w:rPr>
                      <w:rFonts w:hAnsi="宋体"/>
                      <w:spacing w:val="2"/>
                    </w:rPr>
                    <w:t>X</w:t>
                  </w:r>
                  <w:r w:rsidRPr="008633B8">
                    <w:rPr>
                      <w:rFonts w:hAnsi="宋体" w:hint="eastAsia"/>
                      <w:spacing w:val="2"/>
                    </w:rPr>
                    <w:t>射线实时成像检测系统拟建区域南侧</w:t>
                  </w:r>
                  <w:r w:rsidRPr="008633B8">
                    <w:rPr>
                      <w:rFonts w:hAnsi="宋体" w:hint="eastAsia"/>
                    </w:rPr>
                    <w:t>全钢子午胎车间一区外</w:t>
                  </w:r>
                </w:p>
              </w:tc>
              <w:tc>
                <w:tcPr>
                  <w:tcW w:w="753" w:type="pct"/>
                  <w:vAlign w:val="center"/>
                </w:tcPr>
                <w:p w14:paraId="48B401E5" w14:textId="0F02484D"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6.2</w:t>
                  </w:r>
                </w:p>
              </w:tc>
              <w:tc>
                <w:tcPr>
                  <w:tcW w:w="632" w:type="pct"/>
                  <w:vAlign w:val="center"/>
                </w:tcPr>
                <w:p w14:paraId="3CB983C3" w14:textId="659C6C6A" w:rsidR="008633B8" w:rsidRPr="008633B8" w:rsidRDefault="008633B8" w:rsidP="008633B8">
                  <w:pPr>
                    <w:spacing w:line="400" w:lineRule="exact"/>
                    <w:jc w:val="center"/>
                    <w:rPr>
                      <w:rFonts w:ascii="宋体" w:hAnsi="宋体"/>
                      <w:szCs w:val="21"/>
                    </w:rPr>
                  </w:pPr>
                  <w:r w:rsidRPr="008633B8">
                    <w:rPr>
                      <w:rFonts w:ascii="宋体" w:hAnsi="宋体" w:hint="eastAsia"/>
                      <w:bCs/>
                      <w:szCs w:val="21"/>
                    </w:rPr>
                    <w:t>0.7</w:t>
                  </w:r>
                </w:p>
              </w:tc>
            </w:tr>
            <w:tr w:rsidR="0013272B" w:rsidRPr="008633B8" w14:paraId="33AFDEBF" w14:textId="77777777">
              <w:trPr>
                <w:trHeight w:val="20"/>
              </w:trPr>
              <w:tc>
                <w:tcPr>
                  <w:tcW w:w="5000" w:type="pct"/>
                  <w:gridSpan w:val="4"/>
                  <w:vAlign w:val="center"/>
                </w:tcPr>
                <w:p w14:paraId="1538AF64" w14:textId="5C44CEB0" w:rsidR="0013272B" w:rsidRPr="008633B8" w:rsidRDefault="005E581C">
                  <w:pPr>
                    <w:spacing w:line="400" w:lineRule="exact"/>
                    <w:ind w:right="136"/>
                    <w:rPr>
                      <w:rFonts w:ascii="宋体" w:hAnsi="宋体"/>
                      <w:bCs/>
                      <w:szCs w:val="21"/>
                    </w:rPr>
                  </w:pPr>
                  <w:r w:rsidRPr="008633B8">
                    <w:rPr>
                      <w:rFonts w:ascii="宋体" w:hAnsi="宋体" w:hint="eastAsia"/>
                      <w:bCs/>
                      <w:szCs w:val="21"/>
                    </w:rPr>
                    <w:t>注：1、以上检测结果已扣除仪器对宇宙射线响应值（</w:t>
                  </w:r>
                  <w:r w:rsidR="008633B8" w:rsidRPr="008633B8">
                    <w:rPr>
                      <w:rFonts w:ascii="宋体" w:hAnsi="宋体" w:hint="eastAsia"/>
                      <w:szCs w:val="21"/>
                    </w:rPr>
                    <w:t>1.57×10</w:t>
                  </w:r>
                  <w:r w:rsidR="008633B8" w:rsidRPr="008633B8">
                    <w:rPr>
                      <w:rFonts w:ascii="宋体" w:hAnsi="宋体" w:hint="eastAsia"/>
                      <w:szCs w:val="21"/>
                      <w:vertAlign w:val="superscript"/>
                    </w:rPr>
                    <w:t>-8</w:t>
                  </w:r>
                  <w:r w:rsidR="008633B8" w:rsidRPr="008633B8">
                    <w:rPr>
                      <w:rFonts w:ascii="宋体" w:hAnsi="宋体" w:hint="eastAsia"/>
                      <w:szCs w:val="21"/>
                    </w:rPr>
                    <w:t>Gy/h</w:t>
                  </w:r>
                  <w:r w:rsidRPr="008633B8">
                    <w:rPr>
                      <w:rFonts w:ascii="宋体" w:hAnsi="宋体" w:hint="eastAsia"/>
                      <w:bCs/>
                      <w:szCs w:val="21"/>
                    </w:rPr>
                    <w:t>）。</w:t>
                  </w:r>
                </w:p>
                <w:p w14:paraId="3AAD4833" w14:textId="77777777" w:rsidR="0013272B" w:rsidRPr="008633B8" w:rsidRDefault="005E581C">
                  <w:pPr>
                    <w:spacing w:line="400" w:lineRule="exact"/>
                    <w:ind w:firstLineChars="200" w:firstLine="420"/>
                    <w:rPr>
                      <w:rFonts w:ascii="宋体" w:hAnsi="宋体"/>
                      <w:bCs/>
                      <w:szCs w:val="21"/>
                    </w:rPr>
                  </w:pPr>
                  <w:r w:rsidRPr="008633B8">
                    <w:rPr>
                      <w:rFonts w:ascii="宋体" w:hAnsi="宋体" w:hint="eastAsia"/>
                      <w:bCs/>
                      <w:szCs w:val="21"/>
                    </w:rPr>
                    <w:t>2、宇宙射线响应值的屏蔽修正因子：原野及道路取1.0，平房取0.9，</w:t>
                  </w:r>
                  <w:proofErr w:type="gramStart"/>
                  <w:r w:rsidRPr="008633B8">
                    <w:rPr>
                      <w:rFonts w:ascii="宋体" w:hAnsi="宋体" w:hint="eastAsia"/>
                      <w:bCs/>
                      <w:szCs w:val="21"/>
                    </w:rPr>
                    <w:t>多层建筑物取</w:t>
                  </w:r>
                  <w:proofErr w:type="gramEnd"/>
                  <w:r w:rsidRPr="008633B8">
                    <w:rPr>
                      <w:rFonts w:ascii="宋体" w:hAnsi="宋体" w:hint="eastAsia"/>
                      <w:bCs/>
                      <w:szCs w:val="21"/>
                    </w:rPr>
                    <w:t>0.8。</w:t>
                  </w:r>
                </w:p>
                <w:p w14:paraId="24B7A133" w14:textId="47E691C3" w:rsidR="0013272B" w:rsidRPr="008633B8" w:rsidRDefault="005E581C">
                  <w:pPr>
                    <w:spacing w:line="400" w:lineRule="exact"/>
                    <w:ind w:firstLineChars="200" w:firstLine="420"/>
                    <w:rPr>
                      <w:rFonts w:ascii="宋体" w:hAnsi="宋体"/>
                      <w:bCs/>
                      <w:szCs w:val="21"/>
                    </w:rPr>
                  </w:pPr>
                  <w:r w:rsidRPr="008633B8">
                    <w:rPr>
                      <w:rFonts w:ascii="宋体" w:hAnsi="宋体" w:hint="eastAsia"/>
                      <w:bCs/>
                      <w:szCs w:val="21"/>
                    </w:rPr>
                    <w:t>3、1</w:t>
                  </w:r>
                  <w:r w:rsidRPr="008633B8">
                    <w:rPr>
                      <w:rFonts w:ascii="宋体" w:hAnsi="宋体"/>
                      <w:bCs/>
                      <w:szCs w:val="21"/>
                    </w:rPr>
                    <w:t>#</w:t>
                  </w:r>
                  <w:r w:rsidRPr="008633B8">
                    <w:rPr>
                      <w:rFonts w:ascii="宋体" w:hAnsi="宋体" w:hint="eastAsia"/>
                      <w:bCs/>
                      <w:szCs w:val="21"/>
                    </w:rPr>
                    <w:t>～</w:t>
                  </w:r>
                  <w:r w:rsidR="00B54B27" w:rsidRPr="008633B8">
                    <w:rPr>
                      <w:rFonts w:ascii="宋体" w:hAnsi="宋体"/>
                      <w:bCs/>
                      <w:szCs w:val="21"/>
                    </w:rPr>
                    <w:t>5</w:t>
                  </w:r>
                  <w:r w:rsidRPr="008633B8">
                    <w:rPr>
                      <w:rFonts w:ascii="宋体" w:hAnsi="宋体"/>
                      <w:bCs/>
                      <w:szCs w:val="21"/>
                    </w:rPr>
                    <w:t>#</w:t>
                  </w:r>
                  <w:r w:rsidRPr="008633B8">
                    <w:rPr>
                      <w:rFonts w:ascii="宋体" w:hAnsi="宋体" w:hint="eastAsia"/>
                      <w:bCs/>
                      <w:szCs w:val="21"/>
                    </w:rPr>
                    <w:t>点</w:t>
                  </w:r>
                  <w:proofErr w:type="gramStart"/>
                  <w:r w:rsidRPr="008633B8">
                    <w:rPr>
                      <w:rFonts w:ascii="宋体" w:hAnsi="宋体" w:hint="eastAsia"/>
                      <w:bCs/>
                      <w:szCs w:val="21"/>
                    </w:rPr>
                    <w:t>位位于</w:t>
                  </w:r>
                  <w:proofErr w:type="gramEnd"/>
                  <w:r w:rsidRPr="008633B8">
                    <w:rPr>
                      <w:rFonts w:ascii="宋体" w:hAnsi="宋体" w:hint="eastAsia"/>
                      <w:bCs/>
                      <w:szCs w:val="21"/>
                    </w:rPr>
                    <w:t>室内，</w:t>
                  </w:r>
                  <w:r w:rsidR="00B54B27" w:rsidRPr="008633B8">
                    <w:rPr>
                      <w:rFonts w:ascii="宋体" w:hAnsi="宋体"/>
                      <w:bCs/>
                      <w:szCs w:val="21"/>
                    </w:rPr>
                    <w:t>6#</w:t>
                  </w:r>
                  <w:r w:rsidR="00B54B27" w:rsidRPr="008633B8">
                    <w:rPr>
                      <w:rFonts w:ascii="宋体" w:hAnsi="宋体" w:hint="eastAsia"/>
                      <w:bCs/>
                      <w:szCs w:val="21"/>
                    </w:rPr>
                    <w:t>～7</w:t>
                  </w:r>
                  <w:r w:rsidR="00B54B27" w:rsidRPr="008633B8">
                    <w:rPr>
                      <w:rFonts w:ascii="宋体" w:hAnsi="宋体"/>
                      <w:bCs/>
                      <w:szCs w:val="21"/>
                    </w:rPr>
                    <w:t>#</w:t>
                  </w:r>
                  <w:r w:rsidRPr="008633B8">
                    <w:rPr>
                      <w:rFonts w:ascii="宋体" w:hAnsi="宋体" w:hint="eastAsia"/>
                      <w:bCs/>
                      <w:szCs w:val="21"/>
                    </w:rPr>
                    <w:t>点</w:t>
                  </w:r>
                  <w:proofErr w:type="gramStart"/>
                  <w:r w:rsidRPr="008633B8">
                    <w:rPr>
                      <w:rFonts w:ascii="宋体" w:hAnsi="宋体" w:hint="eastAsia"/>
                      <w:bCs/>
                      <w:szCs w:val="21"/>
                    </w:rPr>
                    <w:t>位位于</w:t>
                  </w:r>
                  <w:proofErr w:type="gramEnd"/>
                  <w:r w:rsidRPr="008633B8">
                    <w:rPr>
                      <w:rFonts w:ascii="宋体" w:hAnsi="宋体" w:hint="eastAsia"/>
                      <w:bCs/>
                      <w:szCs w:val="21"/>
                    </w:rPr>
                    <w:t>室外。</w:t>
                  </w:r>
                </w:p>
              </w:tc>
            </w:tr>
          </w:tbl>
          <w:p w14:paraId="16FB2682" w14:textId="77777777" w:rsidR="001C3626" w:rsidRDefault="005E581C" w:rsidP="001C3626">
            <w:pPr>
              <w:spacing w:beforeLines="50" w:before="120" w:line="360" w:lineRule="auto"/>
              <w:rPr>
                <w:rFonts w:ascii="黑体" w:eastAsia="黑体" w:hAnsi="宋体"/>
                <w:sz w:val="24"/>
              </w:rPr>
            </w:pPr>
            <w:r>
              <w:rPr>
                <w:rFonts w:ascii="黑体" w:eastAsia="黑体" w:hAnsi="宋体" w:hint="eastAsia"/>
                <w:sz w:val="24"/>
              </w:rPr>
              <w:t>6.3.5 环境现状调查结果评价</w:t>
            </w:r>
          </w:p>
          <w:p w14:paraId="2F2CD92E" w14:textId="76850CC9" w:rsidR="002C1BB5" w:rsidRPr="00C939D3" w:rsidRDefault="005E581C" w:rsidP="001C5641">
            <w:pPr>
              <w:spacing w:line="360" w:lineRule="auto"/>
              <w:ind w:firstLineChars="200" w:firstLine="480"/>
              <w:rPr>
                <w:rFonts w:ascii="宋体" w:hAnsi="宋体"/>
                <w:sz w:val="24"/>
                <w:szCs w:val="24"/>
              </w:rPr>
            </w:pPr>
            <w:r w:rsidRPr="00C939D3">
              <w:rPr>
                <w:rFonts w:ascii="宋体" w:hAnsi="宋体" w:hint="eastAsia"/>
                <w:sz w:val="24"/>
                <w:szCs w:val="24"/>
              </w:rPr>
              <w:t>表6-</w:t>
            </w:r>
            <w:r w:rsidRPr="00C939D3">
              <w:rPr>
                <w:rFonts w:ascii="宋体" w:hAnsi="宋体"/>
                <w:sz w:val="24"/>
                <w:szCs w:val="24"/>
              </w:rPr>
              <w:t>3</w:t>
            </w:r>
            <w:r w:rsidRPr="00C939D3">
              <w:rPr>
                <w:rFonts w:ascii="宋体" w:hAnsi="宋体" w:hint="eastAsia"/>
                <w:sz w:val="24"/>
                <w:szCs w:val="24"/>
              </w:rPr>
              <w:t>检测数据表明，</w:t>
            </w:r>
            <w:bookmarkStart w:id="13" w:name="OLE_LINK76"/>
            <w:bookmarkStart w:id="14" w:name="OLE_LINK71"/>
            <w:r w:rsidRPr="00C939D3">
              <w:rPr>
                <w:rFonts w:ascii="宋体" w:hAnsi="宋体" w:hint="eastAsia"/>
                <w:sz w:val="24"/>
                <w:szCs w:val="24"/>
              </w:rPr>
              <w:t>本项目X射线实时成像检测系统</w:t>
            </w:r>
            <w:bookmarkEnd w:id="13"/>
            <w:bookmarkEnd w:id="14"/>
            <w:r w:rsidRPr="00C939D3">
              <w:rPr>
                <w:rFonts w:ascii="宋体" w:hAnsi="宋体" w:hint="eastAsia"/>
                <w:sz w:val="24"/>
                <w:szCs w:val="24"/>
              </w:rPr>
              <w:t>拟建区域周围室</w:t>
            </w:r>
            <w:r w:rsidRPr="00C939D3">
              <w:rPr>
                <w:rFonts w:ascii="宋体" w:hAnsi="宋体" w:hint="eastAsia"/>
                <w:bCs/>
                <w:sz w:val="24"/>
                <w:szCs w:val="24"/>
              </w:rPr>
              <w:t>内（</w:t>
            </w:r>
            <w:r w:rsidR="002C1BB5" w:rsidRPr="00C939D3">
              <w:rPr>
                <w:rFonts w:ascii="宋体" w:hAnsi="宋体" w:hint="eastAsia"/>
                <w:bCs/>
                <w:sz w:val="24"/>
                <w:szCs w:val="24"/>
              </w:rPr>
              <w:t>1</w:t>
            </w:r>
            <w:r w:rsidR="002C1BB5" w:rsidRPr="00C939D3">
              <w:rPr>
                <w:rFonts w:ascii="宋体" w:hAnsi="宋体"/>
                <w:bCs/>
                <w:sz w:val="24"/>
                <w:szCs w:val="24"/>
              </w:rPr>
              <w:t>#</w:t>
            </w:r>
            <w:r w:rsidR="002C1BB5" w:rsidRPr="00C939D3">
              <w:rPr>
                <w:rFonts w:ascii="宋体" w:hAnsi="宋体" w:hint="eastAsia"/>
                <w:bCs/>
                <w:sz w:val="24"/>
                <w:szCs w:val="24"/>
              </w:rPr>
              <w:t>～</w:t>
            </w:r>
            <w:r w:rsidR="002C1BB5" w:rsidRPr="00C939D3">
              <w:rPr>
                <w:rFonts w:ascii="宋体" w:hAnsi="宋体"/>
                <w:bCs/>
                <w:sz w:val="24"/>
                <w:szCs w:val="24"/>
              </w:rPr>
              <w:t>5#</w:t>
            </w:r>
            <w:r w:rsidRPr="00C939D3">
              <w:rPr>
                <w:rFonts w:ascii="宋体" w:hAnsi="宋体" w:hint="eastAsia"/>
                <w:bCs/>
                <w:sz w:val="24"/>
                <w:szCs w:val="24"/>
              </w:rPr>
              <w:t>）环境γ辐射剂量率为</w:t>
            </w:r>
            <w:r w:rsidRPr="00C939D3">
              <w:rPr>
                <w:rFonts w:ascii="宋体" w:hAnsi="宋体" w:hint="eastAsia"/>
                <w:sz w:val="24"/>
                <w:szCs w:val="24"/>
              </w:rPr>
              <w:t>（</w:t>
            </w:r>
            <w:r w:rsidR="00C939D3" w:rsidRPr="00C939D3">
              <w:rPr>
                <w:rFonts w:ascii="宋体" w:hAnsi="宋体" w:hint="eastAsia"/>
                <w:sz w:val="24"/>
              </w:rPr>
              <w:t>6.2～6.7</w:t>
            </w:r>
            <w:r w:rsidRPr="00C939D3">
              <w:rPr>
                <w:rFonts w:ascii="宋体" w:hAnsi="宋体" w:hint="eastAsia"/>
                <w:sz w:val="24"/>
                <w:szCs w:val="24"/>
              </w:rPr>
              <w:t>）×10</w:t>
            </w:r>
            <w:r w:rsidRPr="00C939D3">
              <w:rPr>
                <w:rFonts w:ascii="宋体" w:hAnsi="宋体" w:hint="eastAsia"/>
                <w:sz w:val="24"/>
                <w:szCs w:val="24"/>
                <w:vertAlign w:val="superscript"/>
              </w:rPr>
              <w:t>-8</w:t>
            </w:r>
            <w:r w:rsidRPr="00C939D3">
              <w:rPr>
                <w:rFonts w:ascii="宋体" w:hAnsi="宋体" w:hint="eastAsia"/>
                <w:sz w:val="24"/>
                <w:szCs w:val="24"/>
              </w:rPr>
              <w:t>Gy/h</w:t>
            </w:r>
            <w:r w:rsidRPr="00C939D3">
              <w:rPr>
                <w:rFonts w:ascii="宋体" w:hAnsi="宋体" w:hint="eastAsia"/>
                <w:bCs/>
                <w:sz w:val="24"/>
                <w:szCs w:val="24"/>
              </w:rPr>
              <w:t>；室外（</w:t>
            </w:r>
            <w:r w:rsidR="002C1BB5" w:rsidRPr="00C939D3">
              <w:rPr>
                <w:rFonts w:ascii="宋体" w:hAnsi="宋体"/>
                <w:bCs/>
                <w:sz w:val="24"/>
                <w:szCs w:val="24"/>
              </w:rPr>
              <w:t>6#</w:t>
            </w:r>
            <w:r w:rsidR="002C1BB5" w:rsidRPr="00C939D3">
              <w:rPr>
                <w:rFonts w:ascii="宋体" w:hAnsi="宋体" w:hint="eastAsia"/>
                <w:bCs/>
                <w:sz w:val="24"/>
                <w:szCs w:val="24"/>
              </w:rPr>
              <w:t>～7</w:t>
            </w:r>
            <w:r w:rsidR="002C1BB5" w:rsidRPr="00C939D3">
              <w:rPr>
                <w:rFonts w:ascii="宋体" w:hAnsi="宋体"/>
                <w:bCs/>
                <w:sz w:val="24"/>
                <w:szCs w:val="24"/>
              </w:rPr>
              <w:t>#</w:t>
            </w:r>
            <w:r w:rsidRPr="00C939D3">
              <w:rPr>
                <w:rFonts w:ascii="宋体" w:hAnsi="宋体" w:hint="eastAsia"/>
                <w:bCs/>
                <w:sz w:val="24"/>
                <w:szCs w:val="24"/>
              </w:rPr>
              <w:t>）环境γ辐射剂量率为</w:t>
            </w:r>
            <w:r w:rsidR="002C1BB5" w:rsidRPr="00C939D3">
              <w:rPr>
                <w:rFonts w:ascii="宋体" w:hAnsi="宋体" w:hint="eastAsia"/>
                <w:sz w:val="24"/>
                <w:szCs w:val="24"/>
              </w:rPr>
              <w:t>（</w:t>
            </w:r>
            <w:r w:rsidR="00C939D3" w:rsidRPr="00C939D3">
              <w:rPr>
                <w:rFonts w:ascii="宋体" w:hAnsi="宋体" w:hint="eastAsia"/>
                <w:sz w:val="24"/>
              </w:rPr>
              <w:t>6.2～6.7</w:t>
            </w:r>
            <w:r w:rsidR="002C1BB5" w:rsidRPr="00C939D3">
              <w:rPr>
                <w:rFonts w:ascii="宋体" w:hAnsi="宋体" w:hint="eastAsia"/>
                <w:sz w:val="24"/>
                <w:szCs w:val="24"/>
              </w:rPr>
              <w:t>）×10</w:t>
            </w:r>
            <w:r w:rsidR="002C1BB5" w:rsidRPr="00C939D3">
              <w:rPr>
                <w:rFonts w:ascii="宋体" w:hAnsi="宋体" w:hint="eastAsia"/>
                <w:sz w:val="24"/>
                <w:szCs w:val="24"/>
                <w:vertAlign w:val="superscript"/>
              </w:rPr>
              <w:t>-8</w:t>
            </w:r>
            <w:r w:rsidR="002C1BB5" w:rsidRPr="00C939D3">
              <w:rPr>
                <w:rFonts w:ascii="宋体" w:hAnsi="宋体" w:hint="eastAsia"/>
                <w:sz w:val="24"/>
                <w:szCs w:val="24"/>
              </w:rPr>
              <w:t>Gy/h</w:t>
            </w:r>
            <w:r w:rsidRPr="00C939D3">
              <w:rPr>
                <w:rFonts w:ascii="宋体" w:hAnsi="宋体" w:hint="eastAsia"/>
                <w:bCs/>
                <w:sz w:val="24"/>
                <w:szCs w:val="24"/>
              </w:rPr>
              <w:t>，均处</w:t>
            </w:r>
            <w:r w:rsidRPr="00C939D3">
              <w:rPr>
                <w:rFonts w:ascii="宋体" w:hAnsi="宋体" w:hint="eastAsia"/>
                <w:sz w:val="24"/>
                <w:szCs w:val="24"/>
              </w:rPr>
              <w:t>于</w:t>
            </w:r>
            <w:r w:rsidR="002C1BB5" w:rsidRPr="00C939D3">
              <w:rPr>
                <w:rFonts w:ascii="宋体" w:hAnsi="宋体" w:hint="eastAsia"/>
                <w:bCs/>
                <w:sz w:val="24"/>
                <w:szCs w:val="24"/>
              </w:rPr>
              <w:t>枣庄市</w:t>
            </w:r>
            <w:r w:rsidR="002C1BB5" w:rsidRPr="00C939D3">
              <w:rPr>
                <w:rFonts w:ascii="宋体" w:hAnsi="宋体" w:hint="eastAsia"/>
                <w:sz w:val="24"/>
                <w:szCs w:val="24"/>
              </w:rPr>
              <w:t>天然放射性水</w:t>
            </w:r>
            <w:proofErr w:type="gramStart"/>
            <w:r w:rsidR="002C1BB5" w:rsidRPr="00C939D3">
              <w:rPr>
                <w:rFonts w:ascii="宋体" w:hAnsi="宋体" w:hint="eastAsia"/>
                <w:sz w:val="24"/>
                <w:szCs w:val="24"/>
              </w:rPr>
              <w:t>平范围</w:t>
            </w:r>
            <w:proofErr w:type="gramEnd"/>
            <w:r w:rsidR="002C1BB5" w:rsidRPr="00C939D3">
              <w:rPr>
                <w:rFonts w:ascii="宋体" w:hAnsi="宋体" w:hint="eastAsia"/>
                <w:sz w:val="24"/>
                <w:szCs w:val="24"/>
              </w:rPr>
              <w:t>内[室内（</w:t>
            </w:r>
            <w:r w:rsidR="002C1BB5" w:rsidRPr="00C939D3">
              <w:rPr>
                <w:rFonts w:ascii="宋体" w:hAnsi="宋体" w:hint="eastAsia"/>
                <w:bCs/>
                <w:sz w:val="24"/>
                <w:szCs w:val="24"/>
              </w:rPr>
              <w:t>4.53～14.12</w:t>
            </w:r>
            <w:r w:rsidR="002C1BB5" w:rsidRPr="00C939D3">
              <w:rPr>
                <w:rFonts w:ascii="宋体" w:hAnsi="宋体" w:hint="eastAsia"/>
                <w:sz w:val="24"/>
                <w:szCs w:val="24"/>
              </w:rPr>
              <w:t>）</w:t>
            </w:r>
            <w:r w:rsidR="002C1BB5" w:rsidRPr="00C939D3">
              <w:rPr>
                <w:rFonts w:ascii="宋体" w:hAnsi="宋体" w:hint="eastAsia"/>
                <w:bCs/>
                <w:sz w:val="24"/>
                <w:szCs w:val="24"/>
              </w:rPr>
              <w:t>×10</w:t>
            </w:r>
            <w:r w:rsidR="002C1BB5" w:rsidRPr="00C939D3">
              <w:rPr>
                <w:rFonts w:ascii="宋体" w:hAnsi="宋体" w:hint="eastAsia"/>
                <w:bCs/>
                <w:sz w:val="24"/>
                <w:szCs w:val="24"/>
                <w:vertAlign w:val="superscript"/>
              </w:rPr>
              <w:t>-8</w:t>
            </w:r>
            <w:r w:rsidR="002C1BB5" w:rsidRPr="00C939D3">
              <w:rPr>
                <w:rFonts w:ascii="宋体" w:hAnsi="宋体" w:hint="eastAsia"/>
                <w:bCs/>
                <w:sz w:val="24"/>
                <w:szCs w:val="24"/>
              </w:rPr>
              <w:t>Gy/h、道路</w:t>
            </w:r>
            <w:r w:rsidR="002C1BB5" w:rsidRPr="00C939D3">
              <w:rPr>
                <w:rFonts w:ascii="宋体" w:hAnsi="宋体" w:hint="eastAsia"/>
                <w:sz w:val="24"/>
                <w:szCs w:val="24"/>
              </w:rPr>
              <w:t>（</w:t>
            </w:r>
            <w:r w:rsidR="002C1BB5" w:rsidRPr="00C939D3">
              <w:rPr>
                <w:rFonts w:ascii="宋体" w:hAnsi="宋体" w:hint="eastAsia"/>
                <w:bCs/>
                <w:sz w:val="24"/>
                <w:szCs w:val="24"/>
              </w:rPr>
              <w:t>1.64～11.19</w:t>
            </w:r>
            <w:r w:rsidR="002C1BB5" w:rsidRPr="00C939D3">
              <w:rPr>
                <w:rFonts w:ascii="宋体" w:hAnsi="宋体" w:hint="eastAsia"/>
                <w:sz w:val="24"/>
                <w:szCs w:val="24"/>
              </w:rPr>
              <w:t>）</w:t>
            </w:r>
            <w:r w:rsidR="002C1BB5" w:rsidRPr="00C939D3">
              <w:rPr>
                <w:rFonts w:ascii="宋体" w:hAnsi="宋体" w:hint="eastAsia"/>
                <w:bCs/>
                <w:sz w:val="24"/>
                <w:szCs w:val="24"/>
              </w:rPr>
              <w:t>×10</w:t>
            </w:r>
            <w:r w:rsidR="002C1BB5" w:rsidRPr="00C939D3">
              <w:rPr>
                <w:rFonts w:ascii="宋体" w:hAnsi="宋体" w:hint="eastAsia"/>
                <w:bCs/>
                <w:sz w:val="24"/>
                <w:szCs w:val="24"/>
                <w:vertAlign w:val="superscript"/>
              </w:rPr>
              <w:t>-8</w:t>
            </w:r>
            <w:r w:rsidR="002C1BB5" w:rsidRPr="00C939D3">
              <w:rPr>
                <w:rFonts w:ascii="宋体" w:hAnsi="宋体" w:hint="eastAsia"/>
                <w:bCs/>
                <w:sz w:val="24"/>
                <w:szCs w:val="24"/>
              </w:rPr>
              <w:t>Gy/h</w:t>
            </w:r>
            <w:r w:rsidR="002C1BB5" w:rsidRPr="00C939D3">
              <w:rPr>
                <w:rFonts w:ascii="宋体" w:hAnsi="宋体" w:hint="eastAsia"/>
                <w:sz w:val="24"/>
                <w:szCs w:val="24"/>
              </w:rPr>
              <w:t>]。</w:t>
            </w:r>
          </w:p>
          <w:p w14:paraId="2BA54D72" w14:textId="6694779A" w:rsidR="0013272B" w:rsidRPr="002C1BB5" w:rsidRDefault="0013272B">
            <w:pPr>
              <w:spacing w:line="360" w:lineRule="auto"/>
              <w:ind w:firstLineChars="200" w:firstLine="480"/>
              <w:rPr>
                <w:rFonts w:ascii="宋体" w:hAnsi="宋体"/>
                <w:sz w:val="24"/>
                <w:szCs w:val="24"/>
              </w:rPr>
            </w:pPr>
          </w:p>
          <w:p w14:paraId="7F98E70D" w14:textId="77777777" w:rsidR="0013272B" w:rsidRDefault="0013272B">
            <w:pPr>
              <w:spacing w:line="360" w:lineRule="auto"/>
              <w:ind w:firstLineChars="200" w:firstLine="480"/>
              <w:rPr>
                <w:rFonts w:ascii="宋体" w:hAnsi="宋体"/>
                <w:sz w:val="24"/>
                <w:szCs w:val="24"/>
              </w:rPr>
            </w:pPr>
          </w:p>
          <w:p w14:paraId="27E4D95B" w14:textId="77777777" w:rsidR="0013272B" w:rsidRDefault="0013272B">
            <w:pPr>
              <w:spacing w:line="360" w:lineRule="auto"/>
              <w:ind w:firstLineChars="200" w:firstLine="480"/>
              <w:rPr>
                <w:rFonts w:ascii="宋体" w:hAnsi="宋体"/>
                <w:sz w:val="24"/>
                <w:szCs w:val="24"/>
              </w:rPr>
            </w:pPr>
          </w:p>
          <w:p w14:paraId="117346D0" w14:textId="77777777" w:rsidR="0013272B" w:rsidRDefault="0013272B">
            <w:pPr>
              <w:spacing w:line="360" w:lineRule="auto"/>
              <w:ind w:firstLineChars="200" w:firstLine="480"/>
              <w:rPr>
                <w:rFonts w:ascii="宋体" w:hAnsi="宋体"/>
                <w:sz w:val="24"/>
                <w:szCs w:val="24"/>
              </w:rPr>
            </w:pPr>
          </w:p>
          <w:p w14:paraId="0E70495F" w14:textId="77777777" w:rsidR="0013272B" w:rsidRDefault="0013272B">
            <w:pPr>
              <w:spacing w:line="360" w:lineRule="auto"/>
              <w:ind w:firstLineChars="200" w:firstLine="480"/>
              <w:rPr>
                <w:rFonts w:ascii="宋体" w:hAnsi="宋体"/>
                <w:sz w:val="24"/>
                <w:szCs w:val="24"/>
              </w:rPr>
            </w:pPr>
          </w:p>
          <w:p w14:paraId="04BB70A5" w14:textId="77777777" w:rsidR="0013272B" w:rsidRDefault="0013272B">
            <w:pPr>
              <w:spacing w:line="360" w:lineRule="auto"/>
              <w:ind w:firstLineChars="200" w:firstLine="480"/>
              <w:rPr>
                <w:rFonts w:ascii="宋体" w:hAnsi="宋体"/>
                <w:sz w:val="24"/>
                <w:szCs w:val="24"/>
              </w:rPr>
            </w:pPr>
          </w:p>
          <w:p w14:paraId="25DD2716" w14:textId="77777777" w:rsidR="0013272B" w:rsidRDefault="0013272B">
            <w:pPr>
              <w:spacing w:line="360" w:lineRule="auto"/>
              <w:ind w:firstLineChars="200" w:firstLine="480"/>
              <w:rPr>
                <w:rFonts w:ascii="宋体" w:hAnsi="宋体"/>
                <w:sz w:val="24"/>
                <w:szCs w:val="24"/>
              </w:rPr>
            </w:pPr>
          </w:p>
          <w:p w14:paraId="303132DC" w14:textId="77777777" w:rsidR="0013272B" w:rsidRDefault="0013272B">
            <w:pPr>
              <w:spacing w:line="360" w:lineRule="auto"/>
              <w:ind w:firstLineChars="200" w:firstLine="480"/>
              <w:rPr>
                <w:rFonts w:ascii="宋体" w:hAnsi="宋体"/>
                <w:sz w:val="24"/>
                <w:szCs w:val="24"/>
              </w:rPr>
            </w:pPr>
          </w:p>
          <w:p w14:paraId="6A7900C7" w14:textId="77777777" w:rsidR="0013272B" w:rsidRDefault="0013272B">
            <w:pPr>
              <w:spacing w:line="360" w:lineRule="auto"/>
              <w:ind w:firstLineChars="200" w:firstLine="480"/>
              <w:rPr>
                <w:rFonts w:ascii="宋体" w:hAnsi="宋体"/>
                <w:sz w:val="24"/>
                <w:szCs w:val="24"/>
              </w:rPr>
            </w:pPr>
          </w:p>
          <w:p w14:paraId="3F1FD0D9" w14:textId="77777777" w:rsidR="0013272B" w:rsidRDefault="0013272B">
            <w:pPr>
              <w:spacing w:line="360" w:lineRule="auto"/>
              <w:ind w:firstLineChars="200" w:firstLine="480"/>
              <w:rPr>
                <w:rFonts w:ascii="宋体" w:hAnsi="宋体"/>
                <w:sz w:val="24"/>
                <w:szCs w:val="24"/>
              </w:rPr>
            </w:pPr>
          </w:p>
          <w:p w14:paraId="429BE6A7" w14:textId="77777777" w:rsidR="0013272B" w:rsidRDefault="0013272B">
            <w:pPr>
              <w:spacing w:line="360" w:lineRule="auto"/>
              <w:ind w:firstLineChars="200" w:firstLine="480"/>
              <w:rPr>
                <w:rFonts w:ascii="宋体" w:hAnsi="宋体"/>
                <w:sz w:val="24"/>
                <w:szCs w:val="24"/>
              </w:rPr>
            </w:pPr>
          </w:p>
          <w:p w14:paraId="71EC7BFE" w14:textId="77777777" w:rsidR="0013272B" w:rsidRDefault="0013272B">
            <w:pPr>
              <w:spacing w:line="360" w:lineRule="auto"/>
              <w:ind w:firstLineChars="200" w:firstLine="480"/>
              <w:rPr>
                <w:rFonts w:ascii="宋体" w:hAnsi="宋体"/>
                <w:sz w:val="24"/>
                <w:szCs w:val="24"/>
              </w:rPr>
            </w:pPr>
          </w:p>
          <w:p w14:paraId="185DAB9F" w14:textId="77777777" w:rsidR="0013272B" w:rsidRDefault="0013272B">
            <w:pPr>
              <w:spacing w:line="360" w:lineRule="auto"/>
              <w:ind w:firstLineChars="200" w:firstLine="480"/>
              <w:rPr>
                <w:rFonts w:ascii="宋体" w:hAnsi="宋体"/>
                <w:sz w:val="24"/>
                <w:szCs w:val="24"/>
              </w:rPr>
            </w:pPr>
          </w:p>
          <w:p w14:paraId="5C8DBF69" w14:textId="77777777" w:rsidR="0013272B" w:rsidRDefault="0013272B">
            <w:pPr>
              <w:spacing w:line="360" w:lineRule="auto"/>
              <w:ind w:firstLineChars="200" w:firstLine="480"/>
              <w:rPr>
                <w:rFonts w:ascii="宋体" w:hAnsi="宋体"/>
                <w:sz w:val="24"/>
                <w:szCs w:val="24"/>
              </w:rPr>
            </w:pPr>
          </w:p>
          <w:p w14:paraId="44F51861" w14:textId="1A558F55" w:rsidR="0013272B" w:rsidRDefault="0013272B">
            <w:pPr>
              <w:spacing w:line="360" w:lineRule="auto"/>
              <w:ind w:firstLineChars="200" w:firstLine="480"/>
              <w:rPr>
                <w:rFonts w:ascii="宋体" w:hAnsi="宋体"/>
                <w:sz w:val="24"/>
                <w:szCs w:val="24"/>
              </w:rPr>
            </w:pPr>
          </w:p>
          <w:p w14:paraId="5F687689" w14:textId="77777777" w:rsidR="00C939D3" w:rsidRDefault="00C939D3">
            <w:pPr>
              <w:spacing w:line="360" w:lineRule="auto"/>
              <w:ind w:firstLineChars="200" w:firstLine="480"/>
              <w:rPr>
                <w:rFonts w:ascii="宋体" w:hAnsi="宋体"/>
                <w:sz w:val="24"/>
                <w:szCs w:val="24"/>
              </w:rPr>
            </w:pPr>
          </w:p>
          <w:p w14:paraId="6B2D8AB1" w14:textId="77777777" w:rsidR="0013272B" w:rsidRDefault="0013272B">
            <w:pPr>
              <w:spacing w:line="360" w:lineRule="auto"/>
              <w:ind w:firstLineChars="200" w:firstLine="480"/>
              <w:rPr>
                <w:rFonts w:ascii="宋体" w:hAnsi="宋体"/>
                <w:sz w:val="24"/>
                <w:szCs w:val="24"/>
              </w:rPr>
            </w:pPr>
          </w:p>
        </w:tc>
      </w:tr>
    </w:tbl>
    <w:p w14:paraId="1098FEE9" w14:textId="77777777" w:rsidR="0013272B" w:rsidRDefault="0013272B">
      <w:pPr>
        <w:spacing w:afterLines="10" w:after="24" w:line="480" w:lineRule="exact"/>
        <w:jc w:val="left"/>
        <w:rPr>
          <w:rFonts w:ascii="黑体" w:eastAsia="黑体" w:hAnsi="宋体"/>
          <w:sz w:val="32"/>
        </w:rPr>
        <w:sectPr w:rsidR="0013272B">
          <w:type w:val="continuous"/>
          <w:pgSz w:w="11907" w:h="16839"/>
          <w:pgMar w:top="1417" w:right="1247" w:bottom="1417" w:left="1247" w:header="720" w:footer="720" w:gutter="0"/>
          <w:cols w:space="720"/>
          <w:docGrid w:linePitch="360"/>
        </w:sectPr>
      </w:pPr>
    </w:p>
    <w:p w14:paraId="5877D8CE" w14:textId="77777777" w:rsidR="0013272B" w:rsidRDefault="005E581C">
      <w:pPr>
        <w:spacing w:afterLines="10" w:after="24" w:line="480" w:lineRule="exact"/>
        <w:jc w:val="left"/>
        <w:outlineLvl w:val="0"/>
        <w:rPr>
          <w:rFonts w:ascii="黑体" w:eastAsia="黑体" w:hAnsi="宋体"/>
          <w:sz w:val="30"/>
          <w:szCs w:val="30"/>
        </w:rPr>
      </w:pPr>
      <w:r>
        <w:rPr>
          <w:rFonts w:ascii="黑体" w:eastAsia="黑体" w:hAnsi="宋体" w:hint="eastAsia"/>
          <w:sz w:val="30"/>
          <w:szCs w:val="30"/>
        </w:rPr>
        <w:lastRenderedPageBreak/>
        <w:t>表7 项目工程分析与源项</w:t>
      </w:r>
    </w:p>
    <w:tbl>
      <w:tblPr>
        <w:tblW w:w="0" w:type="auto"/>
        <w:jc w:val="center"/>
        <w:tblBorders>
          <w:top w:val="single" w:sz="6" w:space="0" w:color="auto"/>
          <w:left w:val="single" w:sz="6" w:space="0" w:color="auto"/>
          <w:bottom w:val="single" w:sz="2" w:space="0" w:color="auto"/>
          <w:right w:val="single" w:sz="6" w:space="0" w:color="auto"/>
          <w:insideH w:val="single" w:sz="6" w:space="0" w:color="auto"/>
          <w:insideV w:val="single" w:sz="6" w:space="0" w:color="auto"/>
        </w:tblBorders>
        <w:tblLook w:val="04A0" w:firstRow="1" w:lastRow="0" w:firstColumn="1" w:lastColumn="0" w:noHBand="0" w:noVBand="1"/>
      </w:tblPr>
      <w:tblGrid>
        <w:gridCol w:w="9629"/>
      </w:tblGrid>
      <w:tr w:rsidR="0013272B" w14:paraId="741B4335" w14:textId="77777777">
        <w:trPr>
          <w:trHeight w:val="901"/>
          <w:jc w:val="center"/>
        </w:trPr>
        <w:tc>
          <w:tcPr>
            <w:tcW w:w="9629" w:type="dxa"/>
          </w:tcPr>
          <w:p w14:paraId="08C53E77" w14:textId="77777777" w:rsidR="0013272B" w:rsidRDefault="005E581C">
            <w:pPr>
              <w:spacing w:beforeLines="50" w:before="120" w:line="360" w:lineRule="auto"/>
              <w:rPr>
                <w:rFonts w:ascii="黑体" w:eastAsia="黑体" w:hAnsi="宋体"/>
                <w:sz w:val="28"/>
                <w:szCs w:val="28"/>
              </w:rPr>
            </w:pPr>
            <w:r>
              <w:rPr>
                <w:rFonts w:ascii="黑体" w:eastAsia="黑体" w:hAnsi="宋体" w:hint="eastAsia"/>
                <w:sz w:val="28"/>
                <w:szCs w:val="28"/>
              </w:rPr>
              <w:t>7.1 施工期工艺流程简述</w:t>
            </w:r>
          </w:p>
          <w:p w14:paraId="11FA16BA" w14:textId="21116609" w:rsidR="0013272B" w:rsidRDefault="005E581C">
            <w:pPr>
              <w:pStyle w:val="a6"/>
              <w:adjustRightInd w:val="0"/>
              <w:spacing w:after="0" w:line="360" w:lineRule="auto"/>
              <w:ind w:leftChars="0" w:left="0" w:firstLineChars="200" w:firstLine="480"/>
              <w:rPr>
                <w:rFonts w:ascii="宋体"/>
                <w:sz w:val="24"/>
                <w:szCs w:val="24"/>
              </w:rPr>
            </w:pPr>
            <w:r>
              <w:rPr>
                <w:rFonts w:ascii="宋体" w:hAnsi="宋体" w:hint="eastAsia"/>
                <w:sz w:val="24"/>
                <w:szCs w:val="24"/>
              </w:rPr>
              <w:t>本项目施工期内容主要在</w:t>
            </w:r>
            <w:r w:rsidR="004B18BA">
              <w:rPr>
                <w:rFonts w:ascii="宋体" w:hAnsi="宋体" w:hint="eastAsia"/>
                <w:sz w:val="24"/>
                <w:szCs w:val="24"/>
              </w:rPr>
              <w:t>公司仓库</w:t>
            </w:r>
            <w:r w:rsidR="00EF46C1">
              <w:rPr>
                <w:rFonts w:ascii="宋体" w:hAnsi="宋体" w:hint="eastAsia"/>
                <w:sz w:val="24"/>
                <w:szCs w:val="24"/>
              </w:rPr>
              <w:t>内东南侧</w:t>
            </w:r>
            <w:r>
              <w:rPr>
                <w:rFonts w:ascii="宋体" w:hAnsi="宋体" w:hint="eastAsia"/>
                <w:sz w:val="24"/>
                <w:szCs w:val="24"/>
              </w:rPr>
              <w:t>安装1套X射线实时成像检测系统及</w:t>
            </w:r>
            <w:r>
              <w:rPr>
                <w:rFonts w:ascii="宋体" w:hAnsi="宋体" w:hint="eastAsia"/>
                <w:sz w:val="24"/>
                <w:szCs w:val="24"/>
                <w:lang w:val="en-US"/>
              </w:rPr>
              <w:t>搭建1间</w:t>
            </w:r>
            <w:r>
              <w:rPr>
                <w:rFonts w:ascii="宋体" w:hAnsi="宋体" w:hint="eastAsia"/>
                <w:sz w:val="24"/>
                <w:szCs w:val="24"/>
              </w:rPr>
              <w:t>操作室，建设内容较少，不涉及土建施工，施工期可能的污染因素主要为施工过程产生的较小噪声及包装废弃物等常规环境要素，不产生辐射影响。</w:t>
            </w:r>
          </w:p>
          <w:p w14:paraId="42469997" w14:textId="77777777" w:rsidR="0013272B" w:rsidRDefault="005E581C">
            <w:pPr>
              <w:spacing w:line="360" w:lineRule="auto"/>
              <w:rPr>
                <w:rFonts w:ascii="黑体" w:eastAsia="黑体" w:hAnsi="宋体"/>
                <w:sz w:val="28"/>
                <w:szCs w:val="28"/>
              </w:rPr>
            </w:pPr>
            <w:r>
              <w:rPr>
                <w:rFonts w:ascii="黑体" w:eastAsia="黑体" w:hAnsi="宋体" w:hint="eastAsia"/>
                <w:sz w:val="28"/>
                <w:szCs w:val="28"/>
              </w:rPr>
              <w:t>7</w:t>
            </w:r>
            <w:r>
              <w:rPr>
                <w:rFonts w:ascii="黑体" w:eastAsia="黑体" w:hAnsi="宋体"/>
                <w:sz w:val="28"/>
                <w:szCs w:val="28"/>
              </w:rPr>
              <w:t xml:space="preserve">.2 </w:t>
            </w:r>
            <w:r>
              <w:rPr>
                <w:rFonts w:ascii="黑体" w:eastAsia="黑体" w:hAnsi="宋体" w:hint="eastAsia"/>
                <w:sz w:val="28"/>
                <w:szCs w:val="28"/>
              </w:rPr>
              <w:t>营运期工艺流程简述</w:t>
            </w:r>
          </w:p>
          <w:p w14:paraId="297EFC4A" w14:textId="77777777" w:rsidR="0013272B" w:rsidRDefault="005E581C">
            <w:pPr>
              <w:spacing w:line="360" w:lineRule="auto"/>
              <w:rPr>
                <w:rFonts w:ascii="黑体" w:eastAsia="黑体" w:hAnsi="宋体"/>
                <w:sz w:val="24"/>
                <w:szCs w:val="24"/>
              </w:rPr>
            </w:pPr>
            <w:bookmarkStart w:id="15" w:name="OLE_LINK41"/>
            <w:r>
              <w:rPr>
                <w:rFonts w:ascii="黑体" w:eastAsia="黑体" w:hAnsi="宋体" w:hint="eastAsia"/>
                <w:sz w:val="24"/>
                <w:szCs w:val="24"/>
              </w:rPr>
              <w:t>7.2.1</w:t>
            </w:r>
            <w:r>
              <w:rPr>
                <w:rFonts w:ascii="黑体" w:eastAsia="黑体" w:hAnsi="宋体" w:hint="eastAsia"/>
                <w:sz w:val="28"/>
                <w:szCs w:val="28"/>
              </w:rPr>
              <w:t xml:space="preserve"> </w:t>
            </w:r>
            <w:r>
              <w:rPr>
                <w:rFonts w:ascii="黑体" w:eastAsia="黑体" w:hAnsi="宋体" w:hint="eastAsia"/>
                <w:sz w:val="24"/>
                <w:szCs w:val="24"/>
              </w:rPr>
              <w:t>X射线实时成像检测系统简介</w:t>
            </w:r>
          </w:p>
          <w:p w14:paraId="07A172D6" w14:textId="77777777" w:rsidR="0013272B" w:rsidRDefault="005E581C">
            <w:pPr>
              <w:spacing w:line="360" w:lineRule="auto"/>
              <w:ind w:firstLineChars="200" w:firstLine="480"/>
              <w:rPr>
                <w:rFonts w:ascii="宋体" w:hAnsi="宋体"/>
                <w:sz w:val="24"/>
              </w:rPr>
            </w:pPr>
            <w:bookmarkStart w:id="16" w:name="OLE_LINK40"/>
            <w:r>
              <w:rPr>
                <w:rFonts w:ascii="宋体" w:hAnsi="宋体"/>
                <w:bCs/>
                <w:sz w:val="24"/>
              </w:rPr>
              <w:t>1</w:t>
            </w:r>
            <w:r>
              <w:rPr>
                <w:rFonts w:ascii="宋体" w:hAnsi="宋体" w:hint="eastAsia"/>
                <w:bCs/>
                <w:sz w:val="24"/>
              </w:rPr>
              <w:t>、X射线实时成像检测系统</w:t>
            </w:r>
            <w:r>
              <w:rPr>
                <w:rFonts w:ascii="宋体" w:hAnsi="宋体"/>
                <w:sz w:val="24"/>
              </w:rPr>
              <w:t>结构</w:t>
            </w:r>
          </w:p>
          <w:p w14:paraId="007DBF03" w14:textId="73EDDEA7" w:rsidR="00DB616B" w:rsidRPr="00AB3A14" w:rsidRDefault="00DB616B" w:rsidP="00DB616B">
            <w:pPr>
              <w:spacing w:line="360" w:lineRule="auto"/>
              <w:ind w:firstLineChars="200" w:firstLine="480"/>
              <w:rPr>
                <w:rFonts w:ascii="宋体" w:hAnsi="宋体"/>
                <w:sz w:val="24"/>
              </w:rPr>
            </w:pPr>
            <w:r w:rsidRPr="00AB3A14">
              <w:rPr>
                <w:rFonts w:ascii="宋体" w:hAnsi="宋体" w:hint="eastAsia"/>
                <w:sz w:val="24"/>
              </w:rPr>
              <w:t>本项目X射线实时成像检测系统主要由轮胎输入及输出传送装置、轮胎运动机构、探测器、X射线管、铅房、操作台和外围装置组成，各分系统功能如下：</w:t>
            </w:r>
          </w:p>
          <w:p w14:paraId="7315970D" w14:textId="52E63388" w:rsidR="00DB616B" w:rsidRPr="00AB3A14" w:rsidRDefault="00DB616B" w:rsidP="00DB616B">
            <w:pPr>
              <w:spacing w:line="360" w:lineRule="auto"/>
              <w:ind w:firstLineChars="200" w:firstLine="480"/>
              <w:rPr>
                <w:rFonts w:ascii="宋体" w:hAnsi="宋体"/>
                <w:sz w:val="24"/>
              </w:rPr>
            </w:pPr>
            <w:r w:rsidRPr="00AB3A14">
              <w:rPr>
                <w:rFonts w:ascii="宋体" w:hAnsi="宋体" w:hint="eastAsia"/>
                <w:sz w:val="24"/>
              </w:rPr>
              <w:t>①输入传送装置：输入传送装置将需要检测的轮胎</w:t>
            </w:r>
            <w:r w:rsidR="00C30E42" w:rsidRPr="00AB3A14">
              <w:rPr>
                <w:rFonts w:ascii="宋体" w:hAnsi="宋体" w:hint="eastAsia"/>
                <w:sz w:val="24"/>
              </w:rPr>
              <w:t>从</w:t>
            </w:r>
            <w:proofErr w:type="gramStart"/>
            <w:r w:rsidR="00C30E42" w:rsidRPr="00AB3A14">
              <w:rPr>
                <w:rFonts w:ascii="宋体" w:hAnsi="宋体" w:hint="eastAsia"/>
                <w:sz w:val="24"/>
              </w:rPr>
              <w:t>进胎区域</w:t>
            </w:r>
            <w:proofErr w:type="gramEnd"/>
            <w:r w:rsidR="00C30E42" w:rsidRPr="00AB3A14">
              <w:rPr>
                <w:rFonts w:ascii="宋体" w:hAnsi="宋体" w:hint="eastAsia"/>
                <w:sz w:val="24"/>
              </w:rPr>
              <w:t>输</w:t>
            </w:r>
            <w:r w:rsidRPr="00AB3A14">
              <w:rPr>
                <w:rFonts w:ascii="宋体" w:hAnsi="宋体" w:hint="eastAsia"/>
                <w:sz w:val="24"/>
              </w:rPr>
              <w:t>送到检测主机铅房门前。</w:t>
            </w:r>
          </w:p>
          <w:p w14:paraId="1E50BA13" w14:textId="29D53FB6" w:rsidR="00DB616B" w:rsidRPr="00AB3A14" w:rsidRDefault="00DB616B" w:rsidP="00DB616B">
            <w:pPr>
              <w:spacing w:line="360" w:lineRule="auto"/>
              <w:ind w:firstLineChars="200" w:firstLine="480"/>
              <w:rPr>
                <w:rFonts w:ascii="宋体" w:hAnsi="宋体"/>
                <w:sz w:val="24"/>
              </w:rPr>
            </w:pPr>
            <w:r w:rsidRPr="00AB3A14">
              <w:rPr>
                <w:rFonts w:ascii="宋体" w:hAnsi="宋体" w:hint="eastAsia"/>
                <w:sz w:val="24"/>
              </w:rPr>
              <w:t>②输出传送装置：输出传送装置将已经检测完毕的轮胎输送到</w:t>
            </w:r>
            <w:r w:rsidR="00C30E42" w:rsidRPr="00AB3A14">
              <w:rPr>
                <w:rFonts w:ascii="宋体" w:hAnsi="宋体" w:hint="eastAsia"/>
                <w:sz w:val="24"/>
              </w:rPr>
              <w:t>出胎区域</w:t>
            </w:r>
            <w:r w:rsidRPr="00AB3A14">
              <w:rPr>
                <w:rFonts w:ascii="宋体" w:hAnsi="宋体" w:hint="eastAsia"/>
                <w:sz w:val="24"/>
              </w:rPr>
              <w:t>。</w:t>
            </w:r>
          </w:p>
          <w:p w14:paraId="6AF84403" w14:textId="2BAFFD09" w:rsidR="00DB616B" w:rsidRPr="00AB3A14" w:rsidRDefault="00DB616B" w:rsidP="00DB616B">
            <w:pPr>
              <w:spacing w:line="360" w:lineRule="auto"/>
              <w:ind w:firstLineChars="200" w:firstLine="480"/>
              <w:rPr>
                <w:rFonts w:ascii="宋体" w:hAnsi="宋体"/>
                <w:sz w:val="24"/>
              </w:rPr>
            </w:pPr>
            <w:r w:rsidRPr="00AB3A14">
              <w:rPr>
                <w:rFonts w:ascii="宋体" w:hAnsi="宋体" w:hint="eastAsia"/>
                <w:sz w:val="24"/>
              </w:rPr>
              <w:t>③轮胎运动机构：轮胎运动机构可移动伸出铅房门外部进行装胎，</w:t>
            </w:r>
            <w:proofErr w:type="gramStart"/>
            <w:r w:rsidRPr="00AB3A14">
              <w:rPr>
                <w:rFonts w:ascii="宋体" w:hAnsi="宋体" w:hint="eastAsia"/>
                <w:sz w:val="24"/>
              </w:rPr>
              <w:t>装胎完毕</w:t>
            </w:r>
            <w:proofErr w:type="gramEnd"/>
            <w:r w:rsidRPr="00AB3A14">
              <w:rPr>
                <w:rFonts w:ascii="宋体" w:hAnsi="宋体" w:hint="eastAsia"/>
                <w:sz w:val="24"/>
              </w:rPr>
              <w:t>，退回</w:t>
            </w:r>
            <w:proofErr w:type="gramStart"/>
            <w:r w:rsidRPr="00AB3A14">
              <w:rPr>
                <w:rFonts w:ascii="宋体" w:hAnsi="宋体" w:hint="eastAsia"/>
                <w:sz w:val="24"/>
              </w:rPr>
              <w:t>铅房内部</w:t>
            </w:r>
            <w:proofErr w:type="gramEnd"/>
            <w:r w:rsidRPr="00AB3A14">
              <w:rPr>
                <w:rFonts w:ascii="宋体" w:hAnsi="宋体" w:hint="eastAsia"/>
                <w:sz w:val="24"/>
              </w:rPr>
              <w:t>进行检测，轮胎运动机构可实现撑胎、</w:t>
            </w:r>
            <w:proofErr w:type="gramStart"/>
            <w:r w:rsidRPr="00AB3A14">
              <w:rPr>
                <w:rFonts w:ascii="宋体" w:hAnsi="宋体" w:hint="eastAsia"/>
                <w:sz w:val="24"/>
              </w:rPr>
              <w:t>扩胎及</w:t>
            </w:r>
            <w:proofErr w:type="gramEnd"/>
            <w:r w:rsidRPr="00AB3A14">
              <w:rPr>
                <w:rFonts w:ascii="宋体" w:hAnsi="宋体" w:hint="eastAsia"/>
                <w:sz w:val="24"/>
              </w:rPr>
              <w:t>轮胎旋转等功能。</w:t>
            </w:r>
          </w:p>
          <w:p w14:paraId="515616A8" w14:textId="435D7B96" w:rsidR="00DB616B" w:rsidRPr="00AB3A14" w:rsidRDefault="00AB3A14" w:rsidP="00DB616B">
            <w:pPr>
              <w:spacing w:line="360" w:lineRule="auto"/>
              <w:ind w:firstLineChars="200" w:firstLine="480"/>
              <w:rPr>
                <w:rFonts w:ascii="宋体" w:hAnsi="宋体"/>
                <w:sz w:val="24"/>
              </w:rPr>
            </w:pPr>
            <w:r w:rsidRPr="00AB3A14">
              <w:rPr>
                <w:rFonts w:ascii="宋体" w:hAnsi="宋体" w:hint="eastAsia"/>
                <w:sz w:val="24"/>
              </w:rPr>
              <w:t>④</w:t>
            </w:r>
            <w:r w:rsidR="00DB616B" w:rsidRPr="00AB3A14">
              <w:rPr>
                <w:rFonts w:ascii="宋体" w:hAnsi="宋体" w:hint="eastAsia"/>
                <w:sz w:val="24"/>
              </w:rPr>
              <w:t>探测器：探测器由伺服电机、滚珠丝杠带动作</w:t>
            </w:r>
            <w:r w:rsidR="009D7512" w:rsidRPr="00AB3A14">
              <w:rPr>
                <w:rFonts w:ascii="宋体" w:hAnsi="宋体" w:hint="eastAsia"/>
                <w:sz w:val="24"/>
              </w:rPr>
              <w:t>前后</w:t>
            </w:r>
            <w:r w:rsidR="00DB616B" w:rsidRPr="00AB3A14">
              <w:rPr>
                <w:rFonts w:ascii="宋体" w:hAnsi="宋体" w:hint="eastAsia"/>
                <w:sz w:val="24"/>
              </w:rPr>
              <w:t>运动。</w:t>
            </w:r>
          </w:p>
          <w:p w14:paraId="6EB016B3" w14:textId="745B0880" w:rsidR="00DB616B" w:rsidRPr="00AB3A14" w:rsidRDefault="00AB3A14" w:rsidP="00DB616B">
            <w:pPr>
              <w:spacing w:line="360" w:lineRule="auto"/>
              <w:ind w:firstLineChars="200" w:firstLine="480"/>
              <w:rPr>
                <w:rFonts w:ascii="宋体" w:hAnsi="宋体"/>
                <w:sz w:val="24"/>
              </w:rPr>
            </w:pPr>
            <w:r w:rsidRPr="00AB3A14">
              <w:rPr>
                <w:rFonts w:ascii="宋体" w:hAnsi="宋体" w:hint="eastAsia"/>
                <w:sz w:val="24"/>
              </w:rPr>
              <w:t>⑤X</w:t>
            </w:r>
            <w:r w:rsidR="00DB616B" w:rsidRPr="00AB3A14">
              <w:rPr>
                <w:rFonts w:ascii="宋体" w:hAnsi="宋体" w:hint="eastAsia"/>
                <w:sz w:val="24"/>
              </w:rPr>
              <w:t>射线管：射线管与探测器传感器中心始终保持对中状态，作</w:t>
            </w:r>
            <w:r w:rsidR="009D7512" w:rsidRPr="00AB3A14">
              <w:rPr>
                <w:rFonts w:ascii="宋体" w:hAnsi="宋体" w:hint="eastAsia"/>
                <w:sz w:val="24"/>
              </w:rPr>
              <w:t>前后</w:t>
            </w:r>
            <w:r w:rsidR="00DB616B" w:rsidRPr="00AB3A14">
              <w:rPr>
                <w:rFonts w:ascii="宋体" w:hAnsi="宋体" w:hint="eastAsia"/>
                <w:sz w:val="24"/>
              </w:rPr>
              <w:t>方向的运动，有效保证成像的可重复性。</w:t>
            </w:r>
          </w:p>
          <w:p w14:paraId="7463D1E7" w14:textId="2D583CBE" w:rsidR="00DB616B" w:rsidRPr="00AB3A14" w:rsidRDefault="00AB3A14" w:rsidP="00DB616B">
            <w:pPr>
              <w:spacing w:line="360" w:lineRule="auto"/>
              <w:ind w:firstLineChars="200" w:firstLine="480"/>
              <w:rPr>
                <w:rFonts w:ascii="宋体" w:hAnsi="宋体"/>
                <w:sz w:val="24"/>
              </w:rPr>
            </w:pPr>
            <w:r w:rsidRPr="00AB3A14">
              <w:rPr>
                <w:rFonts w:ascii="宋体" w:hAnsi="宋体" w:hint="eastAsia"/>
                <w:sz w:val="24"/>
              </w:rPr>
              <w:t>⑥</w:t>
            </w:r>
            <w:r w:rsidR="00DB616B" w:rsidRPr="00AB3A14">
              <w:rPr>
                <w:rFonts w:ascii="宋体" w:hAnsi="宋体" w:hint="eastAsia"/>
                <w:sz w:val="24"/>
              </w:rPr>
              <w:t>铅房：整体式防护铅房，</w:t>
            </w:r>
            <w:r w:rsidR="009D7512" w:rsidRPr="00AB3A14">
              <w:rPr>
                <w:rFonts w:ascii="宋体" w:hAnsi="宋体" w:hint="eastAsia"/>
                <w:sz w:val="24"/>
              </w:rPr>
              <w:t>北面</w:t>
            </w:r>
            <w:r w:rsidR="00DB616B" w:rsidRPr="00AB3A14">
              <w:rPr>
                <w:rFonts w:ascii="宋体" w:hAnsi="宋体" w:hint="eastAsia"/>
                <w:sz w:val="24"/>
              </w:rPr>
              <w:t>设有工件进出防护门供轮胎进出。此外铅房内装有摄像头、照明系统，操作人员可观察铅房内设备的运行情况。</w:t>
            </w:r>
          </w:p>
          <w:p w14:paraId="347874F1" w14:textId="79E200C0" w:rsidR="00DB616B" w:rsidRDefault="00AB3A14" w:rsidP="00DB616B">
            <w:pPr>
              <w:spacing w:line="360" w:lineRule="auto"/>
              <w:ind w:left="480"/>
              <w:rPr>
                <w:rFonts w:ascii="宋体" w:hAnsi="宋体"/>
                <w:sz w:val="24"/>
              </w:rPr>
            </w:pPr>
            <w:r w:rsidRPr="00AB3A14">
              <w:rPr>
                <w:rFonts w:ascii="宋体" w:hAnsi="宋体" w:hint="eastAsia"/>
                <w:sz w:val="24"/>
              </w:rPr>
              <w:t>⑦</w:t>
            </w:r>
            <w:r w:rsidR="00DB616B" w:rsidRPr="00AB3A14">
              <w:rPr>
                <w:rFonts w:ascii="宋体" w:hAnsi="宋体" w:hint="eastAsia"/>
                <w:sz w:val="24"/>
              </w:rPr>
              <w:t>外围装置：外围装置由电控柜、操作台、高压发生器及水冷循环机组成。</w:t>
            </w:r>
          </w:p>
          <w:bookmarkEnd w:id="16"/>
          <w:p w14:paraId="5B6C758F" w14:textId="77777777" w:rsidR="0013272B" w:rsidRDefault="005E581C">
            <w:pPr>
              <w:spacing w:line="360" w:lineRule="auto"/>
              <w:ind w:firstLineChars="200" w:firstLine="480"/>
              <w:rPr>
                <w:rFonts w:ascii="宋体" w:hAnsi="宋体"/>
                <w:sz w:val="24"/>
              </w:rPr>
            </w:pPr>
            <w:r>
              <w:rPr>
                <w:rFonts w:ascii="宋体" w:hAnsi="宋体" w:hint="eastAsia"/>
                <w:sz w:val="24"/>
              </w:rPr>
              <w:t>2、</w:t>
            </w:r>
            <w:r>
              <w:rPr>
                <w:rFonts w:ascii="宋体" w:hAnsi="宋体"/>
                <w:sz w:val="24"/>
              </w:rPr>
              <w:t>X射线产生原理</w:t>
            </w:r>
          </w:p>
          <w:p w14:paraId="6AE6D872" w14:textId="77777777" w:rsidR="0013272B" w:rsidRDefault="005E581C">
            <w:pPr>
              <w:spacing w:line="360" w:lineRule="auto"/>
              <w:ind w:firstLineChars="200" w:firstLine="480"/>
              <w:rPr>
                <w:rFonts w:ascii="宋体" w:hAnsi="宋体"/>
                <w:sz w:val="24"/>
              </w:rPr>
            </w:pPr>
            <w:r>
              <w:rPr>
                <w:rFonts w:ascii="宋体" w:hAnsi="宋体"/>
                <w:sz w:val="24"/>
              </w:rPr>
              <w:t>X射线机主要由X射线管和高压电源组成。X</w:t>
            </w:r>
            <w:proofErr w:type="gramStart"/>
            <w:r>
              <w:rPr>
                <w:rFonts w:ascii="宋体" w:hAnsi="宋体"/>
                <w:sz w:val="24"/>
              </w:rPr>
              <w:t>射线管由阴极</w:t>
            </w:r>
            <w:proofErr w:type="gramEnd"/>
            <w:r>
              <w:rPr>
                <w:rFonts w:ascii="宋体" w:hAnsi="宋体"/>
                <w:sz w:val="24"/>
              </w:rPr>
              <w:t>和阳极组成。阴极通常是装在聚焦杯中的钨灯丝，</w:t>
            </w:r>
            <w:proofErr w:type="gramStart"/>
            <w:r>
              <w:rPr>
                <w:rFonts w:ascii="宋体" w:hAnsi="宋体"/>
                <w:sz w:val="24"/>
              </w:rPr>
              <w:t>阳极靶则根据</w:t>
            </w:r>
            <w:proofErr w:type="gramEnd"/>
            <w:r>
              <w:rPr>
                <w:rFonts w:ascii="宋体" w:hAnsi="宋体"/>
                <w:sz w:val="24"/>
              </w:rPr>
              <w:t>应用的需要，由不同的材料制成各种形状，一般用高原子序数的难</w:t>
            </w:r>
            <w:r>
              <w:rPr>
                <w:rFonts w:ascii="宋体" w:hAnsi="宋体" w:hint="eastAsia"/>
                <w:sz w:val="24"/>
              </w:rPr>
              <w:t>熔</w:t>
            </w:r>
            <w:r>
              <w:rPr>
                <w:rFonts w:ascii="宋体" w:hAnsi="宋体"/>
                <w:sz w:val="24"/>
              </w:rPr>
              <w:t>金属（如钨、铂、金、钽等）制成。当灯丝通电加热时，电子就“蒸发”出来，而</w:t>
            </w:r>
            <w:proofErr w:type="gramStart"/>
            <w:r>
              <w:rPr>
                <w:rFonts w:ascii="宋体" w:hAnsi="宋体"/>
                <w:sz w:val="24"/>
              </w:rPr>
              <w:t>聚焦杯使这些</w:t>
            </w:r>
            <w:proofErr w:type="gramEnd"/>
            <w:r>
              <w:rPr>
                <w:rFonts w:ascii="宋体" w:hAnsi="宋体"/>
                <w:sz w:val="24"/>
              </w:rPr>
              <w:t>电子聚集成束，直接向嵌在金属阳极中</w:t>
            </w:r>
            <w:proofErr w:type="gramStart"/>
            <w:r>
              <w:rPr>
                <w:rFonts w:ascii="宋体" w:hAnsi="宋体"/>
                <w:sz w:val="24"/>
              </w:rPr>
              <w:t>的靶体射击</w:t>
            </w:r>
            <w:proofErr w:type="gramEnd"/>
            <w:r>
              <w:rPr>
                <w:rFonts w:ascii="宋体" w:hAnsi="宋体"/>
                <w:sz w:val="24"/>
              </w:rPr>
              <w:t>。高电压加在X射线管的两极之间，使电子在射到</w:t>
            </w:r>
            <w:proofErr w:type="gramStart"/>
            <w:r>
              <w:rPr>
                <w:rFonts w:ascii="宋体" w:hAnsi="宋体"/>
                <w:sz w:val="24"/>
              </w:rPr>
              <w:t>靶体之前</w:t>
            </w:r>
            <w:proofErr w:type="gramEnd"/>
            <w:r>
              <w:rPr>
                <w:rFonts w:ascii="宋体" w:hAnsi="宋体"/>
                <w:sz w:val="24"/>
              </w:rPr>
              <w:t>被加速达到很高的速度。这些高速电子到达靶面</w:t>
            </w:r>
            <w:r>
              <w:rPr>
                <w:rFonts w:ascii="宋体" w:hAnsi="宋体" w:hint="eastAsia"/>
                <w:sz w:val="24"/>
              </w:rPr>
              <w:t>作用的轫致辐射即为</w:t>
            </w:r>
            <w:r>
              <w:rPr>
                <w:rFonts w:ascii="宋体" w:hAnsi="宋体"/>
                <w:sz w:val="24"/>
              </w:rPr>
              <w:t>X射线。</w:t>
            </w:r>
          </w:p>
          <w:p w14:paraId="350A8407" w14:textId="77777777" w:rsidR="0013272B" w:rsidRDefault="005E581C">
            <w:pPr>
              <w:spacing w:line="360" w:lineRule="auto"/>
              <w:ind w:firstLineChars="200" w:firstLine="480"/>
              <w:rPr>
                <w:rFonts w:ascii="宋体" w:hAnsi="宋体"/>
                <w:sz w:val="24"/>
              </w:rPr>
            </w:pPr>
            <w:r>
              <w:rPr>
                <w:rFonts w:ascii="宋体" w:hAnsi="宋体"/>
                <w:sz w:val="24"/>
              </w:rPr>
              <w:t>X射线</w:t>
            </w:r>
            <w:r>
              <w:rPr>
                <w:rFonts w:ascii="宋体" w:hAnsi="宋体" w:hint="eastAsia"/>
                <w:sz w:val="24"/>
              </w:rPr>
              <w:t>发生器结构</w:t>
            </w:r>
            <w:r>
              <w:rPr>
                <w:rFonts w:ascii="宋体" w:hAnsi="宋体"/>
                <w:sz w:val="24"/>
              </w:rPr>
              <w:t>见图</w:t>
            </w:r>
            <w:r>
              <w:rPr>
                <w:rFonts w:ascii="宋体" w:hAnsi="宋体" w:hint="eastAsia"/>
                <w:sz w:val="24"/>
              </w:rPr>
              <w:t>7-</w:t>
            </w:r>
            <w:r>
              <w:rPr>
                <w:rFonts w:ascii="宋体" w:hAnsi="宋体"/>
                <w:sz w:val="24"/>
              </w:rPr>
              <w:t>1</w:t>
            </w:r>
            <w:r>
              <w:rPr>
                <w:rFonts w:ascii="宋体" w:hAnsi="宋体" w:hint="eastAsia"/>
                <w:sz w:val="24"/>
              </w:rPr>
              <w:t>所示</w:t>
            </w:r>
            <w:r>
              <w:rPr>
                <w:rFonts w:ascii="宋体" w:hAnsi="宋体"/>
                <w:sz w:val="24"/>
              </w:rPr>
              <w:t>。</w:t>
            </w:r>
          </w:p>
          <w:p w14:paraId="6F77C8B2" w14:textId="77777777" w:rsidR="0013272B" w:rsidRDefault="00264FD6">
            <w:pPr>
              <w:jc w:val="center"/>
            </w:pPr>
            <w:r>
              <w:lastRenderedPageBreak/>
              <w:pict w14:anchorId="2CA00C38">
                <v:shape id="_x0000_i1033" type="#_x0000_t75" style="width:276.75pt;height:184.5pt">
                  <v:imagedata r:id="rId19" o:title=""/>
                </v:shape>
              </w:pict>
            </w:r>
          </w:p>
          <w:p w14:paraId="3C827168" w14:textId="77777777" w:rsidR="0013272B" w:rsidRDefault="005E581C">
            <w:pPr>
              <w:snapToGrid w:val="0"/>
              <w:spacing w:line="360" w:lineRule="auto"/>
              <w:jc w:val="center"/>
              <w:rPr>
                <w:rFonts w:ascii="黑体" w:eastAsia="黑体" w:hAnsi="宋体"/>
                <w:sz w:val="24"/>
              </w:rPr>
            </w:pPr>
            <w:r>
              <w:rPr>
                <w:rFonts w:ascii="黑体" w:eastAsia="黑体" w:hAnsi="宋体" w:hint="eastAsia"/>
                <w:sz w:val="24"/>
              </w:rPr>
              <w:t>图7-</w:t>
            </w:r>
            <w:r>
              <w:rPr>
                <w:rFonts w:ascii="黑体" w:eastAsia="黑体" w:hAnsi="宋体"/>
                <w:sz w:val="24"/>
              </w:rPr>
              <w:t>1</w:t>
            </w:r>
            <w:r>
              <w:rPr>
                <w:rFonts w:ascii="黑体" w:eastAsia="黑体" w:hAnsi="宋体" w:hint="eastAsia"/>
                <w:sz w:val="24"/>
              </w:rPr>
              <w:t xml:space="preserve"> X射线发生器结构示意图</w:t>
            </w:r>
          </w:p>
          <w:p w14:paraId="73457413" w14:textId="77777777" w:rsidR="0013272B" w:rsidRDefault="005E581C">
            <w:pPr>
              <w:spacing w:line="360" w:lineRule="auto"/>
              <w:ind w:firstLineChars="200" w:firstLine="480"/>
              <w:rPr>
                <w:rFonts w:ascii="宋体" w:hAnsi="宋体"/>
                <w:sz w:val="24"/>
              </w:rPr>
            </w:pPr>
            <w:r>
              <w:rPr>
                <w:rFonts w:ascii="宋体" w:hAnsi="宋体" w:hint="eastAsia"/>
                <w:sz w:val="24"/>
              </w:rPr>
              <w:t>3、探伤</w:t>
            </w:r>
            <w:r>
              <w:rPr>
                <w:rFonts w:ascii="宋体" w:hAnsi="宋体"/>
                <w:sz w:val="24"/>
              </w:rPr>
              <w:t>原理</w:t>
            </w:r>
          </w:p>
          <w:p w14:paraId="1578B169" w14:textId="77777777" w:rsidR="00C30E42" w:rsidRDefault="00C30E42" w:rsidP="00C30E42">
            <w:pPr>
              <w:spacing w:line="360" w:lineRule="auto"/>
              <w:ind w:firstLineChars="200" w:firstLine="480"/>
              <w:rPr>
                <w:rFonts w:ascii="宋体" w:hAnsi="宋体"/>
                <w:sz w:val="24"/>
              </w:rPr>
            </w:pPr>
            <w:r>
              <w:rPr>
                <w:rFonts w:ascii="宋体" w:hAnsi="宋体" w:hint="eastAsia"/>
                <w:sz w:val="24"/>
              </w:rPr>
              <w:t>X射线实时成像检测系统是利用X射线对物件进行透射的检测装置。通过X射线对受检轮胎进行照射，当射线在穿过缺陷位置时其衰减明显减少，接收</w:t>
            </w:r>
            <w:proofErr w:type="gramStart"/>
            <w:r>
              <w:rPr>
                <w:rFonts w:ascii="宋体" w:hAnsi="宋体" w:hint="eastAsia"/>
                <w:sz w:val="24"/>
              </w:rPr>
              <w:t>端接受</w:t>
            </w:r>
            <w:proofErr w:type="gramEnd"/>
            <w:r>
              <w:rPr>
                <w:rFonts w:ascii="宋体" w:hAnsi="宋体" w:hint="eastAsia"/>
                <w:sz w:val="24"/>
              </w:rPr>
              <w:t>的辐射增大，根据曝光强度的差异实时显示在成像显示器上，显示缺陷所在的位置。X射线机据此实现无损检测目的。</w:t>
            </w:r>
          </w:p>
          <w:p w14:paraId="1EAAA12E" w14:textId="77777777" w:rsidR="0013272B" w:rsidRDefault="005E581C">
            <w:pPr>
              <w:spacing w:line="360" w:lineRule="auto"/>
              <w:ind w:firstLineChars="200" w:firstLine="480"/>
              <w:rPr>
                <w:rFonts w:ascii="宋体" w:hAnsi="宋体"/>
                <w:sz w:val="24"/>
              </w:rPr>
            </w:pPr>
            <w:r>
              <w:rPr>
                <w:rFonts w:ascii="宋体" w:hAnsi="宋体" w:hint="eastAsia"/>
                <w:sz w:val="24"/>
              </w:rPr>
              <w:t>4、X射线实时成像检测系统技术参数</w:t>
            </w:r>
          </w:p>
          <w:p w14:paraId="12F62B98" w14:textId="77777777" w:rsidR="0013272B" w:rsidRDefault="005E581C">
            <w:pPr>
              <w:spacing w:line="360" w:lineRule="auto"/>
              <w:ind w:firstLineChars="200" w:firstLine="480"/>
              <w:rPr>
                <w:rFonts w:ascii="宋体" w:hAnsi="宋体"/>
                <w:sz w:val="24"/>
              </w:rPr>
            </w:pPr>
            <w:r>
              <w:rPr>
                <w:rFonts w:ascii="宋体" w:hAnsi="宋体" w:hint="eastAsia"/>
                <w:sz w:val="24"/>
              </w:rPr>
              <w:t>本项目X射线实时成像检测系统</w:t>
            </w:r>
            <w:r>
              <w:rPr>
                <w:rFonts w:ascii="宋体" w:hAnsi="宋体"/>
                <w:sz w:val="24"/>
              </w:rPr>
              <w:t>主要技术参数见表</w:t>
            </w:r>
            <w:r>
              <w:rPr>
                <w:rFonts w:ascii="宋体" w:hAnsi="宋体" w:hint="eastAsia"/>
                <w:sz w:val="24"/>
              </w:rPr>
              <w:t>7-1</w:t>
            </w:r>
            <w:r>
              <w:rPr>
                <w:rFonts w:ascii="宋体" w:hAnsi="宋体"/>
                <w:sz w:val="24"/>
              </w:rPr>
              <w:t>。</w:t>
            </w:r>
          </w:p>
          <w:p w14:paraId="08F31D72" w14:textId="77777777" w:rsidR="0013272B" w:rsidRDefault="005E581C">
            <w:pPr>
              <w:spacing w:line="360" w:lineRule="auto"/>
              <w:jc w:val="center"/>
              <w:rPr>
                <w:rFonts w:ascii="黑体" w:eastAsia="黑体"/>
                <w:sz w:val="24"/>
              </w:rPr>
            </w:pPr>
            <w:r>
              <w:rPr>
                <w:rFonts w:ascii="黑体" w:eastAsia="黑体" w:hint="eastAsia"/>
                <w:sz w:val="24"/>
              </w:rPr>
              <w:t>表7-1 本项目X射线实时成像检测系统主要技术参数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277"/>
              <w:gridCol w:w="1418"/>
              <w:gridCol w:w="1559"/>
              <w:gridCol w:w="1416"/>
              <w:gridCol w:w="1471"/>
            </w:tblGrid>
            <w:tr w:rsidR="0013272B" w14:paraId="257FD489" w14:textId="77777777">
              <w:trPr>
                <w:jc w:val="center"/>
              </w:trPr>
              <w:tc>
                <w:tcPr>
                  <w:tcW w:w="1203" w:type="pct"/>
                  <w:vAlign w:val="center"/>
                </w:tcPr>
                <w:p w14:paraId="71BD4CDE" w14:textId="77777777" w:rsidR="0013272B" w:rsidRPr="00AB3A14" w:rsidRDefault="005E581C">
                  <w:pPr>
                    <w:spacing w:line="360" w:lineRule="exact"/>
                    <w:jc w:val="center"/>
                  </w:pPr>
                  <w:r w:rsidRPr="00AB3A14">
                    <w:rPr>
                      <w:rFonts w:ascii="宋体" w:hAnsi="宋体" w:hint="eastAsia"/>
                      <w:szCs w:val="21"/>
                    </w:rPr>
                    <w:t>型号</w:t>
                  </w:r>
                </w:p>
              </w:tc>
              <w:tc>
                <w:tcPr>
                  <w:tcW w:w="679" w:type="pct"/>
                  <w:vAlign w:val="center"/>
                </w:tcPr>
                <w:p w14:paraId="063AD22B" w14:textId="77777777" w:rsidR="0013272B" w:rsidRDefault="005E581C">
                  <w:pPr>
                    <w:spacing w:line="360" w:lineRule="exact"/>
                    <w:jc w:val="center"/>
                    <w:rPr>
                      <w:rFonts w:ascii="宋体" w:hAnsi="宋体"/>
                      <w:szCs w:val="21"/>
                    </w:rPr>
                  </w:pPr>
                  <w:r>
                    <w:rPr>
                      <w:rFonts w:ascii="宋体" w:hAnsi="宋体" w:hint="eastAsia"/>
                      <w:szCs w:val="21"/>
                    </w:rPr>
                    <w:t>数量（套）</w:t>
                  </w:r>
                </w:p>
              </w:tc>
              <w:tc>
                <w:tcPr>
                  <w:tcW w:w="754" w:type="pct"/>
                  <w:vAlign w:val="center"/>
                </w:tcPr>
                <w:p w14:paraId="199D764B" w14:textId="77777777" w:rsidR="0013272B" w:rsidRDefault="005E581C">
                  <w:pPr>
                    <w:spacing w:line="360" w:lineRule="exact"/>
                    <w:jc w:val="center"/>
                    <w:rPr>
                      <w:rFonts w:ascii="宋体" w:hAnsi="宋体"/>
                      <w:szCs w:val="21"/>
                    </w:rPr>
                  </w:pPr>
                  <w:r>
                    <w:rPr>
                      <w:rFonts w:ascii="宋体" w:hAnsi="宋体" w:hint="eastAsia"/>
                      <w:szCs w:val="21"/>
                    </w:rPr>
                    <w:t>最大管电压</w:t>
                  </w:r>
                </w:p>
              </w:tc>
              <w:tc>
                <w:tcPr>
                  <w:tcW w:w="829" w:type="pct"/>
                  <w:vAlign w:val="center"/>
                </w:tcPr>
                <w:p w14:paraId="48CFD757" w14:textId="77777777" w:rsidR="0013272B" w:rsidRDefault="005E581C">
                  <w:pPr>
                    <w:spacing w:line="360" w:lineRule="exact"/>
                    <w:jc w:val="center"/>
                    <w:rPr>
                      <w:rFonts w:ascii="宋体" w:hAnsi="宋体"/>
                      <w:szCs w:val="21"/>
                    </w:rPr>
                  </w:pPr>
                  <w:r>
                    <w:rPr>
                      <w:rFonts w:ascii="宋体" w:hAnsi="宋体" w:hint="eastAsia"/>
                      <w:szCs w:val="21"/>
                    </w:rPr>
                    <w:t>最大管电流</w:t>
                  </w:r>
                </w:p>
              </w:tc>
              <w:tc>
                <w:tcPr>
                  <w:tcW w:w="753" w:type="pct"/>
                  <w:vAlign w:val="center"/>
                </w:tcPr>
                <w:p w14:paraId="6884F201" w14:textId="77777777" w:rsidR="0013272B" w:rsidRDefault="005E581C">
                  <w:pPr>
                    <w:spacing w:line="360" w:lineRule="exact"/>
                    <w:jc w:val="center"/>
                    <w:rPr>
                      <w:rFonts w:ascii="宋体" w:hAnsi="宋体"/>
                      <w:szCs w:val="21"/>
                    </w:rPr>
                  </w:pPr>
                  <w:r>
                    <w:rPr>
                      <w:rFonts w:ascii="宋体" w:hAnsi="宋体" w:hint="eastAsia"/>
                      <w:szCs w:val="21"/>
                    </w:rPr>
                    <w:t>辐射角度</w:t>
                  </w:r>
                </w:p>
              </w:tc>
              <w:tc>
                <w:tcPr>
                  <w:tcW w:w="782" w:type="pct"/>
                  <w:vAlign w:val="center"/>
                </w:tcPr>
                <w:p w14:paraId="4F45028E" w14:textId="77777777" w:rsidR="0013272B" w:rsidRDefault="005E581C">
                  <w:pPr>
                    <w:spacing w:line="360" w:lineRule="exact"/>
                    <w:jc w:val="center"/>
                    <w:rPr>
                      <w:rFonts w:ascii="宋体" w:hAnsi="宋体"/>
                      <w:szCs w:val="21"/>
                    </w:rPr>
                  </w:pPr>
                  <w:r>
                    <w:rPr>
                      <w:rFonts w:ascii="宋体" w:hAnsi="宋体" w:hint="eastAsia"/>
                      <w:szCs w:val="21"/>
                    </w:rPr>
                    <w:t>射束方向</w:t>
                  </w:r>
                </w:p>
              </w:tc>
            </w:tr>
            <w:tr w:rsidR="0013272B" w14:paraId="1401AB6D" w14:textId="77777777">
              <w:trPr>
                <w:jc w:val="center"/>
              </w:trPr>
              <w:tc>
                <w:tcPr>
                  <w:tcW w:w="1203" w:type="pct"/>
                  <w:vAlign w:val="center"/>
                </w:tcPr>
                <w:p w14:paraId="3409422B" w14:textId="02FADA05" w:rsidR="0013272B" w:rsidRPr="00AB3A14" w:rsidRDefault="009B3771">
                  <w:pPr>
                    <w:widowControl/>
                    <w:spacing w:line="360" w:lineRule="exact"/>
                    <w:jc w:val="center"/>
                    <w:rPr>
                      <w:rFonts w:ascii="宋体" w:hAnsi="宋体"/>
                      <w:szCs w:val="21"/>
                    </w:rPr>
                  </w:pPr>
                  <w:r w:rsidRPr="00AB3A14">
                    <w:rPr>
                      <w:rFonts w:ascii="宋体" w:hAnsi="宋体" w:hint="eastAsia"/>
                      <w:szCs w:val="21"/>
                    </w:rPr>
                    <w:t>XTI-2035</w:t>
                  </w:r>
                </w:p>
              </w:tc>
              <w:tc>
                <w:tcPr>
                  <w:tcW w:w="679" w:type="pct"/>
                  <w:vAlign w:val="center"/>
                </w:tcPr>
                <w:p w14:paraId="623C4083" w14:textId="77777777" w:rsidR="0013272B" w:rsidRDefault="005E581C">
                  <w:pPr>
                    <w:spacing w:line="360" w:lineRule="exact"/>
                    <w:jc w:val="center"/>
                    <w:rPr>
                      <w:rFonts w:ascii="宋体" w:hAnsi="宋体"/>
                      <w:szCs w:val="21"/>
                    </w:rPr>
                  </w:pPr>
                  <w:r>
                    <w:rPr>
                      <w:rFonts w:ascii="宋体" w:hAnsi="宋体"/>
                      <w:szCs w:val="21"/>
                    </w:rPr>
                    <w:t>1</w:t>
                  </w:r>
                </w:p>
              </w:tc>
              <w:tc>
                <w:tcPr>
                  <w:tcW w:w="754" w:type="pct"/>
                  <w:vAlign w:val="center"/>
                </w:tcPr>
                <w:p w14:paraId="3C83DA13" w14:textId="3BDC2AEE" w:rsidR="0013272B" w:rsidRDefault="000E5289">
                  <w:pPr>
                    <w:spacing w:line="360" w:lineRule="exact"/>
                    <w:jc w:val="center"/>
                    <w:rPr>
                      <w:rFonts w:ascii="宋体" w:cs="宋体"/>
                      <w:kern w:val="0"/>
                      <w:szCs w:val="21"/>
                    </w:rPr>
                  </w:pPr>
                  <w:r>
                    <w:rPr>
                      <w:rFonts w:ascii="宋体" w:hAnsi="宋体"/>
                      <w:szCs w:val="21"/>
                    </w:rPr>
                    <w:t>160</w:t>
                  </w:r>
                  <w:r w:rsidR="005E581C">
                    <w:rPr>
                      <w:rFonts w:ascii="宋体" w:hAnsi="宋体"/>
                      <w:szCs w:val="21"/>
                    </w:rPr>
                    <w:t>kV</w:t>
                  </w:r>
                </w:p>
              </w:tc>
              <w:tc>
                <w:tcPr>
                  <w:tcW w:w="829" w:type="pct"/>
                  <w:vAlign w:val="center"/>
                </w:tcPr>
                <w:p w14:paraId="2951E7BD" w14:textId="111AE77D" w:rsidR="0013272B" w:rsidRDefault="000E5289">
                  <w:pPr>
                    <w:spacing w:line="360" w:lineRule="exact"/>
                    <w:jc w:val="center"/>
                    <w:rPr>
                      <w:rFonts w:ascii="宋体" w:cs="宋体"/>
                      <w:kern w:val="0"/>
                      <w:szCs w:val="21"/>
                    </w:rPr>
                  </w:pPr>
                  <w:r>
                    <w:rPr>
                      <w:rFonts w:ascii="宋体" w:hAnsi="宋体"/>
                      <w:szCs w:val="21"/>
                    </w:rPr>
                    <w:t>18</w:t>
                  </w:r>
                  <w:r w:rsidR="005E581C">
                    <w:rPr>
                      <w:rFonts w:ascii="宋体" w:hAnsi="宋体"/>
                      <w:szCs w:val="21"/>
                    </w:rPr>
                    <w:t>mA</w:t>
                  </w:r>
                </w:p>
              </w:tc>
              <w:tc>
                <w:tcPr>
                  <w:tcW w:w="753" w:type="pct"/>
                  <w:vAlign w:val="center"/>
                </w:tcPr>
                <w:p w14:paraId="46341986" w14:textId="6A341C29" w:rsidR="0013272B" w:rsidRDefault="000E5289">
                  <w:pPr>
                    <w:spacing w:line="360" w:lineRule="exact"/>
                    <w:jc w:val="center"/>
                    <w:rPr>
                      <w:rFonts w:ascii="宋体" w:hAnsi="宋体"/>
                      <w:szCs w:val="21"/>
                    </w:rPr>
                  </w:pPr>
                  <w:r>
                    <w:rPr>
                      <w:rFonts w:ascii="宋体" w:hAnsi="宋体" w:hint="eastAsia"/>
                      <w:szCs w:val="21"/>
                    </w:rPr>
                    <w:t>6°×2</w:t>
                  </w:r>
                  <w:r>
                    <w:rPr>
                      <w:rFonts w:ascii="宋体" w:hAnsi="宋体"/>
                      <w:szCs w:val="21"/>
                    </w:rPr>
                    <w:t>4</w:t>
                  </w:r>
                  <w:r>
                    <w:rPr>
                      <w:rFonts w:ascii="宋体" w:hAnsi="宋体" w:hint="eastAsia"/>
                      <w:szCs w:val="21"/>
                    </w:rPr>
                    <w:t>0°</w:t>
                  </w:r>
                </w:p>
              </w:tc>
              <w:tc>
                <w:tcPr>
                  <w:tcW w:w="782" w:type="pct"/>
                  <w:vAlign w:val="center"/>
                </w:tcPr>
                <w:p w14:paraId="57C3F7AE" w14:textId="6CBFA44A" w:rsidR="0013272B" w:rsidRPr="00D03370" w:rsidRDefault="00D03370">
                  <w:pPr>
                    <w:spacing w:line="360" w:lineRule="exact"/>
                    <w:jc w:val="center"/>
                    <w:rPr>
                      <w:rFonts w:ascii="宋体" w:hAnsi="宋体"/>
                      <w:szCs w:val="21"/>
                    </w:rPr>
                  </w:pPr>
                  <w:r w:rsidRPr="00D03370">
                    <w:rPr>
                      <w:rFonts w:ascii="宋体" w:hAnsi="宋体" w:hint="eastAsia"/>
                      <w:szCs w:val="21"/>
                    </w:rPr>
                    <w:t>向南照射</w:t>
                  </w:r>
                </w:p>
              </w:tc>
            </w:tr>
          </w:tbl>
          <w:p w14:paraId="1F1A2694" w14:textId="77777777" w:rsidR="0013272B" w:rsidRPr="00AB3A14" w:rsidRDefault="005E581C">
            <w:pPr>
              <w:pStyle w:val="Char"/>
              <w:spacing w:beforeLines="50" w:before="120" w:line="360" w:lineRule="auto"/>
              <w:rPr>
                <w:rFonts w:ascii="黑体" w:eastAsia="黑体"/>
                <w:sz w:val="28"/>
                <w:szCs w:val="28"/>
              </w:rPr>
            </w:pPr>
            <w:bookmarkStart w:id="17" w:name="OLE_LINK4"/>
            <w:bookmarkStart w:id="18" w:name="OLE_LINK3"/>
            <w:r w:rsidRPr="00AB3A14">
              <w:rPr>
                <w:rFonts w:ascii="黑体" w:eastAsia="黑体" w:hAnsi="宋体" w:hint="eastAsia"/>
                <w:sz w:val="24"/>
              </w:rPr>
              <w:t>7.2.2 工作流程</w:t>
            </w:r>
          </w:p>
          <w:bookmarkEnd w:id="15"/>
          <w:bookmarkEnd w:id="17"/>
          <w:bookmarkEnd w:id="18"/>
          <w:p w14:paraId="78674EF4" w14:textId="75284F6B" w:rsidR="000E5289" w:rsidRPr="00F66E7E" w:rsidRDefault="00F66E7E" w:rsidP="000E5289">
            <w:pPr>
              <w:spacing w:line="360" w:lineRule="auto"/>
              <w:ind w:firstLineChars="200" w:firstLine="480"/>
              <w:rPr>
                <w:rFonts w:ascii="宋体" w:hAnsi="宋体"/>
                <w:sz w:val="24"/>
              </w:rPr>
            </w:pPr>
            <w:r>
              <w:rPr>
                <w:rFonts w:ascii="宋体" w:hAnsi="宋体" w:hint="eastAsia"/>
                <w:sz w:val="24"/>
              </w:rPr>
              <w:t>X射线实时成像检测系统</w:t>
            </w:r>
            <w:r>
              <w:rPr>
                <w:rFonts w:ascii="宋体" w:hAnsi="宋体" w:hint="eastAsia"/>
                <w:sz w:val="24"/>
                <w:szCs w:val="24"/>
              </w:rPr>
              <w:t>初次使用或长时间未使用时，使用前需进行训机。检测工作流程为：</w:t>
            </w:r>
            <w:r w:rsidR="000E5289" w:rsidRPr="00F66E7E">
              <w:rPr>
                <w:rFonts w:ascii="宋体" w:hAnsi="宋体" w:hint="eastAsia"/>
                <w:sz w:val="24"/>
              </w:rPr>
              <w:t>根据被检轮胎规格，辐射工作人员选择预设工况、参数，被检轮胎</w:t>
            </w:r>
            <w:r w:rsidR="00982021" w:rsidRPr="00F66E7E">
              <w:rPr>
                <w:rFonts w:ascii="宋体" w:hAnsi="宋体" w:hint="eastAsia"/>
                <w:sz w:val="24"/>
              </w:rPr>
              <w:t>由工人运送</w:t>
            </w:r>
            <w:proofErr w:type="gramStart"/>
            <w:r w:rsidR="00982021" w:rsidRPr="00F66E7E">
              <w:rPr>
                <w:rFonts w:ascii="宋体" w:hAnsi="宋体" w:hint="eastAsia"/>
                <w:sz w:val="24"/>
              </w:rPr>
              <w:t>至进胎区域</w:t>
            </w:r>
            <w:proofErr w:type="gramEnd"/>
            <w:r w:rsidR="00982021" w:rsidRPr="00F66E7E">
              <w:rPr>
                <w:rFonts w:ascii="宋体" w:hAnsi="宋体" w:hint="eastAsia"/>
                <w:sz w:val="24"/>
              </w:rPr>
              <w:t>，通过输入传送装置自动转移</w:t>
            </w:r>
            <w:proofErr w:type="gramStart"/>
            <w:r w:rsidR="00982021" w:rsidRPr="00F66E7E">
              <w:rPr>
                <w:rFonts w:ascii="宋体" w:hAnsi="宋体" w:hint="eastAsia"/>
                <w:sz w:val="24"/>
              </w:rPr>
              <w:t>至铅房</w:t>
            </w:r>
            <w:r w:rsidR="000E5289" w:rsidRPr="00F66E7E">
              <w:rPr>
                <w:rFonts w:ascii="宋体" w:hAnsi="宋体" w:hint="eastAsia"/>
                <w:sz w:val="24"/>
              </w:rPr>
              <w:t>工件</w:t>
            </w:r>
            <w:proofErr w:type="gramEnd"/>
            <w:r w:rsidR="000E5289" w:rsidRPr="00F66E7E">
              <w:rPr>
                <w:rFonts w:ascii="宋体" w:hAnsi="宋体" w:hint="eastAsia"/>
                <w:sz w:val="24"/>
              </w:rPr>
              <w:t>进出防护门</w:t>
            </w:r>
            <w:r w:rsidR="00982021" w:rsidRPr="00F66E7E">
              <w:rPr>
                <w:rFonts w:ascii="宋体" w:hAnsi="宋体" w:hint="eastAsia"/>
                <w:sz w:val="24"/>
              </w:rPr>
              <w:t>前，</w:t>
            </w:r>
            <w:r w:rsidR="000E5289" w:rsidRPr="00F66E7E">
              <w:rPr>
                <w:rFonts w:ascii="宋体" w:hAnsi="宋体" w:hint="eastAsia"/>
                <w:sz w:val="24"/>
              </w:rPr>
              <w:t>防护门打开，被检轮胎通过铅房内的机械夹持装置将其竖放进入铅房，</w:t>
            </w:r>
            <w:proofErr w:type="gramStart"/>
            <w:r w:rsidR="000E5289" w:rsidRPr="00F66E7E">
              <w:rPr>
                <w:rFonts w:ascii="宋体" w:hAnsi="宋体" w:hint="eastAsia"/>
                <w:sz w:val="24"/>
              </w:rPr>
              <w:t>同时铅房防护门</w:t>
            </w:r>
            <w:proofErr w:type="gramEnd"/>
            <w:r w:rsidR="000E5289" w:rsidRPr="00F66E7E">
              <w:rPr>
                <w:rFonts w:ascii="宋体" w:hAnsi="宋体" w:hint="eastAsia"/>
                <w:sz w:val="24"/>
              </w:rPr>
              <w:t>关闭，轮胎</w:t>
            </w:r>
            <w:proofErr w:type="gramStart"/>
            <w:r w:rsidR="000E5289" w:rsidRPr="00F66E7E">
              <w:rPr>
                <w:rFonts w:ascii="宋体" w:hAnsi="宋体" w:hint="eastAsia"/>
                <w:sz w:val="24"/>
              </w:rPr>
              <w:t>在铅房定位</w:t>
            </w:r>
            <w:proofErr w:type="gramEnd"/>
            <w:r w:rsidR="000E5289" w:rsidRPr="00F66E7E">
              <w:rPr>
                <w:rFonts w:ascii="宋体" w:hAnsi="宋体" w:hint="eastAsia"/>
                <w:sz w:val="24"/>
              </w:rPr>
              <w:t>后以一定</w:t>
            </w:r>
            <w:proofErr w:type="gramStart"/>
            <w:r w:rsidR="000E5289" w:rsidRPr="00F66E7E">
              <w:rPr>
                <w:rFonts w:ascii="宋体" w:hAnsi="宋体" w:hint="eastAsia"/>
                <w:sz w:val="24"/>
              </w:rPr>
              <w:t>速度周</w:t>
            </w:r>
            <w:proofErr w:type="gramEnd"/>
            <w:r w:rsidR="000E5289" w:rsidRPr="00F66E7E">
              <w:rPr>
                <w:rFonts w:ascii="宋体" w:hAnsi="宋体" w:hint="eastAsia"/>
                <w:sz w:val="24"/>
              </w:rPr>
              <w:t>向</w:t>
            </w:r>
            <w:r w:rsidR="00AA4EE8" w:rsidRPr="00F66E7E">
              <w:rPr>
                <w:rFonts w:ascii="宋体" w:hAnsi="宋体" w:hint="eastAsia"/>
                <w:sz w:val="24"/>
              </w:rPr>
              <w:t>自转</w:t>
            </w:r>
            <w:r w:rsidR="000E5289" w:rsidRPr="00F66E7E">
              <w:rPr>
                <w:rFonts w:ascii="宋体" w:hAnsi="宋体" w:hint="eastAsia"/>
                <w:sz w:val="24"/>
              </w:rPr>
              <w:t>。X射线</w:t>
            </w:r>
            <w:proofErr w:type="gramStart"/>
            <w:r w:rsidR="000E5289" w:rsidRPr="00F66E7E">
              <w:rPr>
                <w:rFonts w:ascii="宋体" w:hAnsi="宋体" w:hint="eastAsia"/>
                <w:sz w:val="24"/>
              </w:rPr>
              <w:t>机产生</w:t>
            </w:r>
            <w:proofErr w:type="gramEnd"/>
            <w:r w:rsidR="000E5289" w:rsidRPr="00F66E7E">
              <w:rPr>
                <w:rFonts w:ascii="宋体" w:hAnsi="宋体" w:hint="eastAsia"/>
                <w:sz w:val="24"/>
              </w:rPr>
              <w:t>向</w:t>
            </w:r>
            <w:r w:rsidR="00982021" w:rsidRPr="00F66E7E">
              <w:rPr>
                <w:rFonts w:ascii="宋体" w:hAnsi="宋体" w:hint="eastAsia"/>
                <w:sz w:val="24"/>
              </w:rPr>
              <w:t>南</w:t>
            </w:r>
            <w:r w:rsidR="000E5289" w:rsidRPr="00F66E7E">
              <w:rPr>
                <w:rFonts w:ascii="宋体" w:hAnsi="宋体" w:hint="eastAsia"/>
                <w:sz w:val="24"/>
              </w:rPr>
              <w:t>的X射线，贯穿检测产品，由X射线传感器接受并转换成图像信号。完成检测后的轮胎通过机械夹持装置离开铅房，重回到铅房外侧的</w:t>
            </w:r>
            <w:r w:rsidR="008D6D06" w:rsidRPr="00F66E7E">
              <w:rPr>
                <w:rFonts w:ascii="宋体" w:hAnsi="宋体" w:hint="eastAsia"/>
                <w:sz w:val="24"/>
              </w:rPr>
              <w:t>输出传送装置</w:t>
            </w:r>
            <w:r w:rsidR="000E5289" w:rsidRPr="00F66E7E">
              <w:rPr>
                <w:rFonts w:ascii="宋体" w:hAnsi="宋体" w:hint="eastAsia"/>
                <w:sz w:val="24"/>
              </w:rPr>
              <w:t>，通过</w:t>
            </w:r>
            <w:r w:rsidR="008D6D06" w:rsidRPr="00F66E7E">
              <w:rPr>
                <w:rFonts w:ascii="宋体" w:hAnsi="宋体" w:hint="eastAsia"/>
                <w:sz w:val="24"/>
              </w:rPr>
              <w:t>输出传送装置</w:t>
            </w:r>
            <w:r w:rsidR="000E5289" w:rsidRPr="00F66E7E">
              <w:rPr>
                <w:rFonts w:ascii="宋体" w:hAnsi="宋体" w:hint="eastAsia"/>
                <w:sz w:val="24"/>
              </w:rPr>
              <w:t>运送至</w:t>
            </w:r>
            <w:r w:rsidR="008D6D06" w:rsidRPr="00F66E7E">
              <w:rPr>
                <w:rFonts w:ascii="宋体" w:hAnsi="宋体" w:hint="eastAsia"/>
                <w:sz w:val="24"/>
              </w:rPr>
              <w:t>出胎区域</w:t>
            </w:r>
            <w:r w:rsidR="000E5289" w:rsidRPr="00F66E7E">
              <w:rPr>
                <w:rFonts w:ascii="宋体" w:hAnsi="宋体" w:hint="eastAsia"/>
                <w:sz w:val="24"/>
              </w:rPr>
              <w:t>，辐射工作人员一直在操作室内进行操作。</w:t>
            </w:r>
          </w:p>
          <w:p w14:paraId="2E4CD888" w14:textId="6F74ED97" w:rsidR="000E5289" w:rsidRPr="00F66E7E" w:rsidRDefault="000E5289" w:rsidP="000E5289">
            <w:pPr>
              <w:spacing w:line="360" w:lineRule="auto"/>
              <w:ind w:firstLineChars="200" w:firstLine="480"/>
              <w:rPr>
                <w:rFonts w:ascii="宋体" w:hAnsi="宋体"/>
                <w:sz w:val="24"/>
              </w:rPr>
            </w:pPr>
            <w:r w:rsidRPr="00F66E7E">
              <w:rPr>
                <w:rFonts w:ascii="宋体" w:hAnsi="宋体" w:hint="eastAsia"/>
                <w:sz w:val="24"/>
              </w:rPr>
              <w:t>X射线实时成像检测系统工作流程</w:t>
            </w:r>
            <w:proofErr w:type="gramStart"/>
            <w:r w:rsidRPr="00F66E7E">
              <w:rPr>
                <w:rFonts w:ascii="宋体" w:hAnsi="宋体" w:hint="eastAsia"/>
                <w:sz w:val="24"/>
              </w:rPr>
              <w:t>及产污环节</w:t>
            </w:r>
            <w:proofErr w:type="gramEnd"/>
            <w:r w:rsidRPr="00F66E7E">
              <w:rPr>
                <w:rFonts w:ascii="宋体" w:hAnsi="宋体" w:hint="eastAsia"/>
                <w:sz w:val="24"/>
              </w:rPr>
              <w:t>示意图见图7-</w:t>
            </w:r>
            <w:r w:rsidR="00831DB8">
              <w:rPr>
                <w:rFonts w:ascii="宋体" w:hAnsi="宋体"/>
                <w:sz w:val="24"/>
              </w:rPr>
              <w:t>2</w:t>
            </w:r>
            <w:r w:rsidRPr="00F66E7E">
              <w:rPr>
                <w:rFonts w:ascii="宋体" w:hAnsi="宋体" w:hint="eastAsia"/>
                <w:sz w:val="24"/>
              </w:rPr>
              <w:t>，主要工作步骤</w:t>
            </w:r>
            <w:r w:rsidR="00F66E7E" w:rsidRPr="00F66E7E">
              <w:rPr>
                <w:rFonts w:ascii="宋体" w:hAnsi="宋体" w:hint="eastAsia"/>
                <w:sz w:val="24"/>
              </w:rPr>
              <w:t>示意图</w:t>
            </w:r>
            <w:r w:rsidRPr="00F66E7E">
              <w:rPr>
                <w:rFonts w:ascii="宋体" w:hAnsi="宋体" w:hint="eastAsia"/>
                <w:sz w:val="24"/>
              </w:rPr>
              <w:t>见图7-</w:t>
            </w:r>
            <w:r w:rsidR="00831DB8">
              <w:rPr>
                <w:rFonts w:ascii="宋体" w:hAnsi="宋体"/>
                <w:sz w:val="24"/>
              </w:rPr>
              <w:t>3</w:t>
            </w:r>
            <w:r w:rsidRPr="00F66E7E">
              <w:rPr>
                <w:rFonts w:ascii="宋体" w:hAnsi="宋体" w:hint="eastAsia"/>
                <w:sz w:val="24"/>
              </w:rPr>
              <w:t>。</w:t>
            </w:r>
          </w:p>
          <w:p w14:paraId="551BB6D7" w14:textId="33C8748E" w:rsidR="000E5289" w:rsidRPr="000E5289" w:rsidRDefault="00DF6D51" w:rsidP="000E5289">
            <w:pPr>
              <w:spacing w:line="360" w:lineRule="auto"/>
              <w:jc w:val="center"/>
              <w:rPr>
                <w:rFonts w:ascii="宋体" w:hAnsi="宋体"/>
                <w:sz w:val="24"/>
                <w:highlight w:val="yellow"/>
              </w:rPr>
            </w:pPr>
            <w:r>
              <w:object w:dxaOrig="9632" w:dyaOrig="5037" w14:anchorId="6089518C">
                <v:shape id="_x0000_i1034" type="#_x0000_t75" style="width:427.5pt;height:222.75pt" o:ole="">
                  <v:imagedata r:id="rId20" o:title=""/>
                </v:shape>
                <o:OLEObject Type="Embed" ProgID="Visio.Drawing.11" ShapeID="_x0000_i1034" DrawAspect="Content" ObjectID="_1793427747" r:id="rId21"/>
              </w:object>
            </w:r>
          </w:p>
          <w:p w14:paraId="2342435A" w14:textId="2F6A0B52" w:rsidR="000E5289" w:rsidRPr="00F66E7E" w:rsidRDefault="000E5289" w:rsidP="000E5289">
            <w:pPr>
              <w:spacing w:line="360" w:lineRule="auto"/>
              <w:jc w:val="center"/>
              <w:rPr>
                <w:rFonts w:ascii="黑体" w:eastAsia="黑体" w:hAnsi="黑体"/>
                <w:sz w:val="24"/>
              </w:rPr>
            </w:pPr>
            <w:r w:rsidRPr="00F66E7E">
              <w:rPr>
                <w:rFonts w:ascii="黑体" w:eastAsia="黑体" w:hAnsi="黑体" w:hint="eastAsia"/>
                <w:sz w:val="24"/>
              </w:rPr>
              <w:t>图7-</w:t>
            </w:r>
            <w:r w:rsidR="00831DB8">
              <w:rPr>
                <w:rFonts w:ascii="黑体" w:eastAsia="黑体" w:hAnsi="黑体"/>
                <w:sz w:val="24"/>
              </w:rPr>
              <w:t>2</w:t>
            </w:r>
            <w:r w:rsidRPr="00F66E7E">
              <w:rPr>
                <w:rFonts w:ascii="黑体" w:eastAsia="黑体" w:hAnsi="黑体" w:hint="eastAsia"/>
                <w:sz w:val="24"/>
              </w:rPr>
              <w:t xml:space="preserve"> X射线实时成像检测系统工作流程</w:t>
            </w:r>
            <w:proofErr w:type="gramStart"/>
            <w:r w:rsidRPr="00F66E7E">
              <w:rPr>
                <w:rFonts w:ascii="黑体" w:eastAsia="黑体" w:hAnsi="黑体" w:hint="eastAsia"/>
                <w:sz w:val="24"/>
              </w:rPr>
              <w:t>及产污环节</w:t>
            </w:r>
            <w:proofErr w:type="gramEnd"/>
            <w:r w:rsidRPr="00F66E7E">
              <w:rPr>
                <w:rFonts w:ascii="黑体" w:eastAsia="黑体" w:hAnsi="黑体" w:hint="eastAsia"/>
                <w:sz w:val="24"/>
              </w:rPr>
              <w:t>示意图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699"/>
            </w:tblGrid>
            <w:tr w:rsidR="000E5289" w:rsidRPr="000E5289" w14:paraId="6E985FD7" w14:textId="77777777" w:rsidTr="000E5289">
              <w:tc>
                <w:tcPr>
                  <w:tcW w:w="4699" w:type="dxa"/>
                  <w:tcBorders>
                    <w:top w:val="single" w:sz="4" w:space="0" w:color="auto"/>
                    <w:left w:val="single" w:sz="4" w:space="0" w:color="auto"/>
                    <w:bottom w:val="single" w:sz="4" w:space="0" w:color="auto"/>
                    <w:right w:val="single" w:sz="4" w:space="0" w:color="auto"/>
                  </w:tcBorders>
                  <w:hideMark/>
                </w:tcPr>
                <w:p w14:paraId="401EA717" w14:textId="77777777" w:rsidR="000E5289" w:rsidRPr="000E5289" w:rsidRDefault="00264FD6" w:rsidP="000E5289">
                  <w:pPr>
                    <w:spacing w:line="360" w:lineRule="auto"/>
                    <w:jc w:val="center"/>
                    <w:rPr>
                      <w:rFonts w:ascii="宋体" w:hAnsi="宋体"/>
                      <w:sz w:val="24"/>
                      <w:highlight w:val="yellow"/>
                    </w:rPr>
                  </w:pPr>
                  <w:r>
                    <w:rPr>
                      <w:noProof/>
                      <w:highlight w:val="yellow"/>
                    </w:rPr>
                    <w:pict w14:anchorId="4D5A2644">
                      <v:shape id="图片 1" o:spid="_x0000_i1035" type="#_x0000_t75" style="width:198pt;height:144.75pt;visibility:visible">
                        <v:imagedata r:id="rId22" o:title=""/>
                      </v:shape>
                    </w:pict>
                  </w:r>
                </w:p>
              </w:tc>
              <w:tc>
                <w:tcPr>
                  <w:tcW w:w="4699" w:type="dxa"/>
                  <w:tcBorders>
                    <w:top w:val="single" w:sz="4" w:space="0" w:color="auto"/>
                    <w:left w:val="single" w:sz="4" w:space="0" w:color="auto"/>
                    <w:bottom w:val="single" w:sz="4" w:space="0" w:color="auto"/>
                    <w:right w:val="single" w:sz="4" w:space="0" w:color="auto"/>
                  </w:tcBorders>
                  <w:hideMark/>
                </w:tcPr>
                <w:p w14:paraId="72FCFD90" w14:textId="77777777" w:rsidR="000E5289" w:rsidRPr="000E5289" w:rsidRDefault="00264FD6" w:rsidP="000E5289">
                  <w:pPr>
                    <w:spacing w:line="360" w:lineRule="auto"/>
                    <w:jc w:val="center"/>
                    <w:rPr>
                      <w:rFonts w:ascii="宋体" w:hAnsi="宋体"/>
                      <w:sz w:val="24"/>
                      <w:highlight w:val="yellow"/>
                    </w:rPr>
                  </w:pPr>
                  <w:r>
                    <w:rPr>
                      <w:noProof/>
                      <w:highlight w:val="yellow"/>
                    </w:rPr>
                    <w:pict w14:anchorId="167AE4AF">
                      <v:shape id="_x0000_i1036" type="#_x0000_t75" style="width:198pt;height:141.75pt;visibility:visible">
                        <v:imagedata r:id="rId23" o:title=""/>
                      </v:shape>
                    </w:pict>
                  </w:r>
                </w:p>
              </w:tc>
            </w:tr>
            <w:tr w:rsidR="000E5289" w:rsidRPr="000E5289" w14:paraId="194008A6" w14:textId="77777777" w:rsidTr="000E5289">
              <w:tc>
                <w:tcPr>
                  <w:tcW w:w="4699" w:type="dxa"/>
                  <w:tcBorders>
                    <w:top w:val="single" w:sz="4" w:space="0" w:color="auto"/>
                    <w:left w:val="single" w:sz="4" w:space="0" w:color="auto"/>
                    <w:bottom w:val="single" w:sz="4" w:space="0" w:color="auto"/>
                    <w:right w:val="single" w:sz="4" w:space="0" w:color="auto"/>
                  </w:tcBorders>
                  <w:hideMark/>
                </w:tcPr>
                <w:p w14:paraId="66A1B5E9" w14:textId="6198FCCE" w:rsidR="000E5289" w:rsidRPr="00FE024A" w:rsidRDefault="000E5289" w:rsidP="000E5289">
                  <w:pPr>
                    <w:spacing w:line="360" w:lineRule="exact"/>
                    <w:jc w:val="center"/>
                    <w:rPr>
                      <w:rFonts w:ascii="宋体" w:hAnsi="宋体"/>
                      <w:sz w:val="24"/>
                    </w:rPr>
                  </w:pPr>
                  <w:r w:rsidRPr="00FE024A">
                    <w:rPr>
                      <w:rFonts w:ascii="宋体" w:hAnsi="宋体" w:hint="eastAsia"/>
                      <w:sz w:val="24"/>
                    </w:rPr>
                    <w:t>1、轮胎进入检测系统</w:t>
                  </w:r>
                  <w:r w:rsidR="008D6D06" w:rsidRPr="00AB3A14">
                    <w:rPr>
                      <w:rFonts w:ascii="宋体" w:hAnsi="宋体" w:hint="eastAsia"/>
                      <w:sz w:val="24"/>
                    </w:rPr>
                    <w:t>输入传送装置</w:t>
                  </w:r>
                </w:p>
              </w:tc>
              <w:tc>
                <w:tcPr>
                  <w:tcW w:w="4699" w:type="dxa"/>
                  <w:tcBorders>
                    <w:top w:val="single" w:sz="4" w:space="0" w:color="auto"/>
                    <w:left w:val="single" w:sz="4" w:space="0" w:color="auto"/>
                    <w:bottom w:val="single" w:sz="4" w:space="0" w:color="auto"/>
                    <w:right w:val="single" w:sz="4" w:space="0" w:color="auto"/>
                  </w:tcBorders>
                  <w:hideMark/>
                </w:tcPr>
                <w:p w14:paraId="64CCA0C1" w14:textId="77777777" w:rsidR="000E5289" w:rsidRPr="00FE024A" w:rsidRDefault="000E5289" w:rsidP="000E5289">
                  <w:pPr>
                    <w:spacing w:line="360" w:lineRule="exact"/>
                    <w:jc w:val="center"/>
                    <w:rPr>
                      <w:rFonts w:ascii="宋体" w:hAnsi="宋体"/>
                      <w:sz w:val="24"/>
                    </w:rPr>
                  </w:pPr>
                  <w:r w:rsidRPr="00FE024A">
                    <w:rPr>
                      <w:rFonts w:ascii="宋体" w:hAnsi="宋体" w:hint="eastAsia"/>
                      <w:sz w:val="24"/>
                    </w:rPr>
                    <w:t>2、机械臂将轮胎夹入铅房内</w:t>
                  </w:r>
                </w:p>
              </w:tc>
            </w:tr>
            <w:tr w:rsidR="000E5289" w:rsidRPr="000E5289" w14:paraId="2F34673F" w14:textId="77777777" w:rsidTr="000E5289">
              <w:tc>
                <w:tcPr>
                  <w:tcW w:w="4699" w:type="dxa"/>
                  <w:tcBorders>
                    <w:top w:val="single" w:sz="4" w:space="0" w:color="auto"/>
                    <w:left w:val="single" w:sz="4" w:space="0" w:color="auto"/>
                    <w:bottom w:val="single" w:sz="4" w:space="0" w:color="auto"/>
                    <w:right w:val="single" w:sz="4" w:space="0" w:color="auto"/>
                  </w:tcBorders>
                  <w:hideMark/>
                </w:tcPr>
                <w:p w14:paraId="4898776F" w14:textId="77777777" w:rsidR="000E5289" w:rsidRPr="00FE024A" w:rsidRDefault="00264FD6" w:rsidP="000E5289">
                  <w:pPr>
                    <w:spacing w:line="360" w:lineRule="auto"/>
                    <w:jc w:val="center"/>
                    <w:rPr>
                      <w:rFonts w:ascii="宋体" w:hAnsi="宋体"/>
                      <w:sz w:val="24"/>
                    </w:rPr>
                  </w:pPr>
                  <w:r>
                    <w:rPr>
                      <w:noProof/>
                    </w:rPr>
                    <w:pict w14:anchorId="03A3C939">
                      <v:shape id="_x0000_i1037" type="#_x0000_t75" style="width:198.75pt;height:123.75pt;visibility:visible">
                        <v:imagedata r:id="rId24" o:title=""/>
                      </v:shape>
                    </w:pict>
                  </w:r>
                </w:p>
              </w:tc>
              <w:tc>
                <w:tcPr>
                  <w:tcW w:w="4699" w:type="dxa"/>
                  <w:tcBorders>
                    <w:top w:val="single" w:sz="4" w:space="0" w:color="auto"/>
                    <w:left w:val="single" w:sz="4" w:space="0" w:color="auto"/>
                    <w:bottom w:val="single" w:sz="4" w:space="0" w:color="auto"/>
                    <w:right w:val="single" w:sz="4" w:space="0" w:color="auto"/>
                  </w:tcBorders>
                  <w:hideMark/>
                </w:tcPr>
                <w:p w14:paraId="1C2AC0D5" w14:textId="77777777" w:rsidR="000E5289" w:rsidRPr="00FE024A" w:rsidRDefault="00264FD6" w:rsidP="000E5289">
                  <w:pPr>
                    <w:spacing w:line="360" w:lineRule="auto"/>
                    <w:jc w:val="center"/>
                    <w:rPr>
                      <w:rFonts w:ascii="宋体" w:hAnsi="宋体"/>
                      <w:sz w:val="24"/>
                    </w:rPr>
                  </w:pPr>
                  <w:r>
                    <w:rPr>
                      <w:noProof/>
                    </w:rPr>
                    <w:pict w14:anchorId="3D6B334C">
                      <v:shape id="_x0000_i1038" type="#_x0000_t75" style="width:198pt;height:120pt;visibility:visible">
                        <v:imagedata r:id="rId25" o:title=""/>
                      </v:shape>
                    </w:pict>
                  </w:r>
                </w:p>
              </w:tc>
            </w:tr>
            <w:tr w:rsidR="000E5289" w:rsidRPr="000E5289" w14:paraId="10324497" w14:textId="77777777" w:rsidTr="000E5289">
              <w:tc>
                <w:tcPr>
                  <w:tcW w:w="4699" w:type="dxa"/>
                  <w:tcBorders>
                    <w:top w:val="single" w:sz="4" w:space="0" w:color="auto"/>
                    <w:left w:val="single" w:sz="4" w:space="0" w:color="auto"/>
                    <w:bottom w:val="single" w:sz="4" w:space="0" w:color="auto"/>
                    <w:right w:val="single" w:sz="4" w:space="0" w:color="auto"/>
                  </w:tcBorders>
                  <w:hideMark/>
                </w:tcPr>
                <w:p w14:paraId="0869BAC0" w14:textId="77777777" w:rsidR="000E5289" w:rsidRPr="00FE024A" w:rsidRDefault="000E5289" w:rsidP="000E5289">
                  <w:pPr>
                    <w:spacing w:line="360" w:lineRule="exact"/>
                    <w:jc w:val="center"/>
                    <w:rPr>
                      <w:rFonts w:ascii="宋体" w:hAnsi="宋体"/>
                      <w:sz w:val="24"/>
                    </w:rPr>
                  </w:pPr>
                  <w:r w:rsidRPr="00FE024A">
                    <w:rPr>
                      <w:rFonts w:ascii="宋体" w:hAnsi="宋体" w:hint="eastAsia"/>
                      <w:sz w:val="24"/>
                    </w:rPr>
                    <w:t>3、关闭防护门，开始检测</w:t>
                  </w:r>
                </w:p>
              </w:tc>
              <w:tc>
                <w:tcPr>
                  <w:tcW w:w="4699" w:type="dxa"/>
                  <w:tcBorders>
                    <w:top w:val="single" w:sz="4" w:space="0" w:color="auto"/>
                    <w:left w:val="single" w:sz="4" w:space="0" w:color="auto"/>
                    <w:bottom w:val="single" w:sz="4" w:space="0" w:color="auto"/>
                    <w:right w:val="single" w:sz="4" w:space="0" w:color="auto"/>
                  </w:tcBorders>
                  <w:hideMark/>
                </w:tcPr>
                <w:p w14:paraId="5B2E0993" w14:textId="1F29E2BE" w:rsidR="000E5289" w:rsidRPr="00FE024A" w:rsidRDefault="000E5289" w:rsidP="000E5289">
                  <w:pPr>
                    <w:spacing w:line="360" w:lineRule="exact"/>
                    <w:jc w:val="center"/>
                    <w:rPr>
                      <w:rFonts w:ascii="宋体" w:hAnsi="宋体"/>
                      <w:sz w:val="24"/>
                    </w:rPr>
                  </w:pPr>
                  <w:r w:rsidRPr="00FE024A">
                    <w:rPr>
                      <w:rFonts w:ascii="宋体" w:hAnsi="宋体" w:hint="eastAsia"/>
                      <w:sz w:val="24"/>
                    </w:rPr>
                    <w:t>4、检测完毕，轮胎被夹回</w:t>
                  </w:r>
                  <w:r w:rsidR="008D6D06" w:rsidRPr="00AB3A14">
                    <w:rPr>
                      <w:rFonts w:ascii="宋体" w:hAnsi="宋体" w:hint="eastAsia"/>
                      <w:sz w:val="24"/>
                    </w:rPr>
                    <w:t>输出传送装置</w:t>
                  </w:r>
                </w:p>
              </w:tc>
            </w:tr>
          </w:tbl>
          <w:p w14:paraId="737E15D1" w14:textId="648A524F" w:rsidR="000E5289" w:rsidRPr="00DF6D51" w:rsidRDefault="000E5289" w:rsidP="000E5289">
            <w:pPr>
              <w:spacing w:beforeLines="50" w:before="120" w:line="360" w:lineRule="auto"/>
              <w:jc w:val="center"/>
              <w:rPr>
                <w:rFonts w:ascii="宋体" w:hAnsi="宋体"/>
                <w:sz w:val="24"/>
              </w:rPr>
            </w:pPr>
            <w:r w:rsidRPr="00DF6D51">
              <w:rPr>
                <w:rFonts w:ascii="黑体" w:eastAsia="黑体" w:hAnsi="黑体" w:hint="eastAsia"/>
                <w:sz w:val="24"/>
              </w:rPr>
              <w:t>图7-</w:t>
            </w:r>
            <w:r w:rsidR="00831DB8">
              <w:rPr>
                <w:rFonts w:ascii="黑体" w:eastAsia="黑体" w:hAnsi="黑体"/>
                <w:sz w:val="24"/>
              </w:rPr>
              <w:t>3</w:t>
            </w:r>
            <w:r w:rsidRPr="00DF6D51">
              <w:rPr>
                <w:rFonts w:ascii="黑体" w:eastAsia="黑体" w:hAnsi="黑体" w:hint="eastAsia"/>
                <w:sz w:val="24"/>
              </w:rPr>
              <w:t xml:space="preserve"> X射线实时成像检测系统主要工作步骤示意图</w:t>
            </w:r>
          </w:p>
          <w:p w14:paraId="4717DF46" w14:textId="153A41B3" w:rsidR="000E5289" w:rsidRPr="000E5289" w:rsidRDefault="008D6D06" w:rsidP="000E5289">
            <w:pPr>
              <w:spacing w:line="360" w:lineRule="auto"/>
              <w:ind w:firstLineChars="200" w:firstLine="480"/>
              <w:rPr>
                <w:rFonts w:ascii="宋体" w:hAnsi="宋体"/>
                <w:sz w:val="24"/>
                <w:highlight w:val="yellow"/>
              </w:rPr>
            </w:pPr>
            <w:r>
              <w:rPr>
                <w:rFonts w:ascii="宋体" w:hAnsi="宋体" w:hint="eastAsia"/>
                <w:sz w:val="24"/>
              </w:rPr>
              <w:t>工作时，X射线管置于轮胎中部，约位于铅房内中心位置，X射线从北向南照射，</w:t>
            </w:r>
            <w:r w:rsidR="00284862">
              <w:rPr>
                <w:rFonts w:ascii="宋体" w:hAnsi="宋体" w:hint="eastAsia"/>
                <w:sz w:val="24"/>
              </w:rPr>
              <w:t>X射线管可以南北方向轻微移动，移动行程约0</w:t>
            </w:r>
            <w:r w:rsidR="00284862">
              <w:rPr>
                <w:rFonts w:ascii="宋体" w:hAnsi="宋体"/>
                <w:sz w:val="24"/>
              </w:rPr>
              <w:t>.2m</w:t>
            </w:r>
            <w:r w:rsidR="00284862">
              <w:rPr>
                <w:rFonts w:ascii="宋体" w:hAnsi="宋体" w:hint="eastAsia"/>
                <w:sz w:val="24"/>
              </w:rPr>
              <w:t>，东西及上下方向均无法移动，</w:t>
            </w:r>
            <w:r>
              <w:rPr>
                <w:rFonts w:ascii="宋体" w:hAnsi="宋体" w:hint="eastAsia"/>
                <w:sz w:val="24"/>
              </w:rPr>
              <w:t>射线辐射角度为6°×240°，辐射角度呈扇形，</w:t>
            </w:r>
            <w:bookmarkStart w:id="19" w:name="OLE_LINK8"/>
            <w:bookmarkStart w:id="20" w:name="OLE_LINK7"/>
            <w:proofErr w:type="gramStart"/>
            <w:r>
              <w:rPr>
                <w:rFonts w:ascii="宋体" w:hAnsi="宋体" w:hint="eastAsia"/>
                <w:sz w:val="24"/>
              </w:rPr>
              <w:t>即东西</w:t>
            </w:r>
            <w:proofErr w:type="gramEnd"/>
            <w:r>
              <w:rPr>
                <w:rFonts w:ascii="宋体" w:hAnsi="宋体" w:hint="eastAsia"/>
                <w:sz w:val="24"/>
              </w:rPr>
              <w:t>轴向240°，上下轴向6°</w:t>
            </w:r>
            <w:bookmarkEnd w:id="19"/>
            <w:bookmarkEnd w:id="20"/>
            <w:r>
              <w:rPr>
                <w:rFonts w:ascii="宋体" w:hAnsi="宋体" w:hint="eastAsia"/>
                <w:sz w:val="24"/>
              </w:rPr>
              <w:t>，主射束能够直接</w:t>
            </w:r>
            <w:proofErr w:type="gramStart"/>
            <w:r>
              <w:rPr>
                <w:rFonts w:ascii="宋体" w:hAnsi="宋体" w:hint="eastAsia"/>
                <w:sz w:val="24"/>
              </w:rPr>
              <w:t>照射铅房南侧</w:t>
            </w:r>
            <w:proofErr w:type="gramEnd"/>
            <w:r>
              <w:rPr>
                <w:rFonts w:ascii="宋体" w:hAnsi="宋体" w:hint="eastAsia"/>
                <w:sz w:val="24"/>
              </w:rPr>
              <w:t>、东侧及西侧防护面。</w:t>
            </w:r>
          </w:p>
          <w:p w14:paraId="6DA4BD2F" w14:textId="5E7586DE" w:rsidR="0013272B" w:rsidRDefault="005E581C" w:rsidP="000E5289">
            <w:pPr>
              <w:pStyle w:val="Char"/>
              <w:spacing w:beforeLines="50" w:before="120" w:line="360" w:lineRule="auto"/>
              <w:rPr>
                <w:rFonts w:ascii="黑体" w:eastAsia="黑体" w:hAnsi="宋体"/>
                <w:sz w:val="24"/>
              </w:rPr>
            </w:pPr>
            <w:r>
              <w:rPr>
                <w:rFonts w:ascii="黑体" w:eastAsia="黑体" w:hAnsi="宋体" w:hint="eastAsia"/>
                <w:sz w:val="24"/>
              </w:rPr>
              <w:lastRenderedPageBreak/>
              <w:t>7.2.</w:t>
            </w:r>
            <w:r>
              <w:rPr>
                <w:rFonts w:ascii="黑体" w:eastAsia="黑体" w:hAnsi="宋体"/>
                <w:sz w:val="24"/>
              </w:rPr>
              <w:t>3</w:t>
            </w:r>
            <w:r>
              <w:rPr>
                <w:rFonts w:ascii="黑体" w:eastAsia="黑体" w:hAnsi="宋体" w:hint="eastAsia"/>
                <w:sz w:val="24"/>
              </w:rPr>
              <w:t xml:space="preserve"> 工作负荷及人员配置</w:t>
            </w:r>
          </w:p>
          <w:p w14:paraId="63FA9CBF" w14:textId="6F4124CA" w:rsidR="0013272B" w:rsidRDefault="005E581C">
            <w:pPr>
              <w:pStyle w:val="Char"/>
              <w:spacing w:line="360" w:lineRule="auto"/>
              <w:ind w:firstLineChars="200" w:firstLine="480"/>
              <w:rPr>
                <w:rFonts w:ascii="黑体" w:eastAsia="黑体" w:hAnsi="宋体"/>
                <w:sz w:val="24"/>
              </w:rPr>
            </w:pPr>
            <w:r>
              <w:rPr>
                <w:rFonts w:ascii="宋体" w:hAnsi="宋体" w:hint="eastAsia"/>
                <w:sz w:val="24"/>
              </w:rPr>
              <w:t>根据建设单位提供的资料，本项目X射线实时成像检测系统</w:t>
            </w:r>
            <w:r w:rsidR="006B302A">
              <w:rPr>
                <w:rFonts w:ascii="宋体" w:hAnsi="宋体" w:hint="eastAsia"/>
                <w:sz w:val="24"/>
              </w:rPr>
              <w:t>专供公司生产的</w:t>
            </w:r>
            <w:proofErr w:type="gramStart"/>
            <w:r w:rsidR="006B302A">
              <w:rPr>
                <w:rFonts w:ascii="宋体" w:hAnsi="宋体" w:cs="宋体" w:hint="eastAsia"/>
                <w:kern w:val="0"/>
                <w:sz w:val="24"/>
              </w:rPr>
              <w:t>宽基胎产品</w:t>
            </w:r>
            <w:proofErr w:type="gramEnd"/>
            <w:r w:rsidR="006B302A">
              <w:rPr>
                <w:rFonts w:ascii="宋体" w:hAnsi="宋体" w:cs="宋体" w:hint="eastAsia"/>
                <w:kern w:val="0"/>
                <w:sz w:val="24"/>
              </w:rPr>
              <w:t>无损检测使用，</w:t>
            </w:r>
            <w:r w:rsidR="006B302A">
              <w:rPr>
                <w:rFonts w:ascii="宋体" w:hAnsi="宋体" w:hint="eastAsia"/>
                <w:sz w:val="24"/>
              </w:rPr>
              <w:t>公司项目满产后能达到年产</w:t>
            </w:r>
            <w:r w:rsidR="006B302A">
              <w:rPr>
                <w:rFonts w:ascii="宋体" w:hAnsi="宋体"/>
                <w:sz w:val="24"/>
              </w:rPr>
              <w:t>4</w:t>
            </w:r>
            <w:r w:rsidR="006B302A">
              <w:rPr>
                <w:rFonts w:ascii="宋体" w:hAnsi="宋体" w:hint="eastAsia"/>
                <w:sz w:val="24"/>
              </w:rPr>
              <w:t>万套</w:t>
            </w:r>
            <w:proofErr w:type="gramStart"/>
            <w:r w:rsidR="006B302A">
              <w:rPr>
                <w:rFonts w:ascii="宋体" w:hAnsi="宋体" w:hint="eastAsia"/>
                <w:sz w:val="24"/>
              </w:rPr>
              <w:t>宽基胎</w:t>
            </w:r>
            <w:proofErr w:type="gramEnd"/>
            <w:r w:rsidR="006B302A">
              <w:rPr>
                <w:rFonts w:ascii="宋体" w:hAnsi="宋体" w:hint="eastAsia"/>
                <w:sz w:val="24"/>
              </w:rPr>
              <w:t>，需全部进行检测，每套轮胎曝光时间最长约2</w:t>
            </w:r>
            <w:r w:rsidR="006B302A">
              <w:rPr>
                <w:rFonts w:ascii="宋体" w:hAnsi="宋体"/>
                <w:sz w:val="24"/>
              </w:rPr>
              <w:t>0</w:t>
            </w:r>
            <w:r w:rsidR="006B302A">
              <w:rPr>
                <w:rFonts w:ascii="宋体" w:hAnsi="宋体" w:hint="eastAsia"/>
                <w:sz w:val="24"/>
              </w:rPr>
              <w:t>s</w:t>
            </w:r>
            <w:r>
              <w:rPr>
                <w:rFonts w:ascii="宋体" w:hAnsi="宋体" w:cs="宋体" w:hint="eastAsia"/>
                <w:sz w:val="24"/>
              </w:rPr>
              <w:t>，则</w:t>
            </w:r>
            <w:r w:rsidR="006B302A">
              <w:rPr>
                <w:rFonts w:ascii="宋体" w:hAnsi="宋体" w:cs="宋体" w:hint="eastAsia"/>
                <w:sz w:val="24"/>
              </w:rPr>
              <w:t>本项目</w:t>
            </w:r>
            <w:r>
              <w:rPr>
                <w:rFonts w:ascii="宋体" w:hAnsi="宋体" w:hint="eastAsia"/>
                <w:sz w:val="24"/>
              </w:rPr>
              <w:t>X射线实时成像检测系统</w:t>
            </w:r>
            <w:r>
              <w:rPr>
                <w:rFonts w:ascii="宋体" w:hAnsi="宋体" w:cs="宋体" w:hint="eastAsia"/>
                <w:sz w:val="24"/>
              </w:rPr>
              <w:t>年曝光时间</w:t>
            </w:r>
            <w:r w:rsidR="00D2095E">
              <w:rPr>
                <w:rFonts w:ascii="宋体" w:hAnsi="宋体" w:cs="宋体" w:hint="eastAsia"/>
                <w:sz w:val="24"/>
              </w:rPr>
              <w:t>最大</w:t>
            </w:r>
            <w:r>
              <w:rPr>
                <w:rFonts w:ascii="宋体" w:hAnsi="宋体" w:cs="宋体" w:hint="eastAsia"/>
                <w:sz w:val="24"/>
              </w:rPr>
              <w:t>为</w:t>
            </w:r>
            <w:r w:rsidR="006B302A">
              <w:rPr>
                <w:rFonts w:ascii="宋体" w:hAnsi="宋体" w:cs="宋体"/>
                <w:sz w:val="24"/>
              </w:rPr>
              <w:t>222</w:t>
            </w:r>
            <w:r>
              <w:rPr>
                <w:rFonts w:ascii="宋体" w:hAnsi="宋体" w:cs="宋体" w:hint="eastAsia"/>
                <w:sz w:val="24"/>
              </w:rPr>
              <w:t>h。</w:t>
            </w:r>
          </w:p>
          <w:p w14:paraId="0E6281D3" w14:textId="57D5851C" w:rsidR="0013272B" w:rsidRDefault="00685E07">
            <w:pPr>
              <w:pStyle w:val="Char"/>
              <w:spacing w:line="360" w:lineRule="auto"/>
              <w:ind w:firstLineChars="200" w:firstLine="480"/>
              <w:rPr>
                <w:rFonts w:ascii="黑体" w:eastAsia="黑体" w:hAnsi="黑体"/>
                <w:sz w:val="24"/>
              </w:rPr>
            </w:pPr>
            <w:r>
              <w:rPr>
                <w:rFonts w:ascii="宋体" w:hAnsi="宋体" w:cs="宋体" w:hint="eastAsia"/>
                <w:sz w:val="24"/>
              </w:rPr>
              <w:t>公司现有</w:t>
            </w:r>
            <w:r>
              <w:rPr>
                <w:rFonts w:ascii="宋体" w:hAnsi="宋体"/>
                <w:sz w:val="24"/>
              </w:rPr>
              <w:t>23</w:t>
            </w:r>
            <w:r>
              <w:rPr>
                <w:rFonts w:ascii="宋体" w:hAnsi="宋体" w:hint="eastAsia"/>
                <w:sz w:val="24"/>
              </w:rPr>
              <w:t>名辐射工作人员均已参加国家核技术利用辐射安全与防护考核，</w:t>
            </w:r>
            <w:r>
              <w:rPr>
                <w:rFonts w:ascii="宋体" w:hAnsi="宋体" w:cs="宋体" w:hint="eastAsia"/>
                <w:sz w:val="24"/>
              </w:rPr>
              <w:t>并考核合格，在有效期内。</w:t>
            </w:r>
            <w:r>
              <w:rPr>
                <w:rFonts w:ascii="宋体" w:hAnsi="宋体" w:hint="eastAsia"/>
                <w:sz w:val="24"/>
              </w:rPr>
              <w:t>经核实，辐射工作人员为轮班制，根据探伤需求调配辐射工作人员，现有2</w:t>
            </w:r>
            <w:r>
              <w:rPr>
                <w:rFonts w:ascii="宋体" w:hAnsi="宋体"/>
                <w:sz w:val="24"/>
              </w:rPr>
              <w:t>3</w:t>
            </w:r>
            <w:r>
              <w:rPr>
                <w:rFonts w:ascii="宋体" w:hAnsi="宋体" w:hint="eastAsia"/>
                <w:sz w:val="24"/>
              </w:rPr>
              <w:t>名辐射工作人员轮流</w:t>
            </w:r>
            <w:r w:rsidR="00D21EBC">
              <w:rPr>
                <w:rFonts w:ascii="宋体" w:hAnsi="宋体" w:hint="eastAsia"/>
                <w:sz w:val="24"/>
              </w:rPr>
              <w:t>操作本项目X射线实时成像检测系统及现有4套X射线实时成像检测系统，不固定岗位</w:t>
            </w:r>
            <w:r>
              <w:rPr>
                <w:rFonts w:ascii="宋体" w:hAnsi="宋体" w:hint="eastAsia"/>
                <w:sz w:val="24"/>
              </w:rPr>
              <w:t>。</w:t>
            </w:r>
          </w:p>
        </w:tc>
      </w:tr>
      <w:tr w:rsidR="0013272B" w14:paraId="6E76F16B" w14:textId="77777777">
        <w:trPr>
          <w:jc w:val="center"/>
        </w:trPr>
        <w:tc>
          <w:tcPr>
            <w:tcW w:w="9629" w:type="dxa"/>
          </w:tcPr>
          <w:p w14:paraId="54EE3400" w14:textId="77777777" w:rsidR="0013272B" w:rsidRDefault="005E581C">
            <w:pPr>
              <w:spacing w:line="360" w:lineRule="auto"/>
              <w:rPr>
                <w:rFonts w:ascii="黑体" w:eastAsia="黑体" w:hAnsi="宋体"/>
                <w:sz w:val="28"/>
                <w:szCs w:val="28"/>
              </w:rPr>
            </w:pPr>
            <w:r>
              <w:rPr>
                <w:rFonts w:ascii="黑体" w:eastAsia="黑体" w:hAnsi="宋体" w:hint="eastAsia"/>
                <w:sz w:val="28"/>
                <w:szCs w:val="28"/>
              </w:rPr>
              <w:lastRenderedPageBreak/>
              <w:t>7.3 污染源项描述</w:t>
            </w:r>
          </w:p>
          <w:p w14:paraId="514DC5A1" w14:textId="77777777" w:rsidR="0013272B" w:rsidRDefault="005E581C">
            <w:pPr>
              <w:spacing w:line="360" w:lineRule="auto"/>
              <w:rPr>
                <w:rFonts w:ascii="黑体" w:eastAsia="黑体" w:hAnsi="宋体"/>
                <w:sz w:val="24"/>
                <w:szCs w:val="24"/>
              </w:rPr>
            </w:pPr>
            <w:r>
              <w:rPr>
                <w:rFonts w:ascii="黑体" w:eastAsia="黑体" w:hAnsi="宋体" w:hint="eastAsia"/>
                <w:sz w:val="24"/>
                <w:szCs w:val="24"/>
              </w:rPr>
              <w:t>7.3.1 施工期污染因素分析与评价因子</w:t>
            </w:r>
          </w:p>
          <w:p w14:paraId="2FA3A554" w14:textId="6F0344A0" w:rsidR="0013272B" w:rsidRDefault="005E581C">
            <w:pPr>
              <w:spacing w:line="360" w:lineRule="auto"/>
              <w:ind w:firstLineChars="200" w:firstLine="480"/>
              <w:rPr>
                <w:rFonts w:ascii="宋体" w:hAnsi="宋体" w:cs="宋体"/>
                <w:sz w:val="24"/>
                <w:szCs w:val="24"/>
              </w:rPr>
            </w:pPr>
            <w:r>
              <w:rPr>
                <w:rFonts w:ascii="宋体" w:hAnsi="宋体" w:cs="宋体" w:hint="eastAsia"/>
                <w:sz w:val="24"/>
                <w:szCs w:val="24"/>
              </w:rPr>
              <w:t>本项目施工期无需土建施工，仅在</w:t>
            </w:r>
            <w:r w:rsidR="007E54CC">
              <w:rPr>
                <w:rFonts w:ascii="宋体" w:hAnsi="宋体" w:cs="宋体" w:hint="eastAsia"/>
                <w:sz w:val="24"/>
                <w:szCs w:val="24"/>
              </w:rPr>
              <w:t>仓库</w:t>
            </w:r>
            <w:r>
              <w:rPr>
                <w:rFonts w:ascii="宋体" w:hAnsi="宋体" w:cs="宋体" w:hint="eastAsia"/>
                <w:sz w:val="24"/>
                <w:szCs w:val="24"/>
              </w:rPr>
              <w:t>内进行安装和调试过程，建设内容较少，产生的主要污染是安装调试的较小噪声和包装废弃物。</w:t>
            </w:r>
          </w:p>
          <w:p w14:paraId="340A5A50" w14:textId="77777777" w:rsidR="0013272B" w:rsidRDefault="005E581C">
            <w:pPr>
              <w:spacing w:line="360" w:lineRule="auto"/>
              <w:ind w:firstLineChars="200" w:firstLine="480"/>
              <w:rPr>
                <w:rFonts w:ascii="宋体" w:hAnsi="宋体" w:cs="宋体"/>
                <w:sz w:val="24"/>
                <w:szCs w:val="24"/>
              </w:rPr>
            </w:pPr>
            <w:r>
              <w:rPr>
                <w:rFonts w:ascii="宋体" w:hAnsi="宋体" w:cs="宋体" w:hint="eastAsia"/>
                <w:sz w:val="24"/>
                <w:szCs w:val="24"/>
              </w:rPr>
              <w:t>因此，施工期主要环境影响评价因子为：施工噪声、包装废弃物。</w:t>
            </w:r>
          </w:p>
          <w:p w14:paraId="0C377DE4" w14:textId="77777777" w:rsidR="0013272B" w:rsidRDefault="005E581C">
            <w:pPr>
              <w:spacing w:line="360" w:lineRule="auto"/>
              <w:rPr>
                <w:rFonts w:ascii="黑体" w:eastAsia="黑体" w:hAnsi="宋体"/>
                <w:sz w:val="24"/>
                <w:szCs w:val="24"/>
              </w:rPr>
            </w:pPr>
            <w:r>
              <w:rPr>
                <w:rFonts w:ascii="黑体" w:eastAsia="黑体" w:hAnsi="宋体" w:hint="eastAsia"/>
                <w:sz w:val="24"/>
                <w:szCs w:val="24"/>
              </w:rPr>
              <w:t>7.3.2 营运</w:t>
            </w:r>
            <w:proofErr w:type="gramStart"/>
            <w:r>
              <w:rPr>
                <w:rFonts w:ascii="黑体" w:eastAsia="黑体" w:hAnsi="宋体" w:hint="eastAsia"/>
                <w:sz w:val="24"/>
                <w:szCs w:val="24"/>
              </w:rPr>
              <w:t>期污染</w:t>
            </w:r>
            <w:proofErr w:type="gramEnd"/>
            <w:r>
              <w:rPr>
                <w:rFonts w:ascii="黑体" w:eastAsia="黑体" w:hAnsi="宋体" w:hint="eastAsia"/>
                <w:sz w:val="24"/>
                <w:szCs w:val="24"/>
              </w:rPr>
              <w:t>因素分析与评价因子</w:t>
            </w:r>
          </w:p>
          <w:p w14:paraId="47E54A9A" w14:textId="77777777" w:rsidR="0013272B" w:rsidRDefault="005E581C">
            <w:pPr>
              <w:snapToGrid w:val="0"/>
              <w:spacing w:line="360" w:lineRule="auto"/>
              <w:ind w:firstLineChars="200" w:firstLine="480"/>
              <w:rPr>
                <w:rFonts w:ascii="宋体" w:hAnsi="宋体"/>
                <w:sz w:val="24"/>
              </w:rPr>
            </w:pPr>
            <w:r>
              <w:rPr>
                <w:rFonts w:ascii="宋体" w:hAnsi="宋体" w:hint="eastAsia"/>
                <w:sz w:val="24"/>
              </w:rPr>
              <w:t>1、</w:t>
            </w:r>
            <w:r>
              <w:rPr>
                <w:rFonts w:ascii="宋体" w:hAnsi="宋体"/>
                <w:sz w:val="24"/>
              </w:rPr>
              <w:t>放射性废物</w:t>
            </w:r>
          </w:p>
          <w:p w14:paraId="426BC751" w14:textId="77777777" w:rsidR="0013272B" w:rsidRDefault="005E581C">
            <w:pPr>
              <w:snapToGrid w:val="0"/>
              <w:spacing w:line="360" w:lineRule="auto"/>
              <w:ind w:firstLineChars="200" w:firstLine="480"/>
              <w:rPr>
                <w:rFonts w:ascii="宋体" w:hAnsi="宋体"/>
                <w:sz w:val="24"/>
              </w:rPr>
            </w:pPr>
            <w:r>
              <w:rPr>
                <w:rFonts w:ascii="宋体" w:hAnsi="宋体" w:hint="eastAsia"/>
                <w:sz w:val="24"/>
              </w:rPr>
              <w:t>本项目</w:t>
            </w:r>
            <w:r>
              <w:rPr>
                <w:rFonts w:ascii="宋体" w:hAnsi="宋体"/>
                <w:sz w:val="24"/>
              </w:rPr>
              <w:t>不产生放射性固体废物、</w:t>
            </w:r>
            <w:r>
              <w:rPr>
                <w:rFonts w:ascii="宋体" w:hAnsi="宋体" w:hint="eastAsia"/>
                <w:sz w:val="24"/>
              </w:rPr>
              <w:t>放射性</w:t>
            </w:r>
            <w:r>
              <w:rPr>
                <w:rFonts w:ascii="宋体" w:hAnsi="宋体"/>
                <w:sz w:val="24"/>
              </w:rPr>
              <w:t>废水和</w:t>
            </w:r>
            <w:r>
              <w:rPr>
                <w:rFonts w:ascii="宋体" w:hAnsi="宋体" w:hint="eastAsia"/>
                <w:sz w:val="24"/>
              </w:rPr>
              <w:t>放射性</w:t>
            </w:r>
            <w:r>
              <w:rPr>
                <w:rFonts w:ascii="宋体" w:hAnsi="宋体"/>
                <w:sz w:val="24"/>
              </w:rPr>
              <w:t>废气。</w:t>
            </w:r>
          </w:p>
          <w:p w14:paraId="3BCA524E" w14:textId="77777777" w:rsidR="0013272B" w:rsidRDefault="005E581C">
            <w:pPr>
              <w:snapToGrid w:val="0"/>
              <w:spacing w:line="360" w:lineRule="auto"/>
              <w:ind w:firstLineChars="200" w:firstLine="480"/>
              <w:rPr>
                <w:rFonts w:ascii="宋体" w:hAnsi="宋体"/>
                <w:sz w:val="24"/>
              </w:rPr>
            </w:pPr>
            <w:r>
              <w:rPr>
                <w:rFonts w:ascii="宋体" w:hAnsi="宋体" w:hint="eastAsia"/>
                <w:sz w:val="24"/>
              </w:rPr>
              <w:t>2、</w:t>
            </w:r>
            <w:r>
              <w:rPr>
                <w:rFonts w:ascii="宋体" w:hAnsi="宋体"/>
                <w:sz w:val="24"/>
              </w:rPr>
              <w:t>X射线</w:t>
            </w:r>
          </w:p>
          <w:p w14:paraId="5BC4590B" w14:textId="77777777" w:rsidR="0013272B" w:rsidRDefault="005E581C">
            <w:pPr>
              <w:snapToGrid w:val="0"/>
              <w:spacing w:line="360" w:lineRule="auto"/>
              <w:ind w:firstLineChars="200" w:firstLine="480"/>
              <w:rPr>
                <w:rFonts w:ascii="宋体" w:hAnsi="宋体"/>
                <w:sz w:val="24"/>
              </w:rPr>
            </w:pPr>
            <w:r>
              <w:rPr>
                <w:rFonts w:ascii="宋体" w:hAnsi="宋体"/>
                <w:sz w:val="24"/>
              </w:rPr>
              <w:t>X射线实时成像检测系统开机后产生X射线，对周围环境产生辐射影响，关机后X射线随之消失。</w:t>
            </w:r>
          </w:p>
          <w:p w14:paraId="1698EB9E" w14:textId="77777777" w:rsidR="0013272B" w:rsidRDefault="005E581C">
            <w:pPr>
              <w:snapToGrid w:val="0"/>
              <w:spacing w:line="360" w:lineRule="auto"/>
              <w:ind w:firstLineChars="200" w:firstLine="480"/>
              <w:rPr>
                <w:rFonts w:ascii="宋体" w:hAnsi="宋体"/>
                <w:sz w:val="24"/>
              </w:rPr>
            </w:pPr>
            <w:r>
              <w:rPr>
                <w:rFonts w:ascii="宋体" w:hAnsi="宋体" w:hint="eastAsia"/>
                <w:sz w:val="24"/>
              </w:rPr>
              <w:t>3、</w:t>
            </w:r>
            <w:r>
              <w:rPr>
                <w:rFonts w:ascii="宋体" w:hAnsi="宋体"/>
                <w:sz w:val="24"/>
              </w:rPr>
              <w:t>非放射性污染因素分析</w:t>
            </w:r>
          </w:p>
          <w:p w14:paraId="2855424A" w14:textId="77777777" w:rsidR="00754FE2" w:rsidRDefault="005E581C" w:rsidP="00754FE2">
            <w:pPr>
              <w:snapToGrid w:val="0"/>
              <w:spacing w:line="360" w:lineRule="auto"/>
              <w:ind w:firstLineChars="200" w:firstLine="480"/>
              <w:rPr>
                <w:rFonts w:ascii="宋体" w:hAnsi="宋体"/>
                <w:sz w:val="24"/>
              </w:rPr>
            </w:pPr>
            <w:r>
              <w:rPr>
                <w:rFonts w:ascii="宋体" w:hAnsi="宋体"/>
                <w:sz w:val="24"/>
              </w:rPr>
              <w:t>X射线实时成像检测系统产生的X射线会使空气电离。空气电离产生臭氧(O</w:t>
            </w:r>
            <w:r>
              <w:rPr>
                <w:rFonts w:ascii="宋体" w:hAnsi="宋体"/>
                <w:sz w:val="24"/>
                <w:vertAlign w:val="subscript"/>
              </w:rPr>
              <w:t>3</w:t>
            </w:r>
            <w:r>
              <w:rPr>
                <w:rFonts w:ascii="宋体" w:hAnsi="宋体"/>
                <w:sz w:val="24"/>
              </w:rPr>
              <w:t>)和氮氧化物(NO</w:t>
            </w:r>
            <w:r>
              <w:rPr>
                <w:rFonts w:ascii="宋体" w:hAnsi="宋体"/>
                <w:sz w:val="24"/>
                <w:vertAlign w:val="subscript"/>
              </w:rPr>
              <w:t>X</w:t>
            </w:r>
            <w:r>
              <w:rPr>
                <w:rFonts w:ascii="宋体" w:hAnsi="宋体"/>
                <w:sz w:val="24"/>
              </w:rPr>
              <w:t>)，在NO</w:t>
            </w:r>
            <w:r>
              <w:rPr>
                <w:rFonts w:ascii="宋体" w:hAnsi="宋体"/>
                <w:sz w:val="24"/>
                <w:vertAlign w:val="subscript"/>
              </w:rPr>
              <w:t>X</w:t>
            </w:r>
            <w:r>
              <w:rPr>
                <w:rFonts w:ascii="宋体" w:hAnsi="宋体"/>
                <w:sz w:val="24"/>
              </w:rPr>
              <w:t>中以NO</w:t>
            </w:r>
            <w:r>
              <w:rPr>
                <w:rFonts w:ascii="宋体" w:hAnsi="宋体"/>
                <w:sz w:val="24"/>
                <w:vertAlign w:val="subscript"/>
              </w:rPr>
              <w:t>2</w:t>
            </w:r>
            <w:r>
              <w:rPr>
                <w:rFonts w:ascii="宋体" w:hAnsi="宋体"/>
                <w:sz w:val="24"/>
              </w:rPr>
              <w:t>为主</w:t>
            </w:r>
            <w:r>
              <w:rPr>
                <w:rFonts w:ascii="宋体" w:hAnsi="宋体" w:hint="eastAsia"/>
                <w:sz w:val="24"/>
              </w:rPr>
              <w:t>，</w:t>
            </w:r>
            <w:r>
              <w:rPr>
                <w:rFonts w:ascii="宋体" w:hAnsi="宋体"/>
                <w:sz w:val="24"/>
              </w:rPr>
              <w:t>它们是具有刺激性作用的非放射性有害气体</w:t>
            </w:r>
            <w:r>
              <w:rPr>
                <w:rFonts w:ascii="宋体" w:hAnsi="宋体" w:hint="eastAsia"/>
                <w:sz w:val="24"/>
              </w:rPr>
              <w:t>。</w:t>
            </w:r>
          </w:p>
          <w:p w14:paraId="563D65A8" w14:textId="28C1A7F6" w:rsidR="0013272B" w:rsidRDefault="005E581C" w:rsidP="00754FE2">
            <w:pPr>
              <w:snapToGrid w:val="0"/>
              <w:spacing w:line="360" w:lineRule="auto"/>
              <w:ind w:firstLineChars="200" w:firstLine="480"/>
              <w:rPr>
                <w:rFonts w:ascii="宋体" w:hAnsi="宋体"/>
                <w:sz w:val="24"/>
              </w:rPr>
            </w:pPr>
            <w:r>
              <w:rPr>
                <w:rFonts w:ascii="宋体" w:hAnsi="宋体"/>
                <w:sz w:val="24"/>
              </w:rPr>
              <w:t>综上分析，</w:t>
            </w:r>
            <w:r>
              <w:rPr>
                <w:rFonts w:ascii="宋体" w:hAnsi="宋体" w:hint="eastAsia"/>
                <w:sz w:val="24"/>
              </w:rPr>
              <w:t>本项目营运期</w:t>
            </w:r>
            <w:r>
              <w:rPr>
                <w:rFonts w:ascii="宋体" w:hAnsi="宋体"/>
                <w:sz w:val="24"/>
              </w:rPr>
              <w:t>环境影响评价的评价因子主要为X射线</w:t>
            </w:r>
            <w:r>
              <w:rPr>
                <w:rFonts w:ascii="宋体" w:hAnsi="宋体" w:hint="eastAsia"/>
                <w:sz w:val="24"/>
              </w:rPr>
              <w:t>及非放射性废气</w:t>
            </w:r>
            <w:r>
              <w:rPr>
                <w:rFonts w:ascii="宋体" w:hAnsi="宋体"/>
                <w:sz w:val="24"/>
              </w:rPr>
              <w:t>。</w:t>
            </w:r>
          </w:p>
          <w:p w14:paraId="0C71D16D" w14:textId="69DCD404" w:rsidR="0013272B" w:rsidRDefault="0013272B">
            <w:pPr>
              <w:spacing w:line="360" w:lineRule="auto"/>
              <w:ind w:firstLineChars="200" w:firstLine="480"/>
              <w:rPr>
                <w:rFonts w:ascii="宋体" w:hAnsi="宋体"/>
                <w:sz w:val="24"/>
              </w:rPr>
            </w:pPr>
          </w:p>
          <w:p w14:paraId="57BE9410" w14:textId="45431842" w:rsidR="00754FE2" w:rsidRDefault="00754FE2">
            <w:pPr>
              <w:spacing w:line="360" w:lineRule="auto"/>
              <w:ind w:firstLineChars="200" w:firstLine="480"/>
              <w:rPr>
                <w:rFonts w:ascii="宋体" w:hAnsi="宋体"/>
                <w:sz w:val="24"/>
              </w:rPr>
            </w:pPr>
          </w:p>
          <w:p w14:paraId="3A066BC7" w14:textId="236175EE" w:rsidR="00754FE2" w:rsidRDefault="00754FE2">
            <w:pPr>
              <w:spacing w:line="360" w:lineRule="auto"/>
              <w:ind w:firstLineChars="200" w:firstLine="480"/>
              <w:rPr>
                <w:rFonts w:ascii="宋体" w:hAnsi="宋体"/>
                <w:sz w:val="24"/>
              </w:rPr>
            </w:pPr>
          </w:p>
          <w:p w14:paraId="6CF5ED9F" w14:textId="31A9D583" w:rsidR="00754FE2" w:rsidRDefault="00754FE2">
            <w:pPr>
              <w:spacing w:line="360" w:lineRule="auto"/>
              <w:ind w:firstLineChars="200" w:firstLine="480"/>
              <w:rPr>
                <w:rFonts w:ascii="宋体" w:hAnsi="宋体"/>
                <w:sz w:val="24"/>
              </w:rPr>
            </w:pPr>
          </w:p>
          <w:p w14:paraId="5B70DA08" w14:textId="77777777" w:rsidR="00754FE2" w:rsidRDefault="00754FE2">
            <w:pPr>
              <w:spacing w:line="360" w:lineRule="auto"/>
              <w:ind w:firstLineChars="200" w:firstLine="480"/>
              <w:rPr>
                <w:rFonts w:ascii="宋体" w:hAnsi="宋体" w:hint="eastAsia"/>
                <w:sz w:val="24"/>
              </w:rPr>
            </w:pPr>
          </w:p>
          <w:p w14:paraId="31C505A9" w14:textId="67A677CD" w:rsidR="00D21EBC" w:rsidRDefault="00D21EBC">
            <w:pPr>
              <w:spacing w:line="360" w:lineRule="auto"/>
              <w:rPr>
                <w:rFonts w:ascii="宋体" w:hAnsi="宋体"/>
                <w:sz w:val="24"/>
              </w:rPr>
            </w:pPr>
          </w:p>
        </w:tc>
      </w:tr>
    </w:tbl>
    <w:p w14:paraId="64188B95" w14:textId="77777777" w:rsidR="0013272B" w:rsidRDefault="0013272B">
      <w:pPr>
        <w:spacing w:line="360" w:lineRule="auto"/>
        <w:sectPr w:rsidR="0013272B">
          <w:type w:val="continuous"/>
          <w:pgSz w:w="11907" w:h="16839"/>
          <w:pgMar w:top="1417" w:right="1247" w:bottom="1417" w:left="1247" w:header="720" w:footer="720" w:gutter="0"/>
          <w:cols w:space="720"/>
          <w:docGrid w:linePitch="360"/>
        </w:sectPr>
      </w:pPr>
    </w:p>
    <w:p w14:paraId="1CAFBAC2" w14:textId="77777777" w:rsidR="0013272B" w:rsidRDefault="005E581C">
      <w:pPr>
        <w:spacing w:afterLines="10" w:after="24" w:line="480" w:lineRule="exact"/>
        <w:jc w:val="left"/>
        <w:outlineLvl w:val="0"/>
        <w:rPr>
          <w:rFonts w:ascii="黑体" w:eastAsia="黑体" w:hAnsi="宋体"/>
          <w:sz w:val="30"/>
          <w:szCs w:val="30"/>
        </w:rPr>
      </w:pPr>
      <w:r>
        <w:rPr>
          <w:rFonts w:ascii="黑体" w:eastAsia="黑体" w:hAnsi="宋体" w:hint="eastAsia"/>
          <w:sz w:val="30"/>
          <w:szCs w:val="30"/>
        </w:rPr>
        <w:lastRenderedPageBreak/>
        <w:t>表8 辐射安全与防护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9"/>
      </w:tblGrid>
      <w:tr w:rsidR="0013272B" w14:paraId="599467E4" w14:textId="77777777">
        <w:trPr>
          <w:trHeight w:val="533"/>
          <w:jc w:val="center"/>
        </w:trPr>
        <w:tc>
          <w:tcPr>
            <w:tcW w:w="9629" w:type="dxa"/>
          </w:tcPr>
          <w:p w14:paraId="1C9C5FF9" w14:textId="77777777" w:rsidR="0013272B" w:rsidRDefault="005E581C">
            <w:pPr>
              <w:spacing w:beforeLines="50" w:before="120" w:line="360" w:lineRule="auto"/>
              <w:rPr>
                <w:rFonts w:ascii="黑体" w:eastAsia="黑体" w:hAnsi="宋体"/>
                <w:sz w:val="28"/>
                <w:szCs w:val="28"/>
              </w:rPr>
            </w:pPr>
            <w:r>
              <w:rPr>
                <w:rFonts w:ascii="黑体" w:eastAsia="黑体" w:hAnsi="宋体" w:hint="eastAsia"/>
                <w:sz w:val="28"/>
                <w:szCs w:val="28"/>
              </w:rPr>
              <w:t>8.1 项目安全与防护</w:t>
            </w:r>
          </w:p>
          <w:p w14:paraId="361A8F7A" w14:textId="77777777" w:rsidR="0013272B" w:rsidRDefault="005E581C">
            <w:pPr>
              <w:spacing w:line="360" w:lineRule="auto"/>
              <w:rPr>
                <w:rFonts w:ascii="黑体" w:eastAsia="黑体" w:hAnsi="宋体"/>
                <w:sz w:val="24"/>
                <w:szCs w:val="24"/>
              </w:rPr>
            </w:pPr>
            <w:bookmarkStart w:id="21" w:name="_Hlk115170111"/>
            <w:r>
              <w:rPr>
                <w:rFonts w:ascii="黑体" w:eastAsia="黑体" w:hAnsi="宋体" w:hint="eastAsia"/>
                <w:sz w:val="24"/>
                <w:szCs w:val="24"/>
              </w:rPr>
              <w:t>8.1.1 布局合理性</w:t>
            </w:r>
          </w:p>
          <w:bookmarkEnd w:id="21"/>
          <w:p w14:paraId="33FF01C1" w14:textId="7BB8A7FF" w:rsidR="0013272B" w:rsidRDefault="005E581C">
            <w:pPr>
              <w:pStyle w:val="2"/>
              <w:spacing w:before="0" w:after="0" w:line="360" w:lineRule="auto"/>
              <w:ind w:firstLineChars="200" w:firstLine="480"/>
              <w:rPr>
                <w:rFonts w:ascii="宋体" w:eastAsia="宋体" w:hAnsi="宋体"/>
                <w:b w:val="0"/>
                <w:bCs w:val="0"/>
                <w:sz w:val="24"/>
                <w:szCs w:val="24"/>
              </w:rPr>
            </w:pPr>
            <w:r w:rsidRPr="00684CDB">
              <w:rPr>
                <w:rFonts w:ascii="宋体" w:eastAsia="宋体" w:hAnsi="宋体" w:hint="eastAsia"/>
                <w:b w:val="0"/>
                <w:bCs w:val="0"/>
                <w:sz w:val="24"/>
                <w:szCs w:val="24"/>
              </w:rPr>
              <w:t>本项目X射线实时成像检测系统由X射线机、成像系统、自</w:t>
            </w:r>
            <w:proofErr w:type="gramStart"/>
            <w:r w:rsidRPr="00684CDB">
              <w:rPr>
                <w:rFonts w:ascii="宋体" w:eastAsia="宋体" w:hAnsi="宋体" w:hint="eastAsia"/>
                <w:b w:val="0"/>
                <w:bCs w:val="0"/>
                <w:sz w:val="24"/>
                <w:szCs w:val="24"/>
              </w:rPr>
              <w:t>带铅房</w:t>
            </w:r>
            <w:proofErr w:type="gramEnd"/>
            <w:r w:rsidRPr="00684CDB">
              <w:rPr>
                <w:rFonts w:ascii="宋体" w:eastAsia="宋体" w:hAnsi="宋体" w:hint="eastAsia"/>
                <w:b w:val="0"/>
                <w:bCs w:val="0"/>
                <w:sz w:val="24"/>
                <w:szCs w:val="24"/>
              </w:rPr>
              <w:t>及配套操作室构成。操作室位于铅房</w:t>
            </w:r>
            <w:r w:rsidR="00D21EBC" w:rsidRPr="00684CDB">
              <w:rPr>
                <w:rFonts w:ascii="宋体" w:eastAsia="宋体" w:hAnsi="宋体" w:hint="eastAsia"/>
                <w:b w:val="0"/>
                <w:bCs w:val="0"/>
                <w:sz w:val="24"/>
                <w:szCs w:val="24"/>
              </w:rPr>
              <w:t>东</w:t>
            </w:r>
            <w:r w:rsidRPr="00684CDB">
              <w:rPr>
                <w:rFonts w:ascii="宋体" w:eastAsia="宋体" w:hAnsi="宋体" w:hint="eastAsia"/>
                <w:b w:val="0"/>
                <w:bCs w:val="0"/>
                <w:sz w:val="24"/>
                <w:szCs w:val="24"/>
              </w:rPr>
              <w:t>侧，操作</w:t>
            </w:r>
            <w:proofErr w:type="gramStart"/>
            <w:r w:rsidRPr="00684CDB">
              <w:rPr>
                <w:rFonts w:ascii="宋体" w:eastAsia="宋体" w:hAnsi="宋体" w:hint="eastAsia"/>
                <w:b w:val="0"/>
                <w:bCs w:val="0"/>
                <w:sz w:val="24"/>
                <w:szCs w:val="24"/>
              </w:rPr>
              <w:t>位设置</w:t>
            </w:r>
            <w:proofErr w:type="gramEnd"/>
            <w:r w:rsidRPr="00684CDB">
              <w:rPr>
                <w:rFonts w:ascii="宋体" w:eastAsia="宋体" w:hAnsi="宋体" w:hint="eastAsia"/>
                <w:b w:val="0"/>
                <w:bCs w:val="0"/>
                <w:sz w:val="24"/>
                <w:szCs w:val="24"/>
              </w:rPr>
              <w:t>于操作室内，X射线实时成像检测系统</w:t>
            </w:r>
            <w:proofErr w:type="gramStart"/>
            <w:r w:rsidRPr="00684CDB">
              <w:rPr>
                <w:rFonts w:ascii="宋体" w:eastAsia="宋体" w:hAnsi="宋体"/>
                <w:b w:val="0"/>
                <w:bCs w:val="0"/>
                <w:sz w:val="24"/>
                <w:szCs w:val="24"/>
              </w:rPr>
              <w:t>主射束在</w:t>
            </w:r>
            <w:r w:rsidRPr="00684CDB">
              <w:rPr>
                <w:rFonts w:ascii="宋体" w:eastAsia="宋体" w:hAnsi="宋体" w:hint="eastAsia"/>
                <w:b w:val="0"/>
                <w:bCs w:val="0"/>
                <w:sz w:val="24"/>
                <w:szCs w:val="24"/>
              </w:rPr>
              <w:t>铅房内</w:t>
            </w:r>
            <w:r w:rsidR="00684CDB" w:rsidRPr="00684CDB">
              <w:rPr>
                <w:rFonts w:ascii="宋体" w:eastAsia="宋体" w:hAnsi="宋体" w:hint="eastAsia"/>
                <w:b w:val="0"/>
                <w:bCs w:val="0"/>
                <w:sz w:val="24"/>
                <w:szCs w:val="24"/>
              </w:rPr>
              <w:t>向</w:t>
            </w:r>
            <w:proofErr w:type="gramEnd"/>
            <w:r w:rsidR="00684CDB" w:rsidRPr="00684CDB">
              <w:rPr>
                <w:rFonts w:ascii="宋体" w:eastAsia="宋体" w:hAnsi="宋体" w:hint="eastAsia"/>
                <w:b w:val="0"/>
                <w:bCs w:val="0"/>
                <w:sz w:val="24"/>
                <w:szCs w:val="24"/>
              </w:rPr>
              <w:t>南</w:t>
            </w:r>
            <w:r w:rsidRPr="00684CDB">
              <w:rPr>
                <w:rFonts w:ascii="宋体" w:eastAsia="宋体" w:hAnsi="宋体" w:hint="eastAsia"/>
                <w:b w:val="0"/>
                <w:bCs w:val="0"/>
                <w:sz w:val="24"/>
                <w:szCs w:val="24"/>
              </w:rPr>
              <w:t>照射</w:t>
            </w:r>
            <w:r w:rsidRPr="00684CDB">
              <w:rPr>
                <w:rFonts w:ascii="宋体" w:eastAsia="宋体" w:hAnsi="宋体"/>
                <w:b w:val="0"/>
                <w:bCs w:val="0"/>
                <w:sz w:val="24"/>
                <w:szCs w:val="24"/>
              </w:rPr>
              <w:t>，</w:t>
            </w:r>
            <w:r w:rsidRPr="00684CDB">
              <w:rPr>
                <w:rFonts w:ascii="宋体" w:eastAsia="宋体" w:hAnsi="宋体" w:hint="eastAsia"/>
                <w:b w:val="0"/>
                <w:bCs w:val="0"/>
                <w:sz w:val="24"/>
                <w:szCs w:val="24"/>
              </w:rPr>
              <w:t>操作室</w:t>
            </w:r>
            <w:proofErr w:type="gramStart"/>
            <w:r w:rsidRPr="00684CDB">
              <w:rPr>
                <w:rFonts w:ascii="宋体" w:eastAsia="宋体" w:hAnsi="宋体" w:hint="eastAsia"/>
                <w:b w:val="0"/>
                <w:bCs w:val="0"/>
                <w:sz w:val="24"/>
                <w:szCs w:val="24"/>
              </w:rPr>
              <w:t>及铅房防护门</w:t>
            </w:r>
            <w:proofErr w:type="gramEnd"/>
            <w:r w:rsidRPr="00684CDB">
              <w:rPr>
                <w:rFonts w:ascii="宋体" w:eastAsia="宋体" w:hAnsi="宋体"/>
                <w:b w:val="0"/>
                <w:bCs w:val="0"/>
                <w:sz w:val="24"/>
                <w:szCs w:val="24"/>
              </w:rPr>
              <w:t>均</w:t>
            </w:r>
            <w:r w:rsidR="00684CDB">
              <w:rPr>
                <w:rFonts w:ascii="宋体" w:eastAsia="宋体" w:hAnsi="宋体" w:hint="eastAsia"/>
                <w:b w:val="0"/>
                <w:bCs w:val="0"/>
                <w:sz w:val="24"/>
                <w:szCs w:val="24"/>
              </w:rPr>
              <w:t>尽量</w:t>
            </w:r>
            <w:r w:rsidRPr="00684CDB">
              <w:rPr>
                <w:rFonts w:ascii="宋体" w:eastAsia="宋体" w:hAnsi="宋体" w:hint="eastAsia"/>
                <w:b w:val="0"/>
                <w:bCs w:val="0"/>
                <w:sz w:val="24"/>
                <w:szCs w:val="24"/>
              </w:rPr>
              <w:t>避开</w:t>
            </w:r>
            <w:r w:rsidR="00684CDB" w:rsidRPr="00684CDB">
              <w:rPr>
                <w:rFonts w:ascii="宋体" w:eastAsia="宋体" w:hAnsi="宋体" w:hint="eastAsia"/>
                <w:b w:val="0"/>
                <w:bCs w:val="0"/>
                <w:sz w:val="24"/>
                <w:szCs w:val="24"/>
              </w:rPr>
              <w:t>或者远离</w:t>
            </w:r>
            <w:r w:rsidRPr="00684CDB">
              <w:rPr>
                <w:rFonts w:ascii="宋体" w:eastAsia="宋体" w:hAnsi="宋体" w:hint="eastAsia"/>
                <w:b w:val="0"/>
                <w:bCs w:val="0"/>
                <w:sz w:val="24"/>
                <w:szCs w:val="24"/>
              </w:rPr>
              <w:t>了有用线束照射的方向</w:t>
            </w:r>
            <w:r w:rsidRPr="00684CDB">
              <w:rPr>
                <w:rFonts w:ascii="宋体" w:eastAsia="宋体" w:hAnsi="宋体"/>
                <w:b w:val="0"/>
                <w:bCs w:val="0"/>
                <w:sz w:val="24"/>
                <w:szCs w:val="24"/>
              </w:rPr>
              <w:t>，</w:t>
            </w:r>
            <w:r w:rsidR="00F560B8" w:rsidRPr="00684CDB">
              <w:rPr>
                <w:rFonts w:ascii="宋体" w:eastAsia="宋体" w:hAnsi="宋体"/>
                <w:b w:val="0"/>
                <w:bCs w:val="0"/>
                <w:sz w:val="24"/>
                <w:szCs w:val="24"/>
              </w:rPr>
              <w:t>操作室</w:t>
            </w:r>
            <w:proofErr w:type="gramStart"/>
            <w:r w:rsidR="00F560B8" w:rsidRPr="00684CDB">
              <w:rPr>
                <w:rFonts w:ascii="宋体" w:eastAsia="宋体" w:hAnsi="宋体"/>
                <w:b w:val="0"/>
                <w:bCs w:val="0"/>
                <w:sz w:val="24"/>
                <w:szCs w:val="24"/>
              </w:rPr>
              <w:t>与</w:t>
            </w:r>
            <w:r w:rsidR="00F560B8" w:rsidRPr="00684CDB">
              <w:rPr>
                <w:rFonts w:ascii="宋体" w:eastAsia="宋体" w:hAnsi="宋体" w:hint="eastAsia"/>
                <w:b w:val="0"/>
                <w:bCs w:val="0"/>
                <w:sz w:val="24"/>
                <w:szCs w:val="24"/>
              </w:rPr>
              <w:t>铅房</w:t>
            </w:r>
            <w:r w:rsidR="00F560B8" w:rsidRPr="00684CDB">
              <w:rPr>
                <w:rFonts w:ascii="宋体" w:eastAsia="宋体" w:hAnsi="宋体"/>
                <w:b w:val="0"/>
                <w:bCs w:val="0"/>
                <w:sz w:val="24"/>
                <w:szCs w:val="24"/>
              </w:rPr>
              <w:t>分开</w:t>
            </w:r>
            <w:proofErr w:type="gramEnd"/>
            <w:r w:rsidR="00F560B8" w:rsidRPr="00684CDB">
              <w:rPr>
                <w:rFonts w:ascii="宋体" w:eastAsia="宋体" w:hAnsi="宋体"/>
                <w:b w:val="0"/>
                <w:bCs w:val="0"/>
                <w:sz w:val="24"/>
                <w:szCs w:val="24"/>
              </w:rPr>
              <w:t>，</w:t>
            </w:r>
            <w:r w:rsidRPr="00684CDB">
              <w:rPr>
                <w:rFonts w:ascii="宋体" w:eastAsia="宋体" w:hAnsi="宋体"/>
                <w:b w:val="0"/>
                <w:bCs w:val="0"/>
                <w:sz w:val="24"/>
                <w:szCs w:val="24"/>
              </w:rPr>
              <w:t>满足《工业探伤放射防护标准》（GBZ117-2022）第6.1.1款要求。</w:t>
            </w:r>
            <w:r w:rsidRPr="00684CDB">
              <w:rPr>
                <w:rFonts w:ascii="宋体" w:eastAsia="宋体" w:hAnsi="宋体" w:hint="eastAsia"/>
                <w:b w:val="0"/>
                <w:bCs w:val="0"/>
                <w:sz w:val="24"/>
                <w:szCs w:val="24"/>
              </w:rPr>
              <w:t>因此</w:t>
            </w:r>
            <w:r w:rsidRPr="00684CDB">
              <w:rPr>
                <w:rFonts w:ascii="宋体" w:eastAsia="宋体" w:hAnsi="宋体"/>
                <w:b w:val="0"/>
                <w:bCs w:val="0"/>
                <w:sz w:val="24"/>
                <w:szCs w:val="24"/>
              </w:rPr>
              <w:t>，本项目平面布局</w:t>
            </w:r>
            <w:r w:rsidR="00055CFE">
              <w:rPr>
                <w:rFonts w:ascii="宋体" w:eastAsia="宋体" w:hAnsi="宋体" w:hint="eastAsia"/>
                <w:b w:val="0"/>
                <w:bCs w:val="0"/>
                <w:sz w:val="24"/>
                <w:szCs w:val="24"/>
              </w:rPr>
              <w:t>基本</w:t>
            </w:r>
            <w:r w:rsidRPr="00684CDB">
              <w:rPr>
                <w:rFonts w:ascii="宋体" w:eastAsia="宋体" w:hAnsi="宋体"/>
                <w:b w:val="0"/>
                <w:bCs w:val="0"/>
                <w:sz w:val="24"/>
                <w:szCs w:val="24"/>
              </w:rPr>
              <w:t>合理。</w:t>
            </w:r>
          </w:p>
          <w:p w14:paraId="58F31910" w14:textId="77777777" w:rsidR="0013272B" w:rsidRDefault="005E581C">
            <w:pPr>
              <w:pStyle w:val="2"/>
              <w:spacing w:before="0" w:after="0" w:line="360" w:lineRule="auto"/>
              <w:ind w:firstLineChars="200" w:firstLine="480"/>
              <w:rPr>
                <w:rFonts w:ascii="宋体" w:eastAsia="宋体" w:hAnsi="宋体"/>
                <w:b w:val="0"/>
                <w:bCs w:val="0"/>
                <w:sz w:val="24"/>
                <w:szCs w:val="24"/>
              </w:rPr>
            </w:pPr>
            <w:r w:rsidRPr="00BD05FA">
              <w:rPr>
                <w:rFonts w:ascii="宋体" w:eastAsia="宋体" w:hAnsi="宋体" w:hint="eastAsia"/>
                <w:b w:val="0"/>
                <w:bCs w:val="0"/>
                <w:sz w:val="24"/>
                <w:szCs w:val="24"/>
              </w:rPr>
              <w:t>本项目</w:t>
            </w:r>
            <w:bookmarkStart w:id="22" w:name="OLE_LINK60"/>
            <w:bookmarkStart w:id="23" w:name="OLE_LINK59"/>
            <w:bookmarkStart w:id="24" w:name="OLE_LINK123"/>
            <w:bookmarkStart w:id="25" w:name="OLE_LINK124"/>
            <w:r w:rsidRPr="00BD05FA">
              <w:rPr>
                <w:rFonts w:ascii="宋体" w:eastAsia="宋体" w:hAnsi="宋体" w:hint="eastAsia"/>
                <w:b w:val="0"/>
                <w:bCs w:val="0"/>
                <w:sz w:val="24"/>
                <w:szCs w:val="24"/>
              </w:rPr>
              <w:t>X射线实时成像检测系统平面布置示意图</w:t>
            </w:r>
            <w:bookmarkEnd w:id="22"/>
            <w:bookmarkEnd w:id="23"/>
            <w:r w:rsidRPr="00BD05FA">
              <w:rPr>
                <w:rFonts w:ascii="宋体" w:eastAsia="宋体" w:hAnsi="宋体" w:hint="eastAsia"/>
                <w:b w:val="0"/>
                <w:bCs w:val="0"/>
                <w:sz w:val="24"/>
                <w:szCs w:val="24"/>
              </w:rPr>
              <w:t>见</w:t>
            </w:r>
            <w:bookmarkEnd w:id="24"/>
            <w:bookmarkEnd w:id="25"/>
            <w:r w:rsidRPr="00BD05FA">
              <w:rPr>
                <w:rFonts w:ascii="宋体" w:eastAsia="宋体" w:hAnsi="宋体" w:hint="eastAsia"/>
                <w:b w:val="0"/>
                <w:bCs w:val="0"/>
                <w:sz w:val="24"/>
                <w:szCs w:val="24"/>
              </w:rPr>
              <w:t>附图</w:t>
            </w:r>
            <w:r w:rsidRPr="00BD05FA">
              <w:rPr>
                <w:rFonts w:ascii="宋体" w:eastAsia="宋体" w:hAnsi="宋体"/>
                <w:b w:val="0"/>
                <w:bCs w:val="0"/>
                <w:sz w:val="24"/>
                <w:szCs w:val="24"/>
              </w:rPr>
              <w:t>5</w:t>
            </w:r>
            <w:r w:rsidRPr="00BD05FA">
              <w:rPr>
                <w:rFonts w:ascii="宋体" w:eastAsia="宋体" w:hAnsi="宋体" w:hint="eastAsia"/>
                <w:b w:val="0"/>
                <w:bCs w:val="0"/>
                <w:sz w:val="24"/>
                <w:szCs w:val="24"/>
              </w:rPr>
              <w:t>。</w:t>
            </w:r>
          </w:p>
          <w:p w14:paraId="01154D63" w14:textId="77777777" w:rsidR="0013272B" w:rsidRDefault="005E581C">
            <w:pPr>
              <w:spacing w:line="360" w:lineRule="auto"/>
              <w:rPr>
                <w:rFonts w:ascii="黑体" w:eastAsia="黑体" w:hAnsi="宋体"/>
                <w:sz w:val="24"/>
                <w:szCs w:val="24"/>
              </w:rPr>
            </w:pPr>
            <w:r>
              <w:rPr>
                <w:rFonts w:ascii="黑体" w:eastAsia="黑体" w:hAnsi="宋体" w:hint="eastAsia"/>
                <w:sz w:val="24"/>
                <w:szCs w:val="24"/>
              </w:rPr>
              <w:t>8.1.2 项目分区</w:t>
            </w:r>
          </w:p>
          <w:p w14:paraId="294688E3" w14:textId="0EF798CD" w:rsidR="0013272B" w:rsidRDefault="005E581C">
            <w:pPr>
              <w:spacing w:line="360" w:lineRule="auto"/>
              <w:ind w:firstLineChars="200" w:firstLine="480"/>
              <w:rPr>
                <w:rFonts w:ascii="宋体" w:hAnsi="宋体"/>
                <w:sz w:val="24"/>
                <w:szCs w:val="24"/>
              </w:rPr>
            </w:pPr>
            <w:r>
              <w:rPr>
                <w:rFonts w:ascii="宋体" w:hAnsi="宋体" w:hint="eastAsia"/>
                <w:sz w:val="24"/>
                <w:szCs w:val="24"/>
              </w:rPr>
              <w:t>根据《工业探伤放射防护标准》（GBZ117-2022）第6.1.2款规定“应对探伤工作场所实行分区管理，分区管理应符合GB18871的要求。”根据本项目现场情况，建设单位拟</w:t>
            </w:r>
            <w:proofErr w:type="gramStart"/>
            <w:r>
              <w:rPr>
                <w:rFonts w:ascii="宋体" w:hAnsi="宋体" w:hint="eastAsia"/>
                <w:sz w:val="24"/>
                <w:szCs w:val="24"/>
              </w:rPr>
              <w:t>将铅房的</w:t>
            </w:r>
            <w:proofErr w:type="gramEnd"/>
            <w:r>
              <w:rPr>
                <w:rFonts w:ascii="宋体" w:hAnsi="宋体" w:hint="eastAsia"/>
                <w:sz w:val="24"/>
                <w:szCs w:val="24"/>
              </w:rPr>
              <w:t>内部划分为控制区，</w:t>
            </w:r>
            <w:proofErr w:type="gramStart"/>
            <w:r>
              <w:rPr>
                <w:rFonts w:ascii="宋体" w:hAnsi="宋体" w:hint="eastAsia"/>
                <w:sz w:val="24"/>
                <w:szCs w:val="24"/>
              </w:rPr>
              <w:t>铅房周围</w:t>
            </w:r>
            <w:proofErr w:type="gramEnd"/>
            <w:r>
              <w:rPr>
                <w:rFonts w:ascii="宋体" w:hAnsi="宋体" w:hint="eastAsia"/>
                <w:sz w:val="24"/>
                <w:szCs w:val="24"/>
              </w:rPr>
              <w:t>的操作室</w:t>
            </w:r>
            <w:r w:rsidR="00F560B8">
              <w:rPr>
                <w:rFonts w:ascii="宋体" w:hAnsi="宋体" w:hint="eastAsia"/>
                <w:sz w:val="24"/>
                <w:szCs w:val="24"/>
              </w:rPr>
              <w:t>及</w:t>
            </w:r>
            <w:r w:rsidR="00F560B8" w:rsidRPr="00F560B8">
              <w:rPr>
                <w:rFonts w:ascii="宋体" w:hAnsi="宋体" w:hint="eastAsia"/>
                <w:sz w:val="24"/>
                <w:szCs w:val="24"/>
              </w:rPr>
              <w:t>轮胎</w:t>
            </w:r>
            <w:proofErr w:type="gramStart"/>
            <w:r w:rsidR="00F560B8" w:rsidRPr="00F560B8">
              <w:rPr>
                <w:rFonts w:ascii="宋体" w:hAnsi="宋体" w:hint="eastAsia"/>
                <w:sz w:val="24"/>
                <w:szCs w:val="24"/>
              </w:rPr>
              <w:t>传送区</w:t>
            </w:r>
            <w:proofErr w:type="gramEnd"/>
            <w:r>
              <w:rPr>
                <w:rFonts w:ascii="宋体" w:hAnsi="宋体" w:hint="eastAsia"/>
                <w:sz w:val="24"/>
                <w:szCs w:val="24"/>
              </w:rPr>
              <w:t>等区域划分为监督区，并在控制区边界防护门处设置电离辐射警告标志。</w:t>
            </w:r>
          </w:p>
          <w:p w14:paraId="11FE2F9B" w14:textId="77777777" w:rsidR="0013272B" w:rsidRDefault="005E581C">
            <w:pPr>
              <w:pStyle w:val="3"/>
              <w:spacing w:before="0" w:after="0" w:line="360" w:lineRule="auto"/>
              <w:ind w:firstLineChars="200" w:firstLine="480"/>
              <w:rPr>
                <w:rFonts w:ascii="宋体" w:hAnsi="宋体"/>
                <w:b w:val="0"/>
                <w:bCs w:val="0"/>
                <w:sz w:val="24"/>
                <w:szCs w:val="24"/>
              </w:rPr>
            </w:pPr>
            <w:r w:rsidRPr="00BD05FA">
              <w:rPr>
                <w:rFonts w:ascii="宋体" w:hAnsi="宋体" w:hint="eastAsia"/>
                <w:b w:val="0"/>
                <w:bCs w:val="0"/>
                <w:sz w:val="24"/>
                <w:szCs w:val="24"/>
              </w:rPr>
              <w:t>本项目控制区及监督区的划分情况见附图</w:t>
            </w:r>
            <w:r w:rsidRPr="00BD05FA">
              <w:rPr>
                <w:rFonts w:ascii="宋体" w:hAnsi="宋体"/>
                <w:b w:val="0"/>
                <w:bCs w:val="0"/>
                <w:sz w:val="24"/>
                <w:szCs w:val="24"/>
              </w:rPr>
              <w:t>5</w:t>
            </w:r>
            <w:r w:rsidRPr="00BD05FA">
              <w:rPr>
                <w:rFonts w:ascii="宋体" w:hAnsi="宋体" w:hint="eastAsia"/>
                <w:b w:val="0"/>
                <w:bCs w:val="0"/>
                <w:sz w:val="24"/>
                <w:szCs w:val="24"/>
              </w:rPr>
              <w:t>。</w:t>
            </w:r>
          </w:p>
          <w:p w14:paraId="5F7502B2" w14:textId="77777777" w:rsidR="0013272B" w:rsidRDefault="005E581C">
            <w:pPr>
              <w:spacing w:line="360" w:lineRule="auto"/>
              <w:rPr>
                <w:rFonts w:ascii="黑体" w:eastAsia="黑体" w:hAnsi="宋体"/>
                <w:sz w:val="24"/>
                <w:szCs w:val="24"/>
              </w:rPr>
            </w:pPr>
            <w:bookmarkStart w:id="26" w:name="_Hlk115171043"/>
            <w:r>
              <w:rPr>
                <w:rFonts w:ascii="黑体" w:eastAsia="黑体" w:hAnsi="宋体" w:hint="eastAsia"/>
                <w:sz w:val="24"/>
                <w:szCs w:val="24"/>
              </w:rPr>
              <w:t>8.1.3 项目屏蔽设计和安全措施</w:t>
            </w:r>
            <w:bookmarkEnd w:id="26"/>
          </w:p>
          <w:p w14:paraId="26F53D65" w14:textId="77777777" w:rsidR="0013272B" w:rsidRDefault="005E581C">
            <w:pPr>
              <w:spacing w:line="360" w:lineRule="auto"/>
              <w:ind w:firstLineChars="200" w:firstLine="480"/>
              <w:rPr>
                <w:rFonts w:ascii="宋体" w:hAnsi="宋体"/>
                <w:sz w:val="24"/>
                <w:szCs w:val="24"/>
              </w:rPr>
            </w:pPr>
            <w:r>
              <w:rPr>
                <w:rFonts w:ascii="宋体" w:hAnsi="宋体" w:hint="eastAsia"/>
                <w:sz w:val="24"/>
                <w:szCs w:val="24"/>
              </w:rPr>
              <w:t>根据建设单位提供资料，本项目X射线实时成像检测系统屏蔽设计参数如下表所示：</w:t>
            </w:r>
          </w:p>
          <w:p w14:paraId="29411BDE" w14:textId="77777777" w:rsidR="0013272B" w:rsidRDefault="005E581C">
            <w:pPr>
              <w:snapToGrid w:val="0"/>
              <w:spacing w:line="360" w:lineRule="auto"/>
              <w:jc w:val="center"/>
              <w:rPr>
                <w:rFonts w:ascii="黑体" w:eastAsia="黑体" w:hAnsi="黑体" w:cs="黑体"/>
                <w:sz w:val="24"/>
              </w:rPr>
            </w:pPr>
            <w:r>
              <w:rPr>
                <w:rFonts w:ascii="黑体" w:eastAsia="黑体" w:hAnsi="黑体" w:cs="黑体" w:hint="eastAsia"/>
                <w:sz w:val="24"/>
              </w:rPr>
              <w:t>表8-1 X射线实时成像检测系统屏蔽设计参数一览表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423"/>
            </w:tblGrid>
            <w:tr w:rsidR="0013272B" w:rsidRPr="00684CDB" w14:paraId="62912420"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69AD10C2" w14:textId="77777777" w:rsidR="0013272B" w:rsidRPr="002C0A25" w:rsidRDefault="005E581C">
                  <w:pPr>
                    <w:snapToGrid w:val="0"/>
                    <w:spacing w:line="360" w:lineRule="exact"/>
                    <w:jc w:val="center"/>
                    <w:rPr>
                      <w:rFonts w:ascii="宋体" w:hAnsi="宋体"/>
                      <w:szCs w:val="21"/>
                    </w:rPr>
                  </w:pPr>
                  <w:r w:rsidRPr="002C0A25">
                    <w:rPr>
                      <w:rFonts w:ascii="宋体" w:hAnsi="宋体" w:hint="eastAsia"/>
                      <w:szCs w:val="21"/>
                    </w:rPr>
                    <w:t>型号</w:t>
                  </w:r>
                </w:p>
              </w:tc>
              <w:tc>
                <w:tcPr>
                  <w:tcW w:w="7423" w:type="dxa"/>
                  <w:tcBorders>
                    <w:top w:val="single" w:sz="4" w:space="0" w:color="auto"/>
                    <w:left w:val="single" w:sz="4" w:space="0" w:color="auto"/>
                    <w:bottom w:val="single" w:sz="4" w:space="0" w:color="auto"/>
                    <w:right w:val="single" w:sz="4" w:space="0" w:color="auto"/>
                  </w:tcBorders>
                  <w:vAlign w:val="center"/>
                </w:tcPr>
                <w:p w14:paraId="2F68CD1A" w14:textId="5C009B77" w:rsidR="0013272B" w:rsidRPr="002C0A25" w:rsidRDefault="009B3771">
                  <w:pPr>
                    <w:snapToGrid w:val="0"/>
                    <w:spacing w:line="360" w:lineRule="exact"/>
                    <w:jc w:val="center"/>
                    <w:rPr>
                      <w:rFonts w:ascii="宋体" w:hAnsi="宋体"/>
                      <w:szCs w:val="21"/>
                    </w:rPr>
                  </w:pPr>
                  <w:r w:rsidRPr="002C0A25">
                    <w:rPr>
                      <w:rFonts w:ascii="宋体" w:hAnsi="宋体" w:cs="宋体" w:hint="eastAsia"/>
                      <w:bCs/>
                      <w:kern w:val="0"/>
                      <w:szCs w:val="21"/>
                    </w:rPr>
                    <w:t>XTI-2035</w:t>
                  </w:r>
                </w:p>
              </w:tc>
            </w:tr>
            <w:tr w:rsidR="0013272B" w:rsidRPr="00684CDB" w14:paraId="0FF7167C"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7523DCFA" w14:textId="77777777" w:rsidR="0013272B" w:rsidRPr="002C0A25" w:rsidRDefault="005E581C">
                  <w:pPr>
                    <w:snapToGrid w:val="0"/>
                    <w:spacing w:line="360" w:lineRule="exact"/>
                    <w:jc w:val="center"/>
                    <w:rPr>
                      <w:rFonts w:ascii="宋体" w:hAnsi="宋体"/>
                      <w:szCs w:val="21"/>
                    </w:rPr>
                  </w:pPr>
                  <w:r w:rsidRPr="002C0A25">
                    <w:rPr>
                      <w:rFonts w:ascii="宋体" w:hAnsi="宋体" w:hint="eastAsia"/>
                      <w:szCs w:val="21"/>
                    </w:rPr>
                    <w:t>射束方向</w:t>
                  </w:r>
                </w:p>
              </w:tc>
              <w:tc>
                <w:tcPr>
                  <w:tcW w:w="7423" w:type="dxa"/>
                  <w:tcBorders>
                    <w:top w:val="single" w:sz="4" w:space="0" w:color="auto"/>
                    <w:left w:val="single" w:sz="4" w:space="0" w:color="auto"/>
                    <w:bottom w:val="single" w:sz="4" w:space="0" w:color="auto"/>
                    <w:right w:val="single" w:sz="4" w:space="0" w:color="auto"/>
                  </w:tcBorders>
                  <w:vAlign w:val="center"/>
                </w:tcPr>
                <w:p w14:paraId="7BE15E99" w14:textId="6785D6F7" w:rsidR="0013272B" w:rsidRPr="002C0A25" w:rsidRDefault="002C0A25">
                  <w:pPr>
                    <w:snapToGrid w:val="0"/>
                    <w:spacing w:line="360" w:lineRule="exact"/>
                    <w:jc w:val="center"/>
                    <w:rPr>
                      <w:rFonts w:ascii="宋体" w:hAnsi="宋体"/>
                      <w:szCs w:val="21"/>
                    </w:rPr>
                  </w:pPr>
                  <w:r>
                    <w:rPr>
                      <w:rFonts w:ascii="宋体" w:hAnsi="宋体" w:hint="eastAsia"/>
                      <w:szCs w:val="21"/>
                    </w:rPr>
                    <w:t>向南照射</w:t>
                  </w:r>
                </w:p>
              </w:tc>
            </w:tr>
            <w:tr w:rsidR="0013272B" w:rsidRPr="00684CDB" w14:paraId="4D2257B7"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1526531D" w14:textId="77777777" w:rsidR="0013272B" w:rsidRPr="002C0A25" w:rsidRDefault="005E581C">
                  <w:pPr>
                    <w:snapToGrid w:val="0"/>
                    <w:spacing w:line="360" w:lineRule="exact"/>
                    <w:jc w:val="center"/>
                    <w:rPr>
                      <w:rFonts w:ascii="宋体" w:hAnsi="宋体"/>
                      <w:szCs w:val="21"/>
                    </w:rPr>
                  </w:pPr>
                  <w:r w:rsidRPr="002C0A25">
                    <w:rPr>
                      <w:rFonts w:ascii="宋体" w:hAnsi="宋体" w:hint="eastAsia"/>
                      <w:szCs w:val="21"/>
                    </w:rPr>
                    <w:t>尺寸</w:t>
                  </w:r>
                </w:p>
              </w:tc>
              <w:tc>
                <w:tcPr>
                  <w:tcW w:w="7423" w:type="dxa"/>
                  <w:tcBorders>
                    <w:top w:val="single" w:sz="4" w:space="0" w:color="auto"/>
                    <w:left w:val="single" w:sz="4" w:space="0" w:color="auto"/>
                    <w:bottom w:val="single" w:sz="4" w:space="0" w:color="auto"/>
                    <w:right w:val="single" w:sz="4" w:space="0" w:color="auto"/>
                  </w:tcBorders>
                  <w:vAlign w:val="center"/>
                </w:tcPr>
                <w:p w14:paraId="7A4F3E9F" w14:textId="2EB180F9" w:rsidR="0013272B" w:rsidRPr="004A3F2E" w:rsidRDefault="002C0A25">
                  <w:pPr>
                    <w:snapToGrid w:val="0"/>
                    <w:spacing w:line="360" w:lineRule="exact"/>
                    <w:jc w:val="center"/>
                    <w:rPr>
                      <w:rFonts w:ascii="宋体" w:hAnsi="宋体"/>
                      <w:szCs w:val="21"/>
                      <w:vertAlign w:val="superscript"/>
                    </w:rPr>
                  </w:pPr>
                  <w:r w:rsidRPr="002C0A25">
                    <w:rPr>
                      <w:rFonts w:ascii="宋体" w:hAnsi="宋体" w:hint="eastAsia"/>
                      <w:szCs w:val="21"/>
                    </w:rPr>
                    <w:t>南北</w:t>
                  </w:r>
                  <w:r w:rsidR="005E581C" w:rsidRPr="002C0A25">
                    <w:rPr>
                      <w:rFonts w:ascii="宋体" w:hAnsi="宋体" w:hint="eastAsia"/>
                      <w:szCs w:val="21"/>
                    </w:rPr>
                    <w:t>净长</w:t>
                  </w:r>
                  <w:r w:rsidRPr="002C0A25">
                    <w:rPr>
                      <w:rFonts w:ascii="宋体" w:hAnsi="宋体"/>
                      <w:szCs w:val="21"/>
                    </w:rPr>
                    <w:t>2.878</w:t>
                  </w:r>
                  <w:r w:rsidR="005E581C" w:rsidRPr="002C0A25">
                    <w:rPr>
                      <w:rFonts w:ascii="宋体" w:hAnsi="宋体" w:hint="eastAsia"/>
                      <w:szCs w:val="21"/>
                    </w:rPr>
                    <w:t>m、</w:t>
                  </w:r>
                  <w:r w:rsidRPr="002C0A25">
                    <w:rPr>
                      <w:rFonts w:ascii="宋体" w:hAnsi="宋体" w:hint="eastAsia"/>
                      <w:szCs w:val="21"/>
                    </w:rPr>
                    <w:t>东西</w:t>
                  </w:r>
                  <w:r w:rsidR="005E581C" w:rsidRPr="002C0A25">
                    <w:rPr>
                      <w:rFonts w:ascii="宋体" w:hAnsi="宋体" w:hint="eastAsia"/>
                      <w:szCs w:val="21"/>
                    </w:rPr>
                    <w:t>净宽</w:t>
                  </w:r>
                  <w:r w:rsidRPr="002C0A25">
                    <w:rPr>
                      <w:rFonts w:ascii="宋体" w:hAnsi="宋体"/>
                      <w:szCs w:val="21"/>
                    </w:rPr>
                    <w:t>2.794</w:t>
                  </w:r>
                  <w:r w:rsidR="005E581C" w:rsidRPr="002C0A25">
                    <w:rPr>
                      <w:rFonts w:ascii="宋体" w:hAnsi="宋体" w:hint="eastAsia"/>
                      <w:szCs w:val="21"/>
                    </w:rPr>
                    <w:t>m、净高</w:t>
                  </w:r>
                  <w:r w:rsidRPr="002C0A25">
                    <w:rPr>
                      <w:rFonts w:ascii="宋体" w:hAnsi="宋体"/>
                      <w:szCs w:val="21"/>
                    </w:rPr>
                    <w:t>2.75</w:t>
                  </w:r>
                  <w:r w:rsidR="005E581C" w:rsidRPr="002C0A25">
                    <w:rPr>
                      <w:rFonts w:ascii="宋体" w:hAnsi="宋体" w:hint="eastAsia"/>
                      <w:szCs w:val="21"/>
                    </w:rPr>
                    <w:t>m</w:t>
                  </w:r>
                  <w:r w:rsidR="00967D05">
                    <w:rPr>
                      <w:rFonts w:ascii="宋体" w:hAnsi="宋体" w:hint="eastAsia"/>
                      <w:szCs w:val="21"/>
                    </w:rPr>
                    <w:t>，净容积约</w:t>
                  </w:r>
                  <w:r w:rsidR="004A3F2E">
                    <w:rPr>
                      <w:rFonts w:ascii="宋体" w:hAnsi="宋体" w:hint="eastAsia"/>
                      <w:szCs w:val="21"/>
                    </w:rPr>
                    <w:t>2</w:t>
                  </w:r>
                  <w:r w:rsidR="004A3F2E">
                    <w:rPr>
                      <w:rFonts w:ascii="宋体" w:hAnsi="宋体"/>
                      <w:szCs w:val="21"/>
                    </w:rPr>
                    <w:t>2.1m</w:t>
                  </w:r>
                  <w:r w:rsidR="004A3F2E">
                    <w:rPr>
                      <w:rFonts w:ascii="宋体" w:hAnsi="宋体"/>
                      <w:szCs w:val="21"/>
                      <w:vertAlign w:val="superscript"/>
                    </w:rPr>
                    <w:t>3</w:t>
                  </w:r>
                </w:p>
              </w:tc>
            </w:tr>
            <w:tr w:rsidR="0013272B" w:rsidRPr="00684CDB" w14:paraId="67C1A2FF"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398BEE5C" w14:textId="7FD9856A" w:rsidR="0013272B" w:rsidRPr="002C0A25" w:rsidRDefault="005E581C">
                  <w:pPr>
                    <w:snapToGrid w:val="0"/>
                    <w:spacing w:line="360" w:lineRule="exact"/>
                    <w:jc w:val="center"/>
                    <w:rPr>
                      <w:rFonts w:ascii="宋体" w:hAnsi="宋体"/>
                      <w:szCs w:val="21"/>
                    </w:rPr>
                  </w:pPr>
                  <w:r w:rsidRPr="002C0A25">
                    <w:rPr>
                      <w:rFonts w:ascii="宋体" w:hAnsi="宋体" w:hint="eastAsia"/>
                      <w:szCs w:val="21"/>
                    </w:rPr>
                    <w:t>四周</w:t>
                  </w:r>
                  <w:r w:rsidR="00556921">
                    <w:rPr>
                      <w:rFonts w:ascii="宋体" w:hAnsi="宋体" w:hint="eastAsia"/>
                      <w:szCs w:val="21"/>
                    </w:rPr>
                    <w:t>及室顶</w:t>
                  </w:r>
                  <w:r w:rsidRPr="002C0A25">
                    <w:rPr>
                      <w:rFonts w:ascii="宋体" w:hAnsi="宋体" w:hint="eastAsia"/>
                      <w:szCs w:val="21"/>
                    </w:rPr>
                    <w:t>防护</w:t>
                  </w:r>
                </w:p>
                <w:p w14:paraId="484401F5" w14:textId="77777777" w:rsidR="0013272B" w:rsidRPr="002C0A25" w:rsidRDefault="005E581C">
                  <w:pPr>
                    <w:snapToGrid w:val="0"/>
                    <w:spacing w:line="360" w:lineRule="exact"/>
                    <w:jc w:val="center"/>
                    <w:rPr>
                      <w:rFonts w:ascii="宋体" w:hAnsi="宋体"/>
                      <w:szCs w:val="21"/>
                    </w:rPr>
                  </w:pPr>
                  <w:r w:rsidRPr="002C0A25">
                    <w:rPr>
                      <w:rFonts w:ascii="宋体" w:hAnsi="宋体" w:hint="eastAsia"/>
                      <w:szCs w:val="21"/>
                    </w:rPr>
                    <w:t>（铅钢结构）</w:t>
                  </w:r>
                </w:p>
              </w:tc>
              <w:tc>
                <w:tcPr>
                  <w:tcW w:w="7423" w:type="dxa"/>
                  <w:tcBorders>
                    <w:top w:val="single" w:sz="4" w:space="0" w:color="auto"/>
                    <w:left w:val="single" w:sz="4" w:space="0" w:color="auto"/>
                    <w:bottom w:val="single" w:sz="4" w:space="0" w:color="auto"/>
                    <w:right w:val="single" w:sz="4" w:space="0" w:color="auto"/>
                  </w:tcBorders>
                  <w:vAlign w:val="center"/>
                </w:tcPr>
                <w:p w14:paraId="740BF93B" w14:textId="075E4643" w:rsidR="0013272B" w:rsidRPr="00A66C5F" w:rsidRDefault="005E581C">
                  <w:pPr>
                    <w:snapToGrid w:val="0"/>
                    <w:spacing w:line="360" w:lineRule="exact"/>
                    <w:jc w:val="center"/>
                    <w:rPr>
                      <w:rFonts w:ascii="宋体" w:hAnsi="宋体"/>
                      <w:szCs w:val="21"/>
                    </w:rPr>
                  </w:pPr>
                  <w:r w:rsidRPr="00A66C5F">
                    <w:rPr>
                      <w:rFonts w:ascii="宋体" w:hAnsi="宋体" w:hint="eastAsia"/>
                      <w:szCs w:val="21"/>
                    </w:rPr>
                    <w:t>铅房</w:t>
                  </w:r>
                  <w:r w:rsidR="00556921" w:rsidRPr="00A66C5F">
                    <w:rPr>
                      <w:rFonts w:ascii="宋体" w:hAnsi="宋体" w:hint="eastAsia"/>
                      <w:szCs w:val="21"/>
                    </w:rPr>
                    <w:t>东、南、西</w:t>
                  </w:r>
                  <w:r w:rsidRPr="00A66C5F">
                    <w:rPr>
                      <w:rFonts w:ascii="宋体" w:hAnsi="宋体" w:hint="eastAsia"/>
                      <w:szCs w:val="21"/>
                    </w:rPr>
                    <w:t>防护面</w:t>
                  </w:r>
                  <w:proofErr w:type="gramStart"/>
                  <w:r w:rsidR="00556921" w:rsidRPr="00A66C5F">
                    <w:rPr>
                      <w:rFonts w:ascii="宋体" w:hAnsi="宋体" w:hint="eastAsia"/>
                      <w:szCs w:val="21"/>
                    </w:rPr>
                    <w:t>均</w:t>
                  </w:r>
                  <w:r w:rsidRPr="00A66C5F">
                    <w:rPr>
                      <w:rFonts w:ascii="宋体" w:hAnsi="宋体" w:hint="eastAsia"/>
                      <w:szCs w:val="21"/>
                    </w:rPr>
                    <w:t>为主射</w:t>
                  </w:r>
                  <w:proofErr w:type="gramEnd"/>
                  <w:r w:rsidRPr="00A66C5F">
                    <w:rPr>
                      <w:rFonts w:ascii="宋体" w:hAnsi="宋体" w:hint="eastAsia"/>
                      <w:szCs w:val="21"/>
                    </w:rPr>
                    <w:t>面，屏蔽能力</w:t>
                  </w:r>
                  <w:r w:rsidR="00556921" w:rsidRPr="00A66C5F">
                    <w:rPr>
                      <w:rFonts w:ascii="宋体" w:hAnsi="宋体" w:hint="eastAsia"/>
                      <w:szCs w:val="21"/>
                    </w:rPr>
                    <w:t>均</w:t>
                  </w:r>
                  <w:r w:rsidRPr="00A66C5F">
                    <w:rPr>
                      <w:rFonts w:ascii="宋体" w:hAnsi="宋体" w:hint="eastAsia"/>
                      <w:szCs w:val="21"/>
                    </w:rPr>
                    <w:t>为</w:t>
                  </w:r>
                  <w:r w:rsidR="00042000">
                    <w:rPr>
                      <w:rFonts w:ascii="宋体" w:hAnsi="宋体"/>
                      <w:szCs w:val="21"/>
                    </w:rPr>
                    <w:t>8</w:t>
                  </w:r>
                  <w:r w:rsidRPr="00A66C5F">
                    <w:rPr>
                      <w:rFonts w:ascii="宋体" w:hAnsi="宋体" w:hint="eastAsia"/>
                      <w:szCs w:val="21"/>
                    </w:rPr>
                    <w:t>mmPb，厚度</w:t>
                  </w:r>
                  <w:r w:rsidR="00556921" w:rsidRPr="00A66C5F">
                    <w:rPr>
                      <w:rFonts w:ascii="宋体" w:hAnsi="宋体" w:hint="eastAsia"/>
                      <w:szCs w:val="21"/>
                    </w:rPr>
                    <w:t>均</w:t>
                  </w:r>
                  <w:r w:rsidRPr="00A66C5F">
                    <w:rPr>
                      <w:rFonts w:ascii="宋体" w:hAnsi="宋体" w:hint="eastAsia"/>
                      <w:szCs w:val="21"/>
                    </w:rPr>
                    <w:t>约</w:t>
                  </w:r>
                  <w:r w:rsidR="00A66C5F" w:rsidRPr="00A66C5F">
                    <w:rPr>
                      <w:rFonts w:ascii="宋体" w:hAnsi="宋体" w:hint="eastAsia"/>
                      <w:szCs w:val="21"/>
                    </w:rPr>
                    <w:t>2</w:t>
                  </w:r>
                  <w:r w:rsidR="00D101D9" w:rsidRPr="00A66C5F">
                    <w:rPr>
                      <w:rFonts w:ascii="宋体" w:hAnsi="宋体"/>
                      <w:szCs w:val="21"/>
                    </w:rPr>
                    <w:t>c</w:t>
                  </w:r>
                  <w:r w:rsidRPr="00A66C5F">
                    <w:rPr>
                      <w:rFonts w:ascii="宋体" w:hAnsi="宋体" w:hint="eastAsia"/>
                      <w:szCs w:val="21"/>
                    </w:rPr>
                    <w:t>m；</w:t>
                  </w:r>
                </w:p>
                <w:p w14:paraId="0A65357D" w14:textId="0E00569C" w:rsidR="0013272B" w:rsidRPr="00A66C5F" w:rsidRDefault="005E581C">
                  <w:pPr>
                    <w:snapToGrid w:val="0"/>
                    <w:spacing w:line="360" w:lineRule="exact"/>
                    <w:jc w:val="center"/>
                    <w:rPr>
                      <w:rFonts w:ascii="宋体" w:hAnsi="宋体"/>
                      <w:szCs w:val="21"/>
                    </w:rPr>
                  </w:pPr>
                  <w:proofErr w:type="gramStart"/>
                  <w:r w:rsidRPr="00A66C5F">
                    <w:rPr>
                      <w:rFonts w:ascii="宋体" w:hAnsi="宋体" w:hint="eastAsia"/>
                      <w:szCs w:val="21"/>
                    </w:rPr>
                    <w:t>铅房</w:t>
                  </w:r>
                  <w:r w:rsidR="002C0A25" w:rsidRPr="00A66C5F">
                    <w:rPr>
                      <w:rFonts w:ascii="宋体" w:hAnsi="宋体" w:hint="eastAsia"/>
                      <w:szCs w:val="21"/>
                    </w:rPr>
                    <w:t>北</w:t>
                  </w:r>
                  <w:proofErr w:type="gramEnd"/>
                  <w:r w:rsidR="00556921" w:rsidRPr="00A66C5F">
                    <w:rPr>
                      <w:rFonts w:ascii="宋体" w:hAnsi="宋体" w:hint="eastAsia"/>
                      <w:szCs w:val="21"/>
                    </w:rPr>
                    <w:t>、室顶</w:t>
                  </w:r>
                  <w:r w:rsidRPr="00A66C5F">
                    <w:rPr>
                      <w:rFonts w:ascii="宋体" w:hAnsi="宋体" w:hint="eastAsia"/>
                      <w:szCs w:val="21"/>
                    </w:rPr>
                    <w:t>防护面</w:t>
                  </w:r>
                  <w:r w:rsidR="00556921" w:rsidRPr="00A66C5F">
                    <w:rPr>
                      <w:rFonts w:ascii="宋体" w:hAnsi="宋体" w:hint="eastAsia"/>
                      <w:szCs w:val="21"/>
                    </w:rPr>
                    <w:t>均为非主射面，</w:t>
                  </w:r>
                  <w:r w:rsidRPr="00A66C5F">
                    <w:rPr>
                      <w:rFonts w:ascii="宋体" w:hAnsi="宋体" w:hint="eastAsia"/>
                      <w:szCs w:val="21"/>
                    </w:rPr>
                    <w:t>屏蔽能力均为</w:t>
                  </w:r>
                  <w:r w:rsidR="00556921" w:rsidRPr="00A66C5F">
                    <w:rPr>
                      <w:rFonts w:ascii="宋体" w:hAnsi="宋体"/>
                      <w:szCs w:val="21"/>
                    </w:rPr>
                    <w:t>5</w:t>
                  </w:r>
                  <w:r w:rsidRPr="00A66C5F">
                    <w:rPr>
                      <w:rFonts w:ascii="宋体" w:hAnsi="宋体" w:hint="eastAsia"/>
                      <w:szCs w:val="21"/>
                    </w:rPr>
                    <w:t>mmPb，厚度均约</w:t>
                  </w:r>
                  <w:r w:rsidR="00A66C5F" w:rsidRPr="00A66C5F">
                    <w:rPr>
                      <w:rFonts w:ascii="宋体" w:hAnsi="宋体" w:hint="eastAsia"/>
                      <w:szCs w:val="21"/>
                    </w:rPr>
                    <w:t>2</w:t>
                  </w:r>
                  <w:r w:rsidR="00D101D9" w:rsidRPr="00A66C5F">
                    <w:rPr>
                      <w:rFonts w:ascii="宋体" w:hAnsi="宋体"/>
                      <w:szCs w:val="21"/>
                    </w:rPr>
                    <w:t>c</w:t>
                  </w:r>
                  <w:r w:rsidRPr="00A66C5F">
                    <w:rPr>
                      <w:rFonts w:ascii="宋体" w:hAnsi="宋体" w:hint="eastAsia"/>
                      <w:szCs w:val="21"/>
                    </w:rPr>
                    <w:t>m</w:t>
                  </w:r>
                </w:p>
              </w:tc>
            </w:tr>
            <w:tr w:rsidR="0013272B" w:rsidRPr="00684CDB" w14:paraId="5FC284F5"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336B8A40" w14:textId="77777777" w:rsidR="0013272B" w:rsidRPr="00D101D9" w:rsidRDefault="005E581C">
                  <w:pPr>
                    <w:snapToGrid w:val="0"/>
                    <w:spacing w:line="360" w:lineRule="exact"/>
                    <w:jc w:val="center"/>
                    <w:rPr>
                      <w:rFonts w:ascii="宋体" w:hAnsi="宋体"/>
                      <w:szCs w:val="21"/>
                    </w:rPr>
                  </w:pPr>
                  <w:r w:rsidRPr="00D101D9">
                    <w:rPr>
                      <w:rFonts w:ascii="宋体" w:hAnsi="宋体" w:hint="eastAsia"/>
                      <w:szCs w:val="21"/>
                    </w:rPr>
                    <w:t>工件进出防护门</w:t>
                  </w:r>
                </w:p>
                <w:p w14:paraId="3FA38AD9" w14:textId="77777777" w:rsidR="0013272B" w:rsidRPr="00D101D9" w:rsidRDefault="005E581C">
                  <w:pPr>
                    <w:snapToGrid w:val="0"/>
                    <w:spacing w:line="360" w:lineRule="exact"/>
                    <w:jc w:val="center"/>
                    <w:rPr>
                      <w:rFonts w:ascii="宋体" w:hAnsi="宋体"/>
                      <w:szCs w:val="21"/>
                    </w:rPr>
                  </w:pPr>
                  <w:r w:rsidRPr="00D101D9">
                    <w:rPr>
                      <w:rFonts w:ascii="宋体" w:hAnsi="宋体" w:hint="eastAsia"/>
                      <w:szCs w:val="21"/>
                    </w:rPr>
                    <w:t>（铅钢结构）</w:t>
                  </w:r>
                </w:p>
              </w:tc>
              <w:tc>
                <w:tcPr>
                  <w:tcW w:w="7423" w:type="dxa"/>
                  <w:tcBorders>
                    <w:top w:val="single" w:sz="4" w:space="0" w:color="auto"/>
                    <w:left w:val="single" w:sz="4" w:space="0" w:color="auto"/>
                    <w:bottom w:val="single" w:sz="4" w:space="0" w:color="auto"/>
                    <w:right w:val="single" w:sz="4" w:space="0" w:color="auto"/>
                  </w:tcBorders>
                  <w:vAlign w:val="center"/>
                </w:tcPr>
                <w:p w14:paraId="00127942" w14:textId="3E076A46" w:rsidR="0013272B" w:rsidRPr="00A66C5F" w:rsidRDefault="005E581C">
                  <w:pPr>
                    <w:snapToGrid w:val="0"/>
                    <w:spacing w:line="360" w:lineRule="exact"/>
                    <w:jc w:val="center"/>
                    <w:rPr>
                      <w:rFonts w:ascii="宋体" w:hAnsi="宋体"/>
                      <w:szCs w:val="21"/>
                    </w:rPr>
                  </w:pPr>
                  <w:proofErr w:type="gramStart"/>
                  <w:r w:rsidRPr="00A66C5F">
                    <w:rPr>
                      <w:rFonts w:ascii="宋体" w:hAnsi="宋体" w:hint="eastAsia"/>
                      <w:szCs w:val="21"/>
                    </w:rPr>
                    <w:t>铅房</w:t>
                  </w:r>
                  <w:r w:rsidR="00D101D9" w:rsidRPr="00A66C5F">
                    <w:rPr>
                      <w:rFonts w:ascii="宋体" w:hAnsi="宋体" w:hint="eastAsia"/>
                      <w:szCs w:val="21"/>
                    </w:rPr>
                    <w:t>北侧</w:t>
                  </w:r>
                  <w:proofErr w:type="gramEnd"/>
                  <w:r w:rsidRPr="00A66C5F">
                    <w:rPr>
                      <w:rFonts w:ascii="宋体" w:hAnsi="宋体" w:hint="eastAsia"/>
                      <w:szCs w:val="21"/>
                    </w:rPr>
                    <w:t>设有工件进出防护门，用于工件进出，防护门为电动平移对</w:t>
                  </w:r>
                  <w:proofErr w:type="gramStart"/>
                  <w:r w:rsidRPr="00A66C5F">
                    <w:rPr>
                      <w:rFonts w:ascii="宋体" w:hAnsi="宋体" w:hint="eastAsia"/>
                      <w:szCs w:val="21"/>
                    </w:rPr>
                    <w:t>开式</w:t>
                  </w:r>
                  <w:proofErr w:type="gramEnd"/>
                  <w:r w:rsidRPr="00A66C5F">
                    <w:rPr>
                      <w:rFonts w:ascii="宋体" w:hAnsi="宋体" w:hint="eastAsia"/>
                      <w:szCs w:val="21"/>
                    </w:rPr>
                    <w:t>，屏蔽能力为</w:t>
                  </w:r>
                  <w:r w:rsidR="00D101D9" w:rsidRPr="00A66C5F">
                    <w:rPr>
                      <w:rFonts w:ascii="宋体" w:hAnsi="宋体"/>
                      <w:szCs w:val="21"/>
                    </w:rPr>
                    <w:t>5</w:t>
                  </w:r>
                  <w:r w:rsidRPr="00A66C5F">
                    <w:rPr>
                      <w:rFonts w:ascii="宋体" w:hAnsi="宋体" w:hint="eastAsia"/>
                      <w:szCs w:val="21"/>
                    </w:rPr>
                    <w:t>mmPb，厚度约</w:t>
                  </w:r>
                  <w:r w:rsidR="00A66C5F" w:rsidRPr="00A66C5F">
                    <w:rPr>
                      <w:rFonts w:ascii="宋体" w:hAnsi="宋体" w:hint="eastAsia"/>
                      <w:szCs w:val="21"/>
                    </w:rPr>
                    <w:t>2</w:t>
                  </w:r>
                  <w:r w:rsidRPr="00A66C5F">
                    <w:rPr>
                      <w:rFonts w:ascii="宋体" w:hAnsi="宋体" w:hint="eastAsia"/>
                      <w:szCs w:val="21"/>
                    </w:rPr>
                    <w:t>cm；单扇防护门宽0.8</w:t>
                  </w:r>
                  <w:r w:rsidR="003D2418" w:rsidRPr="00A66C5F">
                    <w:rPr>
                      <w:rFonts w:ascii="宋体" w:hAnsi="宋体"/>
                      <w:szCs w:val="21"/>
                    </w:rPr>
                    <w:t>55</w:t>
                  </w:r>
                  <w:r w:rsidRPr="00A66C5F">
                    <w:rPr>
                      <w:rFonts w:ascii="宋体" w:hAnsi="宋体" w:hint="eastAsia"/>
                      <w:szCs w:val="21"/>
                    </w:rPr>
                    <w:t>m、高1.</w:t>
                  </w:r>
                  <w:r w:rsidR="003D2418" w:rsidRPr="00A66C5F">
                    <w:rPr>
                      <w:rFonts w:ascii="宋体" w:hAnsi="宋体"/>
                      <w:szCs w:val="21"/>
                    </w:rPr>
                    <w:t>365</w:t>
                  </w:r>
                  <w:r w:rsidRPr="00A66C5F">
                    <w:rPr>
                      <w:rFonts w:ascii="宋体" w:hAnsi="宋体" w:hint="eastAsia"/>
                      <w:szCs w:val="21"/>
                    </w:rPr>
                    <w:t>m，两扇宽1.7</w:t>
                  </w:r>
                  <w:r w:rsidR="003D2418" w:rsidRPr="00A66C5F">
                    <w:rPr>
                      <w:rFonts w:ascii="宋体" w:hAnsi="宋体"/>
                      <w:szCs w:val="21"/>
                    </w:rPr>
                    <w:t>1</w:t>
                  </w:r>
                  <w:r w:rsidRPr="00A66C5F">
                    <w:rPr>
                      <w:rFonts w:ascii="宋体" w:hAnsi="宋体" w:hint="eastAsia"/>
                      <w:szCs w:val="21"/>
                    </w:rPr>
                    <w:t>m，高</w:t>
                  </w:r>
                  <w:r w:rsidR="003D2418" w:rsidRPr="00A66C5F">
                    <w:rPr>
                      <w:rFonts w:ascii="宋体" w:hAnsi="宋体"/>
                      <w:szCs w:val="21"/>
                    </w:rPr>
                    <w:t>2.73</w:t>
                  </w:r>
                  <w:r w:rsidRPr="00A66C5F">
                    <w:rPr>
                      <w:rFonts w:ascii="宋体" w:hAnsi="宋体" w:hint="eastAsia"/>
                      <w:szCs w:val="21"/>
                    </w:rPr>
                    <w:t>m，门洞宽1.6</w:t>
                  </w:r>
                  <w:r w:rsidR="0096353D" w:rsidRPr="00A66C5F">
                    <w:rPr>
                      <w:rFonts w:ascii="宋体" w:hAnsi="宋体"/>
                      <w:szCs w:val="21"/>
                    </w:rPr>
                    <w:t>1</w:t>
                  </w:r>
                  <w:r w:rsidRPr="00A66C5F">
                    <w:rPr>
                      <w:rFonts w:ascii="宋体" w:hAnsi="宋体" w:hint="eastAsia"/>
                      <w:szCs w:val="21"/>
                    </w:rPr>
                    <w:t>m、高</w:t>
                  </w:r>
                  <w:r w:rsidR="0096353D" w:rsidRPr="00A66C5F">
                    <w:rPr>
                      <w:rFonts w:ascii="宋体" w:hAnsi="宋体"/>
                      <w:szCs w:val="21"/>
                    </w:rPr>
                    <w:t>2.63</w:t>
                  </w:r>
                  <w:r w:rsidRPr="00A66C5F">
                    <w:rPr>
                      <w:rFonts w:ascii="宋体" w:hAnsi="宋体" w:hint="eastAsia"/>
                      <w:szCs w:val="21"/>
                    </w:rPr>
                    <w:t>m；防护门左、右、上、下与防护面搭接量均约</w:t>
                  </w:r>
                  <w:r w:rsidR="0096353D" w:rsidRPr="00A66C5F">
                    <w:rPr>
                      <w:rFonts w:ascii="宋体" w:hAnsi="宋体"/>
                      <w:szCs w:val="21"/>
                    </w:rPr>
                    <w:t>5</w:t>
                  </w:r>
                  <w:r w:rsidRPr="00A66C5F">
                    <w:rPr>
                      <w:rFonts w:ascii="宋体" w:hAnsi="宋体" w:hint="eastAsia"/>
                      <w:szCs w:val="21"/>
                    </w:rPr>
                    <w:t>cm，同时中间对接门缝处安装有防护盖板，与防护门的搭接量约5cm，防护门与防护面之间缝隙均小于0.5cm，搭接宽度与缝隙比例均在10:1之上，满足防护要求</w:t>
                  </w:r>
                </w:p>
              </w:tc>
            </w:tr>
            <w:tr w:rsidR="0013272B" w:rsidRPr="00684CDB" w14:paraId="32D18396"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5EC40EA7" w14:textId="77777777" w:rsidR="0013272B" w:rsidRPr="00D101D9" w:rsidRDefault="005E581C">
                  <w:pPr>
                    <w:snapToGrid w:val="0"/>
                    <w:spacing w:line="360" w:lineRule="exact"/>
                    <w:jc w:val="center"/>
                    <w:rPr>
                      <w:rFonts w:ascii="宋体" w:hAnsi="宋体"/>
                      <w:szCs w:val="21"/>
                    </w:rPr>
                  </w:pPr>
                  <w:r w:rsidRPr="00D101D9">
                    <w:rPr>
                      <w:rFonts w:ascii="宋体" w:hAnsi="宋体" w:hint="eastAsia"/>
                      <w:szCs w:val="21"/>
                    </w:rPr>
                    <w:t>操作位</w:t>
                  </w:r>
                </w:p>
              </w:tc>
              <w:tc>
                <w:tcPr>
                  <w:tcW w:w="7423" w:type="dxa"/>
                  <w:tcBorders>
                    <w:top w:val="single" w:sz="4" w:space="0" w:color="auto"/>
                    <w:left w:val="single" w:sz="4" w:space="0" w:color="auto"/>
                    <w:bottom w:val="single" w:sz="4" w:space="0" w:color="auto"/>
                    <w:right w:val="single" w:sz="4" w:space="0" w:color="auto"/>
                  </w:tcBorders>
                  <w:vAlign w:val="center"/>
                </w:tcPr>
                <w:p w14:paraId="22730D4A" w14:textId="477398BD" w:rsidR="0013272B" w:rsidRPr="00D101D9" w:rsidRDefault="005E581C">
                  <w:pPr>
                    <w:snapToGrid w:val="0"/>
                    <w:spacing w:line="360" w:lineRule="exact"/>
                    <w:jc w:val="center"/>
                    <w:rPr>
                      <w:rFonts w:ascii="宋体" w:hAnsi="宋体"/>
                      <w:szCs w:val="21"/>
                    </w:rPr>
                  </w:pPr>
                  <w:r w:rsidRPr="00D101D9">
                    <w:rPr>
                      <w:rFonts w:ascii="宋体" w:hAnsi="宋体" w:hint="eastAsia"/>
                      <w:szCs w:val="21"/>
                    </w:rPr>
                    <w:t>位于铅房</w:t>
                  </w:r>
                  <w:r w:rsidR="003D2418">
                    <w:rPr>
                      <w:rFonts w:ascii="宋体" w:hAnsi="宋体" w:hint="eastAsia"/>
                      <w:szCs w:val="21"/>
                    </w:rPr>
                    <w:t>东</w:t>
                  </w:r>
                  <w:r w:rsidRPr="00D101D9">
                    <w:rPr>
                      <w:rFonts w:ascii="宋体" w:hAnsi="宋体" w:hint="eastAsia"/>
                      <w:szCs w:val="21"/>
                    </w:rPr>
                    <w:t>侧操作室内</w:t>
                  </w:r>
                  <w:r w:rsidR="00754FE2">
                    <w:rPr>
                      <w:rFonts w:ascii="宋体" w:hAnsi="宋体" w:hint="eastAsia"/>
                      <w:szCs w:val="21"/>
                    </w:rPr>
                    <w:t>西</w:t>
                  </w:r>
                  <w:r w:rsidR="003D2418">
                    <w:rPr>
                      <w:rFonts w:ascii="宋体" w:hAnsi="宋体" w:hint="eastAsia"/>
                      <w:szCs w:val="21"/>
                    </w:rPr>
                    <w:t>北侧</w:t>
                  </w:r>
                  <w:r w:rsidRPr="00D101D9">
                    <w:rPr>
                      <w:rFonts w:ascii="宋体" w:hAnsi="宋体" w:hint="eastAsia"/>
                      <w:szCs w:val="21"/>
                    </w:rPr>
                    <w:t>，</w:t>
                  </w:r>
                  <w:r w:rsidR="00754FE2">
                    <w:rPr>
                      <w:rFonts w:ascii="宋体" w:hAnsi="宋体" w:hint="eastAsia"/>
                      <w:szCs w:val="21"/>
                    </w:rPr>
                    <w:t>尽量</w:t>
                  </w:r>
                  <w:r w:rsidRPr="00D101D9">
                    <w:rPr>
                      <w:rFonts w:ascii="宋体" w:hAnsi="宋体" w:hint="eastAsia"/>
                      <w:szCs w:val="21"/>
                    </w:rPr>
                    <w:t>避开主射束照射</w:t>
                  </w:r>
                </w:p>
              </w:tc>
            </w:tr>
            <w:tr w:rsidR="0013272B" w:rsidRPr="00684CDB" w14:paraId="219D9D02"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2AB1D1B5" w14:textId="77777777" w:rsidR="0013272B" w:rsidRPr="00967D05" w:rsidRDefault="005E581C">
                  <w:pPr>
                    <w:snapToGrid w:val="0"/>
                    <w:spacing w:line="360" w:lineRule="exact"/>
                    <w:jc w:val="center"/>
                    <w:rPr>
                      <w:rFonts w:ascii="宋体" w:hAnsi="宋体"/>
                      <w:szCs w:val="21"/>
                    </w:rPr>
                  </w:pPr>
                  <w:r w:rsidRPr="00967D05">
                    <w:rPr>
                      <w:rFonts w:ascii="宋体" w:hAnsi="宋体" w:hint="eastAsia"/>
                      <w:szCs w:val="21"/>
                    </w:rPr>
                    <w:t>通风口</w:t>
                  </w:r>
                </w:p>
              </w:tc>
              <w:tc>
                <w:tcPr>
                  <w:tcW w:w="7423" w:type="dxa"/>
                  <w:tcBorders>
                    <w:top w:val="single" w:sz="4" w:space="0" w:color="auto"/>
                    <w:left w:val="single" w:sz="4" w:space="0" w:color="auto"/>
                    <w:bottom w:val="single" w:sz="4" w:space="0" w:color="auto"/>
                    <w:right w:val="single" w:sz="4" w:space="0" w:color="auto"/>
                  </w:tcBorders>
                  <w:vAlign w:val="center"/>
                </w:tcPr>
                <w:p w14:paraId="02C6D9C9" w14:textId="21C89908" w:rsidR="0013272B" w:rsidRPr="00042000" w:rsidRDefault="005E581C">
                  <w:pPr>
                    <w:snapToGrid w:val="0"/>
                    <w:spacing w:line="360" w:lineRule="exact"/>
                    <w:jc w:val="center"/>
                    <w:rPr>
                      <w:rFonts w:ascii="宋体" w:hAnsi="宋体"/>
                      <w:szCs w:val="21"/>
                    </w:rPr>
                  </w:pPr>
                  <w:r w:rsidRPr="00042000">
                    <w:rPr>
                      <w:rFonts w:ascii="宋体" w:hAnsi="宋体" w:hint="eastAsia"/>
                      <w:szCs w:val="21"/>
                    </w:rPr>
                    <w:t>铅房室顶</w:t>
                  </w:r>
                  <w:r w:rsidR="00967D05" w:rsidRPr="00042000">
                    <w:rPr>
                      <w:rFonts w:ascii="宋体" w:hAnsi="宋体" w:hint="eastAsia"/>
                      <w:szCs w:val="21"/>
                    </w:rPr>
                    <w:t>中间位置</w:t>
                  </w:r>
                  <w:r w:rsidRPr="00042000">
                    <w:rPr>
                      <w:rFonts w:ascii="宋体" w:hAnsi="宋体" w:hint="eastAsia"/>
                      <w:szCs w:val="21"/>
                    </w:rPr>
                    <w:t>设置有一个</w:t>
                  </w:r>
                  <w:r w:rsidR="00967D05" w:rsidRPr="00042000">
                    <w:rPr>
                      <w:rFonts w:ascii="宋体" w:hAnsi="宋体" w:hint="eastAsia"/>
                      <w:szCs w:val="21"/>
                    </w:rPr>
                    <w:t>圆形</w:t>
                  </w:r>
                  <w:r w:rsidRPr="00042000">
                    <w:rPr>
                      <w:rFonts w:ascii="宋体" w:hAnsi="宋体" w:hint="eastAsia"/>
                      <w:szCs w:val="21"/>
                    </w:rPr>
                    <w:t>通风口，</w:t>
                  </w:r>
                  <w:r w:rsidR="00967D05" w:rsidRPr="00042000">
                    <w:rPr>
                      <w:rFonts w:ascii="宋体" w:hAnsi="宋体" w:hint="eastAsia"/>
                      <w:szCs w:val="21"/>
                    </w:rPr>
                    <w:t>直径</w:t>
                  </w:r>
                  <w:r w:rsidRPr="00042000">
                    <w:rPr>
                      <w:rFonts w:ascii="宋体" w:hAnsi="宋体" w:hint="eastAsia"/>
                      <w:szCs w:val="21"/>
                    </w:rPr>
                    <w:t>约</w:t>
                  </w:r>
                  <w:r w:rsidR="00967D05" w:rsidRPr="00042000">
                    <w:rPr>
                      <w:rFonts w:ascii="宋体" w:hAnsi="宋体" w:hint="eastAsia"/>
                      <w:szCs w:val="21"/>
                    </w:rPr>
                    <w:t>1</w:t>
                  </w:r>
                  <w:r w:rsidR="00967D05" w:rsidRPr="00042000">
                    <w:rPr>
                      <w:rFonts w:ascii="宋体" w:hAnsi="宋体"/>
                      <w:szCs w:val="21"/>
                    </w:rPr>
                    <w:t>5</w:t>
                  </w:r>
                  <w:r w:rsidRPr="00042000">
                    <w:rPr>
                      <w:rFonts w:ascii="宋体" w:hAnsi="宋体" w:hint="eastAsia"/>
                      <w:szCs w:val="21"/>
                    </w:rPr>
                    <w:t>cm，通风口外侧设置</w:t>
                  </w:r>
                  <w:r w:rsidR="00967D05" w:rsidRPr="00042000">
                    <w:rPr>
                      <w:rFonts w:ascii="宋体" w:hAnsi="宋体"/>
                      <w:szCs w:val="21"/>
                    </w:rPr>
                    <w:t>5</w:t>
                  </w:r>
                  <w:r w:rsidRPr="00042000">
                    <w:rPr>
                      <w:rFonts w:ascii="宋体" w:hAnsi="宋体" w:hint="eastAsia"/>
                      <w:szCs w:val="21"/>
                    </w:rPr>
                    <w:t>mmPb的铅防护罩，通风口内侧设置机械排风装置，设计通风量为</w:t>
                  </w:r>
                  <w:r w:rsidR="00967D05" w:rsidRPr="00042000">
                    <w:rPr>
                      <w:rFonts w:ascii="宋体" w:hAnsi="宋体"/>
                      <w:szCs w:val="21"/>
                    </w:rPr>
                    <w:t>5</w:t>
                  </w:r>
                  <w:r w:rsidRPr="00042000">
                    <w:rPr>
                      <w:rFonts w:ascii="宋体" w:hAnsi="宋体" w:hint="eastAsia"/>
                      <w:szCs w:val="21"/>
                    </w:rPr>
                    <w:t>00m</w:t>
                  </w:r>
                  <w:r w:rsidRPr="00042000">
                    <w:rPr>
                      <w:rFonts w:ascii="宋体" w:hAnsi="宋体" w:hint="eastAsia"/>
                      <w:szCs w:val="21"/>
                      <w:vertAlign w:val="superscript"/>
                    </w:rPr>
                    <w:t>3</w:t>
                  </w:r>
                  <w:r w:rsidRPr="00042000">
                    <w:rPr>
                      <w:rFonts w:ascii="宋体" w:hAnsi="宋体" w:hint="eastAsia"/>
                      <w:szCs w:val="21"/>
                    </w:rPr>
                    <w:t>/h，</w:t>
                  </w:r>
                  <w:r w:rsidRPr="00042000">
                    <w:rPr>
                      <w:rFonts w:ascii="宋体" w:hAnsi="宋体" w:hint="eastAsia"/>
                      <w:bCs/>
                      <w:szCs w:val="21"/>
                    </w:rPr>
                    <w:t>本</w:t>
                  </w:r>
                  <w:proofErr w:type="gramStart"/>
                  <w:r w:rsidRPr="00042000">
                    <w:rPr>
                      <w:rFonts w:ascii="宋体" w:hAnsi="宋体" w:hint="eastAsia"/>
                      <w:bCs/>
                      <w:szCs w:val="21"/>
                    </w:rPr>
                    <w:lastRenderedPageBreak/>
                    <w:t>项目铅房净容积</w:t>
                  </w:r>
                  <w:proofErr w:type="gramEnd"/>
                  <w:r w:rsidRPr="00042000">
                    <w:rPr>
                      <w:rFonts w:ascii="宋体" w:hAnsi="宋体" w:hint="eastAsia"/>
                      <w:bCs/>
                      <w:szCs w:val="21"/>
                    </w:rPr>
                    <w:t>约为</w:t>
                  </w:r>
                  <w:r w:rsidR="004A3F2E" w:rsidRPr="00042000">
                    <w:rPr>
                      <w:rFonts w:ascii="宋体" w:hAnsi="宋体" w:hint="eastAsia"/>
                      <w:szCs w:val="21"/>
                    </w:rPr>
                    <w:t>2</w:t>
                  </w:r>
                  <w:r w:rsidR="004A3F2E" w:rsidRPr="00042000">
                    <w:rPr>
                      <w:rFonts w:ascii="宋体" w:hAnsi="宋体"/>
                      <w:szCs w:val="21"/>
                    </w:rPr>
                    <w:t>2.1</w:t>
                  </w:r>
                  <w:r w:rsidRPr="00042000">
                    <w:rPr>
                      <w:rFonts w:ascii="宋体" w:hAnsi="宋体" w:hint="eastAsia"/>
                      <w:bCs/>
                      <w:szCs w:val="21"/>
                    </w:rPr>
                    <w:t>m</w:t>
                  </w:r>
                  <w:r w:rsidRPr="00042000">
                    <w:rPr>
                      <w:rFonts w:ascii="宋体" w:hAnsi="宋体" w:hint="eastAsia"/>
                      <w:bCs/>
                      <w:szCs w:val="21"/>
                      <w:vertAlign w:val="superscript"/>
                    </w:rPr>
                    <w:t>3</w:t>
                  </w:r>
                  <w:r w:rsidRPr="00042000">
                    <w:rPr>
                      <w:rFonts w:ascii="宋体" w:hAnsi="宋体" w:hint="eastAsia"/>
                      <w:bCs/>
                      <w:szCs w:val="21"/>
                    </w:rPr>
                    <w:t>，</w:t>
                  </w:r>
                  <w:proofErr w:type="gramStart"/>
                  <w:r w:rsidRPr="00042000">
                    <w:rPr>
                      <w:rFonts w:ascii="宋体" w:hAnsi="宋体" w:hint="eastAsia"/>
                      <w:szCs w:val="21"/>
                    </w:rPr>
                    <w:t>铅房设计</w:t>
                  </w:r>
                  <w:proofErr w:type="gramEnd"/>
                  <w:r w:rsidRPr="00042000">
                    <w:rPr>
                      <w:rFonts w:ascii="宋体" w:hAnsi="宋体" w:hint="eastAsia"/>
                      <w:szCs w:val="21"/>
                    </w:rPr>
                    <w:t>换气次数</w:t>
                  </w:r>
                  <w:r w:rsidR="004A3F2E" w:rsidRPr="00042000">
                    <w:rPr>
                      <w:rFonts w:ascii="宋体" w:hAnsi="宋体" w:hint="eastAsia"/>
                      <w:szCs w:val="21"/>
                    </w:rPr>
                    <w:t>约2</w:t>
                  </w:r>
                  <w:r w:rsidR="004A3F2E" w:rsidRPr="00042000">
                    <w:rPr>
                      <w:rFonts w:ascii="宋体" w:hAnsi="宋体"/>
                      <w:szCs w:val="21"/>
                    </w:rPr>
                    <w:t>2</w:t>
                  </w:r>
                  <w:r w:rsidR="004A3F2E" w:rsidRPr="00042000">
                    <w:rPr>
                      <w:rFonts w:ascii="宋体" w:hAnsi="宋体" w:hint="eastAsia"/>
                      <w:szCs w:val="21"/>
                    </w:rPr>
                    <w:t>次</w:t>
                  </w:r>
                  <w:r w:rsidRPr="00042000">
                    <w:rPr>
                      <w:rFonts w:ascii="宋体" w:hAnsi="宋体" w:hint="eastAsia"/>
                      <w:szCs w:val="21"/>
                    </w:rPr>
                    <w:t>，可满足“每小时有效通风换气次数不小于3次”的要求</w:t>
                  </w:r>
                </w:p>
              </w:tc>
            </w:tr>
            <w:tr w:rsidR="0013272B" w:rsidRPr="00684CDB" w14:paraId="608054FD"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369D16EB" w14:textId="77777777" w:rsidR="0013272B" w:rsidRPr="00967D05" w:rsidRDefault="005E581C">
                  <w:pPr>
                    <w:snapToGrid w:val="0"/>
                    <w:spacing w:line="360" w:lineRule="exact"/>
                    <w:jc w:val="center"/>
                    <w:rPr>
                      <w:rFonts w:ascii="宋体" w:hAnsi="宋体"/>
                      <w:szCs w:val="21"/>
                    </w:rPr>
                  </w:pPr>
                  <w:r w:rsidRPr="00967D05">
                    <w:rPr>
                      <w:rFonts w:ascii="宋体" w:hAnsi="宋体" w:hint="eastAsia"/>
                      <w:szCs w:val="21"/>
                    </w:rPr>
                    <w:lastRenderedPageBreak/>
                    <w:t>管线口</w:t>
                  </w:r>
                </w:p>
              </w:tc>
              <w:tc>
                <w:tcPr>
                  <w:tcW w:w="7423" w:type="dxa"/>
                  <w:tcBorders>
                    <w:top w:val="single" w:sz="4" w:space="0" w:color="auto"/>
                    <w:left w:val="single" w:sz="4" w:space="0" w:color="auto"/>
                    <w:bottom w:val="single" w:sz="4" w:space="0" w:color="auto"/>
                    <w:right w:val="single" w:sz="4" w:space="0" w:color="auto"/>
                  </w:tcBorders>
                  <w:vAlign w:val="center"/>
                </w:tcPr>
                <w:p w14:paraId="438500E6" w14:textId="2BEDF14A" w:rsidR="0013272B" w:rsidRPr="00042000" w:rsidRDefault="00862F7F">
                  <w:pPr>
                    <w:snapToGrid w:val="0"/>
                    <w:spacing w:line="360" w:lineRule="exact"/>
                    <w:jc w:val="center"/>
                    <w:rPr>
                      <w:rFonts w:ascii="宋体" w:hAnsi="宋体"/>
                      <w:szCs w:val="21"/>
                    </w:rPr>
                  </w:pPr>
                  <w:r w:rsidRPr="00042000">
                    <w:rPr>
                      <w:rFonts w:ascii="宋体" w:hAnsi="宋体" w:hint="eastAsia"/>
                      <w:szCs w:val="21"/>
                    </w:rPr>
                    <w:t>铅房东、西防护面</w:t>
                  </w:r>
                  <w:r w:rsidR="005E581C" w:rsidRPr="00042000">
                    <w:rPr>
                      <w:rFonts w:ascii="宋体" w:hAnsi="宋体" w:hint="eastAsia"/>
                      <w:szCs w:val="21"/>
                    </w:rPr>
                    <w:t>下方各设置一处管线口，管线口</w:t>
                  </w:r>
                  <w:r w:rsidRPr="00042000">
                    <w:rPr>
                      <w:rFonts w:ascii="宋体" w:hAnsi="宋体" w:hint="eastAsia"/>
                      <w:szCs w:val="21"/>
                    </w:rPr>
                    <w:t>内侧及</w:t>
                  </w:r>
                  <w:r w:rsidR="005E581C" w:rsidRPr="00042000">
                    <w:rPr>
                      <w:rFonts w:ascii="宋体" w:hAnsi="宋体" w:hint="eastAsia"/>
                      <w:szCs w:val="21"/>
                    </w:rPr>
                    <w:t>外侧</w:t>
                  </w:r>
                  <w:r w:rsidRPr="00042000">
                    <w:rPr>
                      <w:rFonts w:ascii="宋体" w:hAnsi="宋体" w:hint="eastAsia"/>
                      <w:szCs w:val="21"/>
                    </w:rPr>
                    <w:t>均</w:t>
                  </w:r>
                  <w:r w:rsidR="005E581C" w:rsidRPr="00042000">
                    <w:rPr>
                      <w:rFonts w:ascii="宋体" w:hAnsi="宋体" w:hint="eastAsia"/>
                      <w:szCs w:val="21"/>
                    </w:rPr>
                    <w:t>设置</w:t>
                  </w:r>
                  <w:r w:rsidR="00042000" w:rsidRPr="00042000">
                    <w:rPr>
                      <w:rFonts w:ascii="宋体" w:hAnsi="宋体"/>
                      <w:szCs w:val="21"/>
                    </w:rPr>
                    <w:t>8</w:t>
                  </w:r>
                  <w:r w:rsidR="005E581C" w:rsidRPr="00042000">
                    <w:rPr>
                      <w:rFonts w:ascii="宋体" w:hAnsi="宋体" w:hint="eastAsia"/>
                      <w:szCs w:val="21"/>
                    </w:rPr>
                    <w:t>mmPb的铅防护罩</w:t>
                  </w:r>
                </w:p>
              </w:tc>
            </w:tr>
            <w:tr w:rsidR="0013272B" w:rsidRPr="00684CDB" w14:paraId="68D3C44E"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36495B28" w14:textId="77777777" w:rsidR="0013272B" w:rsidRPr="00967D05" w:rsidRDefault="005E581C">
                  <w:pPr>
                    <w:snapToGrid w:val="0"/>
                    <w:spacing w:line="360" w:lineRule="exact"/>
                    <w:jc w:val="center"/>
                    <w:rPr>
                      <w:rFonts w:ascii="宋体" w:hAnsi="宋体"/>
                      <w:szCs w:val="21"/>
                    </w:rPr>
                  </w:pPr>
                  <w:r w:rsidRPr="00967D05">
                    <w:rPr>
                      <w:rFonts w:hAnsi="宋体" w:hint="eastAsia"/>
                    </w:rPr>
                    <w:t>门机联锁装置</w:t>
                  </w:r>
                </w:p>
              </w:tc>
              <w:tc>
                <w:tcPr>
                  <w:tcW w:w="7423" w:type="dxa"/>
                  <w:tcBorders>
                    <w:top w:val="single" w:sz="4" w:space="0" w:color="auto"/>
                    <w:left w:val="single" w:sz="4" w:space="0" w:color="auto"/>
                    <w:bottom w:val="single" w:sz="4" w:space="0" w:color="auto"/>
                    <w:right w:val="single" w:sz="4" w:space="0" w:color="auto"/>
                  </w:tcBorders>
                  <w:vAlign w:val="center"/>
                </w:tcPr>
                <w:p w14:paraId="373AE0ED" w14:textId="34E2DD26" w:rsidR="0013272B" w:rsidRPr="00967D05" w:rsidRDefault="00FC481B">
                  <w:pPr>
                    <w:snapToGrid w:val="0"/>
                    <w:spacing w:line="360" w:lineRule="exact"/>
                    <w:jc w:val="center"/>
                    <w:rPr>
                      <w:rFonts w:ascii="宋体" w:hAnsi="宋体"/>
                      <w:szCs w:val="21"/>
                    </w:rPr>
                  </w:pPr>
                  <w:r w:rsidRPr="00D101D9">
                    <w:rPr>
                      <w:rFonts w:ascii="宋体" w:hAnsi="宋体" w:hint="eastAsia"/>
                      <w:szCs w:val="21"/>
                    </w:rPr>
                    <w:t>工件进出防护门</w:t>
                  </w:r>
                  <w:r w:rsidR="005E581C" w:rsidRPr="00967D05">
                    <w:rPr>
                      <w:rFonts w:ascii="宋体" w:hAnsi="宋体" w:hint="eastAsia"/>
                      <w:szCs w:val="21"/>
                    </w:rPr>
                    <w:t>设置有门机联锁装置，并保证关闭门后X射线机才能进行探伤作业，门打开时立即停止X射线照射，关上门不能自动开始X射线照射，X射线机与防护门</w:t>
                  </w:r>
                  <w:proofErr w:type="gramStart"/>
                  <w:r w:rsidR="005E581C" w:rsidRPr="00967D05">
                    <w:rPr>
                      <w:rFonts w:ascii="宋体" w:hAnsi="宋体" w:hint="eastAsia"/>
                      <w:szCs w:val="21"/>
                    </w:rPr>
                    <w:t>联锁</w:t>
                  </w:r>
                  <w:proofErr w:type="gramEnd"/>
                </w:p>
              </w:tc>
            </w:tr>
            <w:tr w:rsidR="0013272B" w:rsidRPr="00684CDB" w14:paraId="33DA1286"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1F1EC6DE" w14:textId="77777777" w:rsidR="0013272B" w:rsidRPr="00967D05" w:rsidRDefault="005E581C">
                  <w:pPr>
                    <w:snapToGrid w:val="0"/>
                    <w:spacing w:line="360" w:lineRule="exact"/>
                    <w:jc w:val="center"/>
                    <w:rPr>
                      <w:rFonts w:ascii="宋体" w:hAnsi="宋体"/>
                      <w:szCs w:val="21"/>
                    </w:rPr>
                  </w:pPr>
                  <w:r w:rsidRPr="00967D05">
                    <w:rPr>
                      <w:rFonts w:hAnsi="宋体" w:hint="eastAsia"/>
                    </w:rPr>
                    <w:t>工作状态指示灯和声音提示装置</w:t>
                  </w:r>
                </w:p>
              </w:tc>
              <w:tc>
                <w:tcPr>
                  <w:tcW w:w="7423" w:type="dxa"/>
                  <w:tcBorders>
                    <w:top w:val="single" w:sz="4" w:space="0" w:color="auto"/>
                    <w:left w:val="single" w:sz="4" w:space="0" w:color="auto"/>
                    <w:bottom w:val="single" w:sz="4" w:space="0" w:color="auto"/>
                    <w:right w:val="single" w:sz="4" w:space="0" w:color="auto"/>
                  </w:tcBorders>
                  <w:vAlign w:val="center"/>
                </w:tcPr>
                <w:p w14:paraId="7AC00704" w14:textId="77777777" w:rsidR="0013272B" w:rsidRPr="00967D05" w:rsidRDefault="005E581C">
                  <w:pPr>
                    <w:snapToGrid w:val="0"/>
                    <w:spacing w:line="360" w:lineRule="exact"/>
                    <w:jc w:val="center"/>
                    <w:rPr>
                      <w:rFonts w:ascii="宋体" w:hAnsi="宋体"/>
                      <w:szCs w:val="21"/>
                    </w:rPr>
                  </w:pPr>
                  <w:r w:rsidRPr="00967D05">
                    <w:rPr>
                      <w:rFonts w:ascii="宋体" w:hAnsi="宋体" w:hint="eastAsia"/>
                      <w:szCs w:val="21"/>
                    </w:rPr>
                    <w:t>铅房顶部设置有工作状态指示灯和声音提示装置，并与X射线机</w:t>
                  </w:r>
                  <w:proofErr w:type="gramStart"/>
                  <w:r w:rsidRPr="00967D05">
                    <w:rPr>
                      <w:rFonts w:ascii="宋体" w:hAnsi="宋体" w:hint="eastAsia"/>
                      <w:szCs w:val="21"/>
                    </w:rPr>
                    <w:t>联锁</w:t>
                  </w:r>
                  <w:proofErr w:type="gramEnd"/>
                </w:p>
              </w:tc>
            </w:tr>
            <w:tr w:rsidR="0013272B" w:rsidRPr="00684CDB" w14:paraId="2CADCBB4"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50057213" w14:textId="77777777" w:rsidR="0013272B" w:rsidRPr="00967D05" w:rsidRDefault="005E581C">
                  <w:pPr>
                    <w:snapToGrid w:val="0"/>
                    <w:spacing w:line="360" w:lineRule="exact"/>
                    <w:jc w:val="center"/>
                    <w:rPr>
                      <w:rFonts w:ascii="宋体" w:hAnsi="宋体"/>
                      <w:szCs w:val="21"/>
                    </w:rPr>
                  </w:pPr>
                  <w:r w:rsidRPr="00967D05">
                    <w:rPr>
                      <w:rFonts w:ascii="宋体" w:hAnsi="宋体" w:hint="eastAsia"/>
                      <w:szCs w:val="21"/>
                    </w:rPr>
                    <w:t>电离辐射警告标志</w:t>
                  </w:r>
                </w:p>
              </w:tc>
              <w:tc>
                <w:tcPr>
                  <w:tcW w:w="7423" w:type="dxa"/>
                  <w:tcBorders>
                    <w:top w:val="single" w:sz="4" w:space="0" w:color="auto"/>
                    <w:left w:val="single" w:sz="4" w:space="0" w:color="auto"/>
                    <w:bottom w:val="single" w:sz="4" w:space="0" w:color="auto"/>
                    <w:right w:val="single" w:sz="4" w:space="0" w:color="auto"/>
                  </w:tcBorders>
                  <w:vAlign w:val="center"/>
                </w:tcPr>
                <w:p w14:paraId="7BF6231B" w14:textId="18E6180F" w:rsidR="0013272B" w:rsidRPr="00967D05" w:rsidRDefault="00FC481B">
                  <w:pPr>
                    <w:snapToGrid w:val="0"/>
                    <w:spacing w:line="360" w:lineRule="exact"/>
                    <w:jc w:val="center"/>
                    <w:rPr>
                      <w:rFonts w:ascii="宋体" w:hAnsi="宋体"/>
                      <w:szCs w:val="21"/>
                    </w:rPr>
                  </w:pPr>
                  <w:r w:rsidRPr="00D101D9">
                    <w:rPr>
                      <w:rFonts w:ascii="宋体" w:hAnsi="宋体" w:hint="eastAsia"/>
                      <w:szCs w:val="21"/>
                    </w:rPr>
                    <w:t>工件进出防护门</w:t>
                  </w:r>
                  <w:r>
                    <w:rPr>
                      <w:rFonts w:ascii="宋体" w:hAnsi="宋体" w:hint="eastAsia"/>
                      <w:szCs w:val="21"/>
                    </w:rPr>
                    <w:t>外</w:t>
                  </w:r>
                  <w:r w:rsidR="005E581C" w:rsidRPr="00967D05">
                    <w:rPr>
                      <w:rFonts w:ascii="宋体" w:hAnsi="宋体" w:hint="eastAsia"/>
                      <w:szCs w:val="21"/>
                    </w:rPr>
                    <w:t>张贴有电离辐射警告标志和中文警示说明</w:t>
                  </w:r>
                </w:p>
              </w:tc>
            </w:tr>
            <w:tr w:rsidR="0013272B" w:rsidRPr="00684CDB" w14:paraId="42402412"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226C8CD6" w14:textId="77777777" w:rsidR="0013272B" w:rsidRPr="00967D05" w:rsidRDefault="005E581C">
                  <w:pPr>
                    <w:snapToGrid w:val="0"/>
                    <w:spacing w:line="360" w:lineRule="exact"/>
                    <w:jc w:val="center"/>
                    <w:rPr>
                      <w:rFonts w:ascii="宋体" w:hAnsi="宋体"/>
                      <w:szCs w:val="21"/>
                    </w:rPr>
                  </w:pPr>
                  <w:r w:rsidRPr="00967D05">
                    <w:rPr>
                      <w:rFonts w:ascii="宋体" w:hAnsi="宋体" w:hint="eastAsia"/>
                      <w:szCs w:val="21"/>
                    </w:rPr>
                    <w:t>紧急停机按钮</w:t>
                  </w:r>
                </w:p>
              </w:tc>
              <w:tc>
                <w:tcPr>
                  <w:tcW w:w="7423" w:type="dxa"/>
                  <w:tcBorders>
                    <w:top w:val="single" w:sz="4" w:space="0" w:color="auto"/>
                    <w:left w:val="single" w:sz="4" w:space="0" w:color="auto"/>
                    <w:bottom w:val="single" w:sz="4" w:space="0" w:color="auto"/>
                    <w:right w:val="single" w:sz="4" w:space="0" w:color="auto"/>
                  </w:tcBorders>
                  <w:vAlign w:val="center"/>
                </w:tcPr>
                <w:p w14:paraId="3963BC6B" w14:textId="77777777" w:rsidR="0013272B" w:rsidRPr="00967D05" w:rsidRDefault="005E581C">
                  <w:pPr>
                    <w:spacing w:line="360" w:lineRule="exact"/>
                    <w:jc w:val="center"/>
                    <w:rPr>
                      <w:rFonts w:ascii="宋体" w:hAnsi="宋体"/>
                      <w:szCs w:val="21"/>
                    </w:rPr>
                  </w:pPr>
                  <w:r w:rsidRPr="00967D05">
                    <w:rPr>
                      <w:rFonts w:ascii="宋体" w:hAnsi="宋体" w:hint="eastAsia"/>
                      <w:szCs w:val="21"/>
                    </w:rPr>
                    <w:t>铅房内设置有紧急停机按钮，操作位控制台自带紧急停机按钮</w:t>
                  </w:r>
                </w:p>
              </w:tc>
            </w:tr>
            <w:tr w:rsidR="0013272B" w14:paraId="7999D85C" w14:textId="77777777">
              <w:trPr>
                <w:trHeight w:val="227"/>
                <w:jc w:val="center"/>
              </w:trPr>
              <w:tc>
                <w:tcPr>
                  <w:tcW w:w="1980" w:type="dxa"/>
                  <w:tcBorders>
                    <w:top w:val="single" w:sz="4" w:space="0" w:color="auto"/>
                    <w:left w:val="single" w:sz="4" w:space="0" w:color="auto"/>
                    <w:bottom w:val="single" w:sz="4" w:space="0" w:color="auto"/>
                    <w:right w:val="single" w:sz="4" w:space="0" w:color="auto"/>
                  </w:tcBorders>
                  <w:vAlign w:val="center"/>
                </w:tcPr>
                <w:p w14:paraId="31B4A028" w14:textId="77777777" w:rsidR="0013272B" w:rsidRPr="00967D05" w:rsidRDefault="005E581C">
                  <w:pPr>
                    <w:snapToGrid w:val="0"/>
                    <w:spacing w:line="360" w:lineRule="exact"/>
                    <w:jc w:val="center"/>
                    <w:rPr>
                      <w:rFonts w:ascii="宋体" w:hAnsi="宋体"/>
                      <w:szCs w:val="21"/>
                    </w:rPr>
                  </w:pPr>
                  <w:r w:rsidRPr="00967D05">
                    <w:rPr>
                      <w:rFonts w:ascii="宋体" w:hAnsi="宋体" w:hint="eastAsia"/>
                      <w:szCs w:val="21"/>
                    </w:rPr>
                    <w:t>监控装置</w:t>
                  </w:r>
                </w:p>
              </w:tc>
              <w:tc>
                <w:tcPr>
                  <w:tcW w:w="7423" w:type="dxa"/>
                  <w:tcBorders>
                    <w:top w:val="single" w:sz="4" w:space="0" w:color="auto"/>
                    <w:left w:val="single" w:sz="4" w:space="0" w:color="auto"/>
                    <w:bottom w:val="single" w:sz="4" w:space="0" w:color="auto"/>
                    <w:right w:val="single" w:sz="4" w:space="0" w:color="auto"/>
                  </w:tcBorders>
                  <w:vAlign w:val="center"/>
                </w:tcPr>
                <w:p w14:paraId="7970DB4B" w14:textId="4E35C67F" w:rsidR="0013272B" w:rsidRPr="00967D05" w:rsidRDefault="005E581C">
                  <w:pPr>
                    <w:spacing w:line="360" w:lineRule="exact"/>
                    <w:jc w:val="center"/>
                    <w:rPr>
                      <w:rFonts w:ascii="宋体" w:hAnsi="宋体"/>
                      <w:szCs w:val="21"/>
                    </w:rPr>
                  </w:pPr>
                  <w:proofErr w:type="gramStart"/>
                  <w:r w:rsidRPr="00967D05">
                    <w:rPr>
                      <w:rFonts w:ascii="宋体" w:hAnsi="宋体" w:hint="eastAsia"/>
                      <w:szCs w:val="21"/>
                    </w:rPr>
                    <w:t>铅房内部</w:t>
                  </w:r>
                  <w:proofErr w:type="gramEnd"/>
                  <w:r w:rsidRPr="00967D05">
                    <w:rPr>
                      <w:rFonts w:ascii="宋体" w:hAnsi="宋体" w:hint="eastAsia"/>
                      <w:szCs w:val="21"/>
                    </w:rPr>
                    <w:t>及工件进出防护门上侧均设有视频监控设备，在操作位处设置专用的监视器，可监视设备的运行情况</w:t>
                  </w:r>
                </w:p>
              </w:tc>
            </w:tr>
          </w:tbl>
          <w:p w14:paraId="1E0E350A" w14:textId="77777777" w:rsidR="0013272B" w:rsidRDefault="005E581C">
            <w:pPr>
              <w:spacing w:line="360" w:lineRule="auto"/>
              <w:ind w:leftChars="-11" w:left="-23" w:firstLineChars="224" w:firstLine="538"/>
              <w:rPr>
                <w:rFonts w:ascii="宋体" w:hAnsi="宋体"/>
                <w:bCs/>
                <w:spacing w:val="-2"/>
                <w:sz w:val="24"/>
              </w:rPr>
            </w:pPr>
            <w:r>
              <w:rPr>
                <w:rFonts w:ascii="宋体" w:hAnsi="宋体" w:hint="eastAsia"/>
                <w:sz w:val="24"/>
              </w:rPr>
              <w:t>由上表可知，本项目</w:t>
            </w:r>
            <w:proofErr w:type="gramStart"/>
            <w:r>
              <w:rPr>
                <w:rFonts w:ascii="宋体" w:hAnsi="宋体" w:hint="eastAsia"/>
                <w:sz w:val="24"/>
              </w:rPr>
              <w:t>屏蔽铅房设计</w:t>
            </w:r>
            <w:proofErr w:type="gramEnd"/>
            <w:r>
              <w:rPr>
                <w:rFonts w:ascii="宋体" w:hAnsi="宋体" w:hint="eastAsia"/>
                <w:sz w:val="24"/>
              </w:rPr>
              <w:t>基本满足《工业探伤放射防护标准》（GBZ 117-</w:t>
            </w:r>
            <w:r>
              <w:rPr>
                <w:rFonts w:ascii="宋体" w:hAnsi="宋体" w:hint="eastAsia"/>
                <w:bCs/>
                <w:spacing w:val="-2"/>
                <w:sz w:val="24"/>
              </w:rPr>
              <w:t>2022）中放射防护相关要求。</w:t>
            </w:r>
          </w:p>
          <w:p w14:paraId="22157E9A" w14:textId="169D1A32" w:rsidR="0013272B" w:rsidRDefault="005E581C">
            <w:pPr>
              <w:spacing w:line="360" w:lineRule="auto"/>
              <w:ind w:leftChars="-11" w:left="-23" w:firstLineChars="224" w:firstLine="538"/>
              <w:rPr>
                <w:rFonts w:ascii="宋体" w:hAnsi="宋体"/>
                <w:bCs/>
                <w:spacing w:val="-2"/>
                <w:sz w:val="24"/>
              </w:rPr>
            </w:pPr>
            <w:r w:rsidRPr="00706C79">
              <w:rPr>
                <w:rFonts w:ascii="宋体" w:hAnsi="宋体" w:hint="eastAsia"/>
                <w:sz w:val="24"/>
              </w:rPr>
              <w:t>本</w:t>
            </w:r>
            <w:proofErr w:type="gramStart"/>
            <w:r w:rsidRPr="00706C79">
              <w:rPr>
                <w:rFonts w:ascii="宋体" w:hAnsi="宋体" w:hint="eastAsia"/>
                <w:sz w:val="24"/>
              </w:rPr>
              <w:t>项目</w:t>
            </w:r>
            <w:r w:rsidRPr="00706C79">
              <w:rPr>
                <w:rFonts w:ascii="宋体" w:hAnsi="宋体" w:hint="eastAsia"/>
                <w:bCs/>
                <w:sz w:val="24"/>
                <w:shd w:val="clear" w:color="auto" w:fill="FFFFFF"/>
              </w:rPr>
              <w:t>铅房</w:t>
            </w:r>
            <w:r w:rsidRPr="00706C79">
              <w:rPr>
                <w:rFonts w:ascii="宋体" w:hAnsi="宋体" w:hint="eastAsia"/>
                <w:sz w:val="24"/>
              </w:rPr>
              <w:t>平面布置</w:t>
            </w:r>
            <w:proofErr w:type="gramEnd"/>
            <w:r w:rsidRPr="00706C79">
              <w:rPr>
                <w:rFonts w:ascii="宋体" w:hAnsi="宋体" w:hint="eastAsia"/>
                <w:sz w:val="24"/>
              </w:rPr>
              <w:t>及</w:t>
            </w:r>
            <w:r w:rsidR="00706C79" w:rsidRPr="00706C79">
              <w:rPr>
                <w:rFonts w:ascii="宋体" w:hAnsi="宋体" w:hint="eastAsia"/>
                <w:sz w:val="24"/>
              </w:rPr>
              <w:t>剖</w:t>
            </w:r>
            <w:r w:rsidRPr="00706C79">
              <w:rPr>
                <w:rFonts w:ascii="宋体" w:hAnsi="宋体" w:hint="eastAsia"/>
                <w:sz w:val="24"/>
              </w:rPr>
              <w:t>面布置示意图见附图6。</w:t>
            </w:r>
          </w:p>
          <w:p w14:paraId="2DA695BD" w14:textId="77777777" w:rsidR="0013272B" w:rsidRDefault="005E581C">
            <w:pPr>
              <w:spacing w:line="360" w:lineRule="auto"/>
              <w:rPr>
                <w:rFonts w:ascii="黑体" w:eastAsia="黑体" w:hAnsi="宋体"/>
                <w:sz w:val="24"/>
                <w:szCs w:val="24"/>
              </w:rPr>
            </w:pPr>
            <w:r>
              <w:rPr>
                <w:rFonts w:ascii="黑体" w:eastAsia="黑体" w:hAnsi="宋体" w:hint="eastAsia"/>
                <w:sz w:val="24"/>
                <w:szCs w:val="24"/>
              </w:rPr>
              <w:t>8.1.</w:t>
            </w:r>
            <w:r>
              <w:rPr>
                <w:rFonts w:ascii="黑体" w:eastAsia="黑体" w:hAnsi="宋体"/>
                <w:sz w:val="24"/>
                <w:szCs w:val="24"/>
              </w:rPr>
              <w:t>4</w:t>
            </w:r>
            <w:r>
              <w:rPr>
                <w:rFonts w:ascii="黑体" w:eastAsia="黑体" w:hAnsi="宋体" w:hint="eastAsia"/>
                <w:sz w:val="24"/>
                <w:szCs w:val="24"/>
              </w:rPr>
              <w:t xml:space="preserve"> 其他安全环保措施</w:t>
            </w:r>
          </w:p>
          <w:p w14:paraId="6ACB4B8C" w14:textId="214856A2" w:rsidR="0013272B" w:rsidRDefault="005E581C">
            <w:pPr>
              <w:spacing w:line="360" w:lineRule="auto"/>
              <w:ind w:firstLineChars="200" w:firstLine="480"/>
              <w:rPr>
                <w:rFonts w:ascii="宋体" w:hAnsi="宋体"/>
                <w:bCs/>
                <w:sz w:val="24"/>
              </w:rPr>
            </w:pPr>
            <w:r>
              <w:rPr>
                <w:rFonts w:ascii="宋体" w:hAnsi="宋体" w:hint="eastAsia"/>
                <w:bCs/>
                <w:sz w:val="24"/>
              </w:rPr>
              <w:t>除</w:t>
            </w:r>
            <w:r w:rsidR="00754FE2" w:rsidRPr="00754FE2">
              <w:rPr>
                <w:rFonts w:ascii="宋体" w:hAnsi="宋体" w:hint="eastAsia"/>
                <w:bCs/>
                <w:sz w:val="24"/>
              </w:rPr>
              <w:t>X射线实时成像检测系统</w:t>
            </w:r>
            <w:r>
              <w:rPr>
                <w:rFonts w:ascii="宋体" w:hAnsi="宋体" w:hint="eastAsia"/>
                <w:bCs/>
                <w:sz w:val="24"/>
              </w:rPr>
              <w:t>硬件安全防范措施外，建设单位还将完善和加强以下几个方面的措施：</w:t>
            </w:r>
          </w:p>
          <w:p w14:paraId="141E3C8A" w14:textId="27FB7A8B" w:rsidR="0013272B" w:rsidRDefault="005E581C">
            <w:pPr>
              <w:pStyle w:val="af9"/>
              <w:ind w:firstLine="480"/>
            </w:pPr>
            <w:r>
              <w:rPr>
                <w:rFonts w:hint="eastAsia"/>
              </w:rPr>
              <w:t>1、根据《放射性同位素与射线装置安全许可管理办法》中第十六条第五款要求，建设单位须配备相应的防护用品和检测仪器以满足探伤工作的要求。</w:t>
            </w:r>
            <w:r>
              <w:rPr>
                <w:rFonts w:cs="宋体" w:hint="eastAsia"/>
                <w:kern w:val="0"/>
              </w:rPr>
              <w:t>公司已</w:t>
            </w:r>
            <w:r>
              <w:rPr>
                <w:rFonts w:hint="eastAsia"/>
                <w:bCs/>
                <w:spacing w:val="-2"/>
              </w:rPr>
              <w:t>为</w:t>
            </w:r>
            <w:r w:rsidR="00895D34">
              <w:rPr>
                <w:rFonts w:hint="eastAsia"/>
                <w:bCs/>
                <w:spacing w:val="-2"/>
              </w:rPr>
              <w:t>辐射</w:t>
            </w:r>
            <w:r>
              <w:rPr>
                <w:rFonts w:hint="eastAsia"/>
                <w:bCs/>
                <w:spacing w:val="-2"/>
              </w:rPr>
              <w:t>工作人员</w:t>
            </w:r>
            <w:r w:rsidR="00895D34">
              <w:rPr>
                <w:rFonts w:hint="eastAsia"/>
                <w:bCs/>
                <w:spacing w:val="-2"/>
              </w:rPr>
              <w:t>均</w:t>
            </w:r>
            <w:r>
              <w:rPr>
                <w:rFonts w:hint="eastAsia"/>
                <w:bCs/>
                <w:spacing w:val="-2"/>
              </w:rPr>
              <w:t>配备个人剂量计</w:t>
            </w:r>
            <w:r>
              <w:rPr>
                <w:rFonts w:cs="宋体" w:hint="eastAsia"/>
                <w:kern w:val="0"/>
              </w:rPr>
              <w:t>，已配备1台</w:t>
            </w:r>
            <w:r w:rsidR="00895D34" w:rsidRPr="00213F0D">
              <w:rPr>
                <w:rFonts w:hint="eastAsia"/>
                <w:szCs w:val="24"/>
              </w:rPr>
              <w:t>BG9511</w:t>
            </w:r>
            <w:r>
              <w:rPr>
                <w:rFonts w:hint="eastAsia"/>
                <w:szCs w:val="24"/>
              </w:rPr>
              <w:t>型便携式X-γ剂量率仪</w:t>
            </w:r>
            <w:r>
              <w:rPr>
                <w:rFonts w:cs="宋体" w:hint="eastAsia"/>
                <w:kern w:val="0"/>
              </w:rPr>
              <w:t>，拟为本项目新增配备1部</w:t>
            </w:r>
            <w:r>
              <w:rPr>
                <w:rFonts w:hint="eastAsia"/>
                <w:bCs/>
                <w:spacing w:val="-2"/>
              </w:rPr>
              <w:t>个人剂量报警仪</w:t>
            </w:r>
            <w:r>
              <w:rPr>
                <w:rFonts w:cs="宋体" w:hint="eastAsia"/>
                <w:kern w:val="0"/>
              </w:rPr>
              <w:t>，待配备相应的仪器设备后可满足无损检测工作要求</w:t>
            </w:r>
            <w:r>
              <w:rPr>
                <w:rFonts w:hint="eastAsia"/>
              </w:rPr>
              <w:t>。</w:t>
            </w:r>
          </w:p>
          <w:p w14:paraId="67052537" w14:textId="77F6BCB3" w:rsidR="0013272B" w:rsidRDefault="005E581C">
            <w:pPr>
              <w:pStyle w:val="af9"/>
              <w:ind w:firstLine="480"/>
            </w:pPr>
            <w:r>
              <w:rPr>
                <w:rFonts w:hint="eastAsia"/>
              </w:rPr>
              <w:t>2、根据</w:t>
            </w:r>
            <w:r>
              <w:rPr>
                <w:rFonts w:hint="eastAsia"/>
                <w:bCs/>
                <w:spacing w:val="-2"/>
              </w:rPr>
              <w:t>《放射性同位素与射线装置安全许可管理办法》中第十六条第二款要求，从事辐射工作的人员必须通过辐射安全和防护专业知识及相关法律法规的培训和考核。</w:t>
            </w:r>
            <w:r w:rsidR="00895D34">
              <w:rPr>
                <w:rFonts w:cs="宋体" w:hint="eastAsia"/>
              </w:rPr>
              <w:t>公司现有</w:t>
            </w:r>
            <w:r w:rsidR="00895D34">
              <w:t>23</w:t>
            </w:r>
            <w:r w:rsidR="00895D34">
              <w:rPr>
                <w:rFonts w:hint="eastAsia"/>
              </w:rPr>
              <w:t>名辐射工作人员均已参加国家核技术利用辐射安全与防护考核，</w:t>
            </w:r>
            <w:r w:rsidR="00895D34">
              <w:rPr>
                <w:rFonts w:cs="宋体" w:hint="eastAsia"/>
              </w:rPr>
              <w:t>并考核合格，在有效期内。</w:t>
            </w:r>
            <w:r w:rsidR="00895D34">
              <w:rPr>
                <w:rFonts w:hint="eastAsia"/>
              </w:rPr>
              <w:t>辐射工作人员为轮班制，根据探伤需求调配辐射工作人员，现有2</w:t>
            </w:r>
            <w:r w:rsidR="00895D34">
              <w:t>3</w:t>
            </w:r>
            <w:r w:rsidR="00895D34">
              <w:rPr>
                <w:rFonts w:hint="eastAsia"/>
              </w:rPr>
              <w:t>名辐射工作人员轮流操作本项目X射线实时成像检测系统及现有4套X射线实时成像检测系统，不固定岗位。</w:t>
            </w:r>
          </w:p>
          <w:p w14:paraId="4B7199D4" w14:textId="77777777" w:rsidR="0013272B" w:rsidRDefault="005E581C">
            <w:pPr>
              <w:spacing w:line="360" w:lineRule="auto"/>
              <w:ind w:firstLineChars="200" w:firstLine="480"/>
              <w:rPr>
                <w:rFonts w:ascii="宋体" w:hAnsi="宋体"/>
                <w:sz w:val="24"/>
              </w:rPr>
            </w:pPr>
            <w:r>
              <w:rPr>
                <w:rFonts w:ascii="宋体" w:hAnsi="宋体" w:hint="eastAsia"/>
                <w:bCs/>
                <w:sz w:val="24"/>
              </w:rPr>
              <w:t>3、委托有资质的单位对辐射工作人员个人剂量每三个月进行检测，</w:t>
            </w:r>
            <w:r>
              <w:rPr>
                <w:rFonts w:ascii="宋体" w:hAnsi="宋体" w:hint="eastAsia"/>
                <w:sz w:val="24"/>
              </w:rPr>
              <w:t>建立辐射工作人员个人剂量档案，每人一档，由专人负责保管和管理，个人剂量档案应当终生保存。辐射工作人员调换单位的，原用人单位应当向新用人单位或者辐射工作人员本人提供个人剂量档案的复制件。</w:t>
            </w:r>
          </w:p>
          <w:p w14:paraId="6027349A" w14:textId="77777777" w:rsidR="0013272B" w:rsidRDefault="005E581C">
            <w:pPr>
              <w:spacing w:line="360" w:lineRule="auto"/>
              <w:ind w:firstLineChars="200" w:firstLine="480"/>
              <w:rPr>
                <w:rFonts w:ascii="宋体" w:hAnsi="宋体"/>
                <w:sz w:val="24"/>
              </w:rPr>
            </w:pPr>
            <w:r>
              <w:rPr>
                <w:rFonts w:ascii="宋体" w:hAnsi="宋体" w:hint="eastAsia"/>
                <w:sz w:val="24"/>
              </w:rPr>
              <w:lastRenderedPageBreak/>
              <w:t>4、定期组织辐射工作人员专业健康体检，并建立工作人员职业健康档案。</w:t>
            </w:r>
          </w:p>
          <w:p w14:paraId="5B19E8F0" w14:textId="77777777" w:rsidR="0013272B" w:rsidRDefault="005E581C">
            <w:pPr>
              <w:spacing w:line="360" w:lineRule="auto"/>
              <w:ind w:firstLineChars="200" w:firstLine="480"/>
              <w:rPr>
                <w:rFonts w:ascii="宋体" w:hAnsi="宋体"/>
                <w:sz w:val="24"/>
              </w:rPr>
            </w:pPr>
            <w:r>
              <w:rPr>
                <w:rFonts w:ascii="宋体" w:hAnsi="宋体" w:hint="eastAsia"/>
                <w:sz w:val="24"/>
              </w:rPr>
              <w:t>5、</w:t>
            </w:r>
            <w:proofErr w:type="gramStart"/>
            <w:r>
              <w:rPr>
                <w:rFonts w:ascii="宋体" w:hAnsi="宋体" w:hint="eastAsia"/>
                <w:sz w:val="24"/>
              </w:rPr>
              <w:t>定期检查铅房防护门</w:t>
            </w:r>
            <w:proofErr w:type="gramEnd"/>
            <w:r>
              <w:rPr>
                <w:rFonts w:ascii="宋体" w:hAnsi="宋体" w:hint="eastAsia"/>
                <w:sz w:val="24"/>
              </w:rPr>
              <w:t>门机联锁装置、紧急停机按钮等防护安全措施，定期组织设备维修维护，做好设备维护记录，落实辐射安全防护各项措施。</w:t>
            </w:r>
          </w:p>
          <w:p w14:paraId="0C0A15BC" w14:textId="77777777" w:rsidR="0013272B" w:rsidRDefault="005E581C">
            <w:pPr>
              <w:autoSpaceDE w:val="0"/>
              <w:autoSpaceDN w:val="0"/>
              <w:adjustRightInd w:val="0"/>
              <w:spacing w:line="360" w:lineRule="auto"/>
              <w:ind w:firstLineChars="200" w:firstLine="480"/>
              <w:jc w:val="left"/>
              <w:rPr>
                <w:rFonts w:ascii="宋体" w:hAnsi="宋体"/>
                <w:kern w:val="24"/>
                <w:sz w:val="24"/>
                <w:szCs w:val="28"/>
              </w:rPr>
            </w:pPr>
            <w:r>
              <w:rPr>
                <w:rFonts w:ascii="宋体" w:hAnsi="宋体" w:hint="eastAsia"/>
                <w:kern w:val="24"/>
                <w:sz w:val="24"/>
                <w:szCs w:val="28"/>
              </w:rPr>
              <w:t>6、辐射工作人员在检修</w:t>
            </w:r>
            <w:proofErr w:type="gramStart"/>
            <w:r>
              <w:rPr>
                <w:rFonts w:ascii="宋体" w:hAnsi="宋体" w:hint="eastAsia"/>
                <w:kern w:val="24"/>
                <w:sz w:val="24"/>
                <w:szCs w:val="28"/>
              </w:rPr>
              <w:t>进入铅房时</w:t>
            </w:r>
            <w:proofErr w:type="gramEnd"/>
            <w:r>
              <w:rPr>
                <w:rFonts w:ascii="宋体" w:hAnsi="宋体" w:hint="eastAsia"/>
                <w:kern w:val="24"/>
                <w:sz w:val="24"/>
                <w:szCs w:val="28"/>
              </w:rPr>
              <w:t>，除佩戴常规个人剂量计外，还携带个人剂量报警仪和便携式X-γ剂量率仪。当剂量率达到设定的报警阈值报警时，辐射工作人员立即退出铅房，同时防止其他人进入铅房，并立即向辐射防护负责人报告。</w:t>
            </w:r>
          </w:p>
          <w:p w14:paraId="79F078E7" w14:textId="77777777" w:rsidR="0013272B" w:rsidRDefault="005E581C">
            <w:pPr>
              <w:autoSpaceDE w:val="0"/>
              <w:autoSpaceDN w:val="0"/>
              <w:adjustRightInd w:val="0"/>
              <w:spacing w:line="360" w:lineRule="auto"/>
              <w:ind w:firstLineChars="200" w:firstLine="480"/>
              <w:jc w:val="left"/>
              <w:rPr>
                <w:rFonts w:ascii="宋体" w:hAnsi="宋体"/>
                <w:kern w:val="24"/>
                <w:sz w:val="24"/>
                <w:szCs w:val="28"/>
              </w:rPr>
            </w:pPr>
            <w:r>
              <w:rPr>
                <w:rFonts w:ascii="宋体" w:hAnsi="宋体" w:hint="eastAsia"/>
                <w:kern w:val="24"/>
                <w:sz w:val="24"/>
                <w:szCs w:val="28"/>
              </w:rPr>
              <w:t>7、定期测量铅房外周围区域的剂量率水平，包括操作者工作位置和周围毗邻区域人员居留处。测量值与参考控制水平相比较。当测量值高于参考控制水平时，终止辐射工作并向辐射防护负责人报告。</w:t>
            </w:r>
          </w:p>
          <w:p w14:paraId="195B2B2F" w14:textId="7C5E1DD6" w:rsidR="0013272B" w:rsidRDefault="005E581C">
            <w:pPr>
              <w:spacing w:line="360" w:lineRule="auto"/>
              <w:ind w:firstLineChars="200" w:firstLine="480"/>
              <w:rPr>
                <w:rFonts w:ascii="宋体" w:hAnsi="宋体"/>
                <w:sz w:val="24"/>
              </w:rPr>
            </w:pPr>
            <w:r>
              <w:rPr>
                <w:rFonts w:ascii="宋体" w:hAnsi="宋体" w:hint="eastAsia"/>
                <w:kern w:val="24"/>
                <w:sz w:val="24"/>
                <w:szCs w:val="28"/>
              </w:rPr>
              <w:t>8、在每一次照射前，操作人员须确认</w:t>
            </w:r>
            <w:proofErr w:type="gramStart"/>
            <w:r>
              <w:rPr>
                <w:rFonts w:ascii="宋体" w:hAnsi="宋体" w:hint="eastAsia"/>
                <w:kern w:val="24"/>
                <w:sz w:val="24"/>
                <w:szCs w:val="28"/>
              </w:rPr>
              <w:t>铅房内部</w:t>
            </w:r>
            <w:proofErr w:type="gramEnd"/>
            <w:r>
              <w:rPr>
                <w:rFonts w:ascii="宋体" w:hAnsi="宋体" w:hint="eastAsia"/>
                <w:kern w:val="24"/>
                <w:sz w:val="24"/>
                <w:szCs w:val="28"/>
              </w:rPr>
              <w:t>没有人员驻留并关闭防护门。只有在防护门关闭、所有防护与安全装置系统都启动并正常运行的情况下，才能开始辐射工作。</w:t>
            </w:r>
          </w:p>
        </w:tc>
      </w:tr>
      <w:tr w:rsidR="0013272B" w14:paraId="31ADC268" w14:textId="77777777">
        <w:trPr>
          <w:jc w:val="center"/>
        </w:trPr>
        <w:tc>
          <w:tcPr>
            <w:tcW w:w="9629" w:type="dxa"/>
          </w:tcPr>
          <w:p w14:paraId="2D626A0D" w14:textId="77777777" w:rsidR="0013272B" w:rsidRDefault="005E581C">
            <w:pPr>
              <w:spacing w:line="360" w:lineRule="auto"/>
              <w:rPr>
                <w:rFonts w:ascii="黑体" w:eastAsia="黑体" w:hAnsi="宋体"/>
                <w:sz w:val="28"/>
                <w:szCs w:val="28"/>
              </w:rPr>
            </w:pPr>
            <w:r>
              <w:rPr>
                <w:rFonts w:ascii="黑体" w:eastAsia="黑体" w:hAnsi="宋体" w:hint="eastAsia"/>
                <w:sz w:val="28"/>
                <w:szCs w:val="28"/>
              </w:rPr>
              <w:lastRenderedPageBreak/>
              <w:t>8.2 三废的治理</w:t>
            </w:r>
          </w:p>
          <w:p w14:paraId="338B2E7E" w14:textId="77777777" w:rsidR="0013272B" w:rsidRDefault="005E581C">
            <w:pPr>
              <w:spacing w:line="360" w:lineRule="auto"/>
              <w:ind w:firstLineChars="200" w:firstLine="468"/>
              <w:rPr>
                <w:rFonts w:ascii="宋体" w:hAnsi="宋体"/>
                <w:bCs/>
                <w:sz w:val="24"/>
              </w:rPr>
            </w:pPr>
            <w:r>
              <w:rPr>
                <w:rFonts w:ascii="宋体" w:hAnsi="宋体" w:hint="eastAsia"/>
                <w:spacing w:val="-6"/>
                <w:sz w:val="24"/>
              </w:rPr>
              <w:t>本项目为X射线实时成像检测系统应用</w:t>
            </w:r>
            <w:r>
              <w:rPr>
                <w:rFonts w:ascii="宋体" w:hAnsi="宋体" w:hint="eastAsia"/>
                <w:bCs/>
                <w:sz w:val="24"/>
              </w:rPr>
              <w:t>，在开机过程中</w:t>
            </w:r>
            <w:r>
              <w:rPr>
                <w:rFonts w:ascii="宋体" w:hAnsi="宋体"/>
                <w:bCs/>
                <w:sz w:val="24"/>
              </w:rPr>
              <w:t>不产生放射性固体废物、废水、废气</w:t>
            </w:r>
            <w:r>
              <w:rPr>
                <w:rFonts w:ascii="宋体" w:hAnsi="宋体" w:hint="eastAsia"/>
                <w:bCs/>
                <w:sz w:val="24"/>
              </w:rPr>
              <w:t>。</w:t>
            </w:r>
          </w:p>
          <w:p w14:paraId="7D837355" w14:textId="01919A03" w:rsidR="0013272B" w:rsidRDefault="005E581C">
            <w:pPr>
              <w:pStyle w:val="af9"/>
              <w:ind w:firstLine="468"/>
            </w:pPr>
            <w:r>
              <w:rPr>
                <w:spacing w:val="-6"/>
              </w:rPr>
              <w:t>X射线实时成像检测系统</w:t>
            </w:r>
            <w:r>
              <w:rPr>
                <w:rFonts w:hint="eastAsia"/>
              </w:rPr>
              <w:t>产生的</w:t>
            </w:r>
            <w:r>
              <w:t>X</w:t>
            </w:r>
            <w:r>
              <w:rPr>
                <w:rFonts w:hint="eastAsia"/>
              </w:rPr>
              <w:t>射线会使空气电离，从而产生臭氧</w:t>
            </w:r>
            <w:r>
              <w:t>(O</w:t>
            </w:r>
            <w:r>
              <w:rPr>
                <w:vertAlign w:val="subscript"/>
              </w:rPr>
              <w:t>3</w:t>
            </w:r>
            <w:r>
              <w:t>)</w:t>
            </w:r>
            <w:r>
              <w:rPr>
                <w:rFonts w:hint="eastAsia"/>
              </w:rPr>
              <w:t>和氮氧化物</w:t>
            </w:r>
            <w:r>
              <w:t>(NO</w:t>
            </w:r>
            <w:r>
              <w:rPr>
                <w:vertAlign w:val="subscript"/>
              </w:rPr>
              <w:t>X</w:t>
            </w:r>
            <w:r>
              <w:t>)</w:t>
            </w:r>
            <w:r>
              <w:rPr>
                <w:rFonts w:hint="eastAsia"/>
              </w:rPr>
              <w:t>，主要通过铅房室顶通风口进行通风，通风口处设置机械排风装置，将废气排向</w:t>
            </w:r>
            <w:r>
              <w:t>X射线实时成像检测系统</w:t>
            </w:r>
            <w:r>
              <w:rPr>
                <w:rFonts w:hint="eastAsia"/>
              </w:rPr>
              <w:t>所在</w:t>
            </w:r>
            <w:r w:rsidR="003C3813">
              <w:rPr>
                <w:rFonts w:hint="eastAsia"/>
              </w:rPr>
              <w:t>仓库</w:t>
            </w:r>
            <w:r>
              <w:rPr>
                <w:rFonts w:hint="eastAsia"/>
              </w:rPr>
              <w:t>，通风口位于铅房室顶，避免朝向人员活动密集区，且通风次数不小于3次</w:t>
            </w:r>
            <w:r>
              <w:t>/h</w:t>
            </w:r>
            <w:r>
              <w:rPr>
                <w:rFonts w:hint="eastAsia"/>
              </w:rPr>
              <w:t>，满足《工业探伤放射防护标准》（GBZ 117-2022）6.1.10款要求。</w:t>
            </w:r>
            <w:r w:rsidR="003C3813">
              <w:rPr>
                <w:rFonts w:hint="eastAsia"/>
              </w:rPr>
              <w:t>仓库</w:t>
            </w:r>
            <w:r>
              <w:rPr>
                <w:rFonts w:hint="eastAsia"/>
              </w:rPr>
              <w:t>设置有开启面积较大的门窗，且</w:t>
            </w:r>
            <w:r w:rsidR="003C3813">
              <w:rPr>
                <w:rFonts w:hint="eastAsia"/>
              </w:rPr>
              <w:t>仓库</w:t>
            </w:r>
            <w:r>
              <w:rPr>
                <w:rFonts w:hint="eastAsia"/>
              </w:rPr>
              <w:t>设置有机械排风设施，利用</w:t>
            </w:r>
            <w:r w:rsidR="003C3813">
              <w:rPr>
                <w:rFonts w:hint="eastAsia"/>
              </w:rPr>
              <w:t>仓库</w:t>
            </w:r>
            <w:r>
              <w:rPr>
                <w:rFonts w:hint="eastAsia"/>
              </w:rPr>
              <w:t>门窗和排风设施将废气排往外部环境。因此，本项目所产生的臭氧和氮氧化物对周围环境影响较小。</w:t>
            </w:r>
          </w:p>
          <w:p w14:paraId="36EC82BC" w14:textId="77777777" w:rsidR="0013272B" w:rsidRDefault="0013272B">
            <w:pPr>
              <w:snapToGrid w:val="0"/>
              <w:spacing w:line="360" w:lineRule="auto"/>
              <w:ind w:firstLineChars="200" w:firstLine="480"/>
              <w:rPr>
                <w:rFonts w:ascii="宋体" w:hAnsi="宋体"/>
                <w:sz w:val="24"/>
              </w:rPr>
            </w:pPr>
          </w:p>
          <w:p w14:paraId="2A602DB5" w14:textId="77777777" w:rsidR="0013272B" w:rsidRDefault="0013272B">
            <w:pPr>
              <w:snapToGrid w:val="0"/>
              <w:spacing w:line="360" w:lineRule="auto"/>
              <w:ind w:firstLineChars="200" w:firstLine="480"/>
              <w:rPr>
                <w:rFonts w:ascii="宋体" w:hAnsi="宋体"/>
                <w:sz w:val="24"/>
              </w:rPr>
            </w:pPr>
          </w:p>
          <w:p w14:paraId="46C63033" w14:textId="41AB8A9C" w:rsidR="0013272B" w:rsidRDefault="0013272B">
            <w:pPr>
              <w:snapToGrid w:val="0"/>
              <w:spacing w:line="360" w:lineRule="auto"/>
              <w:ind w:firstLineChars="200" w:firstLine="480"/>
              <w:rPr>
                <w:rFonts w:ascii="宋体" w:hAnsi="宋体"/>
                <w:sz w:val="24"/>
              </w:rPr>
            </w:pPr>
          </w:p>
          <w:p w14:paraId="009D1ADB" w14:textId="77777777" w:rsidR="0013272B" w:rsidRDefault="0013272B">
            <w:pPr>
              <w:snapToGrid w:val="0"/>
              <w:spacing w:line="360" w:lineRule="auto"/>
              <w:rPr>
                <w:rFonts w:ascii="宋体" w:hAnsi="宋体"/>
                <w:sz w:val="24"/>
              </w:rPr>
            </w:pPr>
          </w:p>
          <w:p w14:paraId="19C1475E" w14:textId="77777777" w:rsidR="003C3813" w:rsidRDefault="003C3813">
            <w:pPr>
              <w:snapToGrid w:val="0"/>
              <w:spacing w:line="360" w:lineRule="auto"/>
              <w:rPr>
                <w:rFonts w:ascii="宋体" w:hAnsi="宋体"/>
                <w:sz w:val="24"/>
              </w:rPr>
            </w:pPr>
          </w:p>
          <w:p w14:paraId="5394E0B1" w14:textId="77777777" w:rsidR="003C3813" w:rsidRDefault="003C3813">
            <w:pPr>
              <w:snapToGrid w:val="0"/>
              <w:spacing w:line="360" w:lineRule="auto"/>
              <w:rPr>
                <w:rFonts w:ascii="宋体" w:hAnsi="宋体"/>
                <w:sz w:val="24"/>
              </w:rPr>
            </w:pPr>
          </w:p>
          <w:p w14:paraId="7DA57B73" w14:textId="77777777" w:rsidR="003C3813" w:rsidRDefault="003C3813">
            <w:pPr>
              <w:snapToGrid w:val="0"/>
              <w:spacing w:line="360" w:lineRule="auto"/>
              <w:rPr>
                <w:rFonts w:ascii="宋体" w:hAnsi="宋体"/>
                <w:sz w:val="24"/>
              </w:rPr>
            </w:pPr>
          </w:p>
          <w:p w14:paraId="6C00B0BE" w14:textId="77777777" w:rsidR="003C3813" w:rsidRDefault="003C3813">
            <w:pPr>
              <w:snapToGrid w:val="0"/>
              <w:spacing w:line="360" w:lineRule="auto"/>
              <w:rPr>
                <w:rFonts w:ascii="宋体" w:hAnsi="宋体"/>
                <w:sz w:val="24"/>
              </w:rPr>
            </w:pPr>
          </w:p>
          <w:p w14:paraId="3C33FE40" w14:textId="7681C8C9" w:rsidR="003C3813" w:rsidRDefault="003C3813">
            <w:pPr>
              <w:snapToGrid w:val="0"/>
              <w:spacing w:line="360" w:lineRule="auto"/>
              <w:rPr>
                <w:rFonts w:ascii="宋体" w:hAnsi="宋体"/>
                <w:sz w:val="24"/>
              </w:rPr>
            </w:pPr>
          </w:p>
        </w:tc>
      </w:tr>
    </w:tbl>
    <w:p w14:paraId="7207CB7F" w14:textId="77777777" w:rsidR="0013272B" w:rsidRDefault="0013272B"/>
    <w:p w14:paraId="3016BE6D" w14:textId="77777777" w:rsidR="0013272B" w:rsidRDefault="0013272B">
      <w:pPr>
        <w:sectPr w:rsidR="0013272B">
          <w:type w:val="continuous"/>
          <w:pgSz w:w="11907" w:h="16839"/>
          <w:pgMar w:top="1417" w:right="1247" w:bottom="1417" w:left="1247" w:header="720" w:footer="720" w:gutter="0"/>
          <w:cols w:space="720"/>
          <w:docGrid w:linePitch="360"/>
        </w:sectPr>
      </w:pPr>
    </w:p>
    <w:p w14:paraId="739415AA" w14:textId="77777777" w:rsidR="0013272B" w:rsidRDefault="005E581C">
      <w:pPr>
        <w:spacing w:afterLines="10" w:after="24" w:line="480" w:lineRule="exact"/>
        <w:jc w:val="left"/>
        <w:outlineLvl w:val="0"/>
        <w:rPr>
          <w:rFonts w:ascii="黑体" w:eastAsia="黑体" w:hAnsi="宋体"/>
          <w:sz w:val="30"/>
          <w:szCs w:val="30"/>
        </w:rPr>
      </w:pPr>
      <w:r>
        <w:rPr>
          <w:rFonts w:ascii="黑体" w:eastAsia="黑体" w:hAnsi="宋体" w:hint="eastAsia"/>
          <w:sz w:val="30"/>
          <w:szCs w:val="30"/>
        </w:rPr>
        <w:lastRenderedPageBreak/>
        <w:t>表9 环境影响分析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3272B" w14:paraId="786C3E02" w14:textId="77777777">
        <w:trPr>
          <w:jc w:val="center"/>
        </w:trPr>
        <w:tc>
          <w:tcPr>
            <w:tcW w:w="9629" w:type="dxa"/>
          </w:tcPr>
          <w:p w14:paraId="13101232" w14:textId="77777777" w:rsidR="0013272B" w:rsidRPr="003C3813" w:rsidRDefault="005E581C">
            <w:pPr>
              <w:spacing w:line="360" w:lineRule="auto"/>
              <w:rPr>
                <w:rFonts w:ascii="黑体" w:eastAsia="黑体" w:hAnsi="宋体"/>
                <w:sz w:val="28"/>
                <w:szCs w:val="28"/>
              </w:rPr>
            </w:pPr>
            <w:r w:rsidRPr="003C3813">
              <w:rPr>
                <w:rFonts w:ascii="黑体" w:eastAsia="黑体" w:hAnsi="宋体" w:hint="eastAsia"/>
                <w:sz w:val="28"/>
                <w:szCs w:val="28"/>
              </w:rPr>
              <w:t>9.1 建设阶段对环境的影响</w:t>
            </w:r>
          </w:p>
          <w:p w14:paraId="6A96D051" w14:textId="77777777" w:rsidR="0013272B" w:rsidRPr="003C3813" w:rsidRDefault="005E581C">
            <w:pPr>
              <w:spacing w:line="360" w:lineRule="auto"/>
              <w:ind w:firstLineChars="200" w:firstLine="480"/>
              <w:rPr>
                <w:rFonts w:ascii="宋体" w:hAnsi="宋体" w:cs="宋体"/>
                <w:sz w:val="24"/>
                <w:szCs w:val="24"/>
              </w:rPr>
            </w:pPr>
            <w:r w:rsidRPr="003C3813">
              <w:rPr>
                <w:rFonts w:ascii="宋体" w:hAnsi="宋体" w:cs="宋体" w:hint="eastAsia"/>
                <w:sz w:val="24"/>
                <w:szCs w:val="24"/>
              </w:rPr>
              <w:t>1、声环境影响分析</w:t>
            </w:r>
          </w:p>
          <w:p w14:paraId="36C2B08F" w14:textId="07E37684" w:rsidR="0013272B" w:rsidRPr="003C3813" w:rsidRDefault="005E581C">
            <w:pPr>
              <w:spacing w:line="360" w:lineRule="auto"/>
              <w:ind w:firstLineChars="200" w:firstLine="480"/>
              <w:rPr>
                <w:rFonts w:ascii="宋体" w:hAnsi="宋体" w:cs="宋体"/>
                <w:sz w:val="24"/>
                <w:szCs w:val="24"/>
              </w:rPr>
            </w:pPr>
            <w:r w:rsidRPr="003C3813">
              <w:rPr>
                <w:rFonts w:ascii="宋体" w:hAnsi="宋体" w:cs="宋体" w:hint="eastAsia"/>
                <w:sz w:val="24"/>
                <w:szCs w:val="24"/>
              </w:rPr>
              <w:t>本项目施工期噪声主要为X射线实时成像检测系统安装过程中产生的突发性、冲击性、不连续性的敲打撞击噪声，不使用高噪声设备且施工期较短，此外本项目施工过程均在</w:t>
            </w:r>
            <w:r w:rsidR="00684CDB" w:rsidRPr="003C3813">
              <w:rPr>
                <w:rFonts w:ascii="宋体" w:hAnsi="宋体" w:cs="宋体" w:hint="eastAsia"/>
                <w:sz w:val="24"/>
                <w:szCs w:val="24"/>
              </w:rPr>
              <w:t>仓库</w:t>
            </w:r>
            <w:r w:rsidRPr="003C3813">
              <w:rPr>
                <w:rFonts w:ascii="宋体" w:hAnsi="宋体" w:cs="宋体" w:hint="eastAsia"/>
                <w:sz w:val="24"/>
                <w:szCs w:val="24"/>
              </w:rPr>
              <w:t>内进行，经隔声和距离衰减后，对周边环境影响较小。</w:t>
            </w:r>
          </w:p>
          <w:p w14:paraId="65FC1E76" w14:textId="77777777" w:rsidR="0013272B" w:rsidRPr="003C3813" w:rsidRDefault="005E581C">
            <w:pPr>
              <w:spacing w:line="360" w:lineRule="auto"/>
              <w:ind w:firstLineChars="200" w:firstLine="480"/>
              <w:rPr>
                <w:rFonts w:ascii="宋体" w:hAnsi="宋体" w:cs="宋体"/>
                <w:sz w:val="24"/>
                <w:szCs w:val="24"/>
              </w:rPr>
            </w:pPr>
            <w:r w:rsidRPr="003C3813">
              <w:rPr>
                <w:rFonts w:ascii="宋体" w:hAnsi="宋体" w:cs="宋体" w:hint="eastAsia"/>
                <w:sz w:val="24"/>
                <w:szCs w:val="24"/>
              </w:rPr>
              <w:t>2、固体废物影响分析</w:t>
            </w:r>
          </w:p>
          <w:p w14:paraId="14297DC5" w14:textId="77777777" w:rsidR="0013272B" w:rsidRPr="003C3813" w:rsidRDefault="005E581C">
            <w:pPr>
              <w:spacing w:line="360" w:lineRule="auto"/>
              <w:ind w:firstLineChars="200" w:firstLine="480"/>
              <w:rPr>
                <w:rFonts w:ascii="宋体" w:hAnsi="宋体" w:cs="宋体"/>
                <w:sz w:val="24"/>
                <w:szCs w:val="24"/>
              </w:rPr>
            </w:pPr>
            <w:r w:rsidRPr="003C3813">
              <w:rPr>
                <w:rFonts w:ascii="宋体" w:hAnsi="宋体" w:cs="宋体" w:hint="eastAsia"/>
                <w:sz w:val="24"/>
                <w:szCs w:val="24"/>
              </w:rPr>
              <w:t>施工期产生的包装废弃物，经收集后进行分类。回收可再生利用的，外卖至废品回收站；不可利用的固体废物送至厂内固体废物收集点，一并进行外运处理。经采取以上措施，固体废物对周围环境影响较小。</w:t>
            </w:r>
          </w:p>
          <w:p w14:paraId="16CAAD6F" w14:textId="77777777" w:rsidR="0013272B" w:rsidRDefault="005E581C">
            <w:pPr>
              <w:spacing w:line="360" w:lineRule="auto"/>
              <w:ind w:firstLineChars="200" w:firstLine="480"/>
              <w:rPr>
                <w:rFonts w:ascii="宋体" w:hAnsi="宋体" w:cs="宋体"/>
                <w:sz w:val="24"/>
                <w:szCs w:val="24"/>
              </w:rPr>
            </w:pPr>
            <w:r w:rsidRPr="003C3813">
              <w:rPr>
                <w:rFonts w:ascii="宋体" w:hAnsi="宋体" w:cs="宋体" w:hint="eastAsia"/>
                <w:sz w:val="24"/>
                <w:szCs w:val="24"/>
              </w:rPr>
              <w:t>综上所述，本项目施工期对周围环境影响较小。</w:t>
            </w:r>
          </w:p>
        </w:tc>
      </w:tr>
      <w:tr w:rsidR="0013272B" w14:paraId="565B28B0" w14:textId="77777777">
        <w:trPr>
          <w:jc w:val="center"/>
        </w:trPr>
        <w:tc>
          <w:tcPr>
            <w:tcW w:w="9629" w:type="dxa"/>
          </w:tcPr>
          <w:p w14:paraId="6B93C5E4" w14:textId="77777777" w:rsidR="0013272B" w:rsidRDefault="005E581C">
            <w:pPr>
              <w:spacing w:line="360" w:lineRule="auto"/>
              <w:rPr>
                <w:rFonts w:ascii="黑体" w:eastAsia="黑体" w:hAnsi="宋体"/>
                <w:sz w:val="28"/>
                <w:szCs w:val="28"/>
              </w:rPr>
            </w:pPr>
            <w:bookmarkStart w:id="27" w:name="OLE_LINK56"/>
            <w:bookmarkStart w:id="28" w:name="OLE_LINK63"/>
            <w:r>
              <w:rPr>
                <w:rFonts w:ascii="黑体" w:eastAsia="黑体" w:hAnsi="宋体" w:hint="eastAsia"/>
                <w:sz w:val="28"/>
                <w:szCs w:val="28"/>
              </w:rPr>
              <w:t>9.2 运行阶段对环境的影响</w:t>
            </w:r>
          </w:p>
          <w:p w14:paraId="1F1B9CB6" w14:textId="3DC2A235" w:rsidR="0013272B" w:rsidRDefault="005E581C">
            <w:pPr>
              <w:snapToGrid w:val="0"/>
              <w:spacing w:line="360" w:lineRule="auto"/>
              <w:ind w:firstLineChars="200" w:firstLine="480"/>
              <w:rPr>
                <w:rFonts w:ascii="宋体" w:hAnsi="宋体"/>
                <w:sz w:val="24"/>
                <w:szCs w:val="24"/>
              </w:rPr>
            </w:pPr>
            <w:r>
              <w:rPr>
                <w:rFonts w:ascii="宋体" w:hAnsi="宋体" w:hint="eastAsia"/>
                <w:sz w:val="24"/>
                <w:szCs w:val="24"/>
              </w:rPr>
              <w:t>本项目</w:t>
            </w:r>
            <w:r w:rsidR="009B3771">
              <w:rPr>
                <w:rFonts w:ascii="宋体" w:hAnsi="宋体" w:cs="宋体" w:hint="eastAsia"/>
                <w:kern w:val="0"/>
                <w:sz w:val="24"/>
              </w:rPr>
              <w:t>XTI-2035</w:t>
            </w:r>
            <w:r>
              <w:rPr>
                <w:rFonts w:ascii="宋体" w:hAnsi="宋体" w:cs="宋体" w:hint="eastAsia"/>
                <w:kern w:val="0"/>
                <w:sz w:val="24"/>
              </w:rPr>
              <w:t>型X射线实时成像检测系</w:t>
            </w:r>
            <w:r>
              <w:rPr>
                <w:rFonts w:ascii="宋体" w:hAnsi="宋体" w:hint="eastAsia"/>
                <w:sz w:val="24"/>
              </w:rPr>
              <w:t>统暂未安装，</w:t>
            </w:r>
            <w:r w:rsidR="0021575D">
              <w:rPr>
                <w:rFonts w:ascii="宋体" w:hAnsi="宋体" w:hint="eastAsia"/>
                <w:sz w:val="24"/>
              </w:rPr>
              <w:t>因此本次评价采用理论计算的方法评估</w:t>
            </w:r>
            <w:r w:rsidR="0021575D">
              <w:rPr>
                <w:rFonts w:ascii="宋体" w:hAnsi="宋体" w:cs="宋体" w:hint="eastAsia"/>
                <w:sz w:val="24"/>
                <w:szCs w:val="24"/>
              </w:rPr>
              <w:t>X射线实时成像检测系统</w:t>
            </w:r>
            <w:r>
              <w:rPr>
                <w:rFonts w:ascii="宋体" w:hAnsi="宋体" w:hint="eastAsia"/>
                <w:sz w:val="24"/>
                <w:szCs w:val="24"/>
              </w:rPr>
              <w:t>运行时对周围辐射水平的影响。</w:t>
            </w:r>
          </w:p>
          <w:p w14:paraId="66006AEE" w14:textId="77777777" w:rsidR="0021575D" w:rsidRDefault="0021575D" w:rsidP="0021575D">
            <w:pPr>
              <w:snapToGrid w:val="0"/>
              <w:spacing w:line="360" w:lineRule="auto"/>
              <w:rPr>
                <w:rFonts w:ascii="黑体" w:eastAsia="黑体" w:hAnsi="宋体"/>
                <w:sz w:val="24"/>
                <w:szCs w:val="24"/>
              </w:rPr>
            </w:pPr>
            <w:r>
              <w:rPr>
                <w:rFonts w:ascii="黑体" w:eastAsia="黑体" w:hAnsi="宋体" w:hint="eastAsia"/>
                <w:sz w:val="24"/>
                <w:szCs w:val="24"/>
              </w:rPr>
              <w:t>9.2.1辐射剂量</w:t>
            </w:r>
            <w:proofErr w:type="gramStart"/>
            <w:r>
              <w:rPr>
                <w:rFonts w:ascii="黑体" w:eastAsia="黑体" w:hAnsi="宋体" w:hint="eastAsia"/>
                <w:sz w:val="24"/>
                <w:szCs w:val="24"/>
              </w:rPr>
              <w:t>率理论</w:t>
            </w:r>
            <w:proofErr w:type="gramEnd"/>
            <w:r>
              <w:rPr>
                <w:rFonts w:ascii="黑体" w:eastAsia="黑体" w:hAnsi="宋体" w:hint="eastAsia"/>
                <w:sz w:val="24"/>
                <w:szCs w:val="24"/>
              </w:rPr>
              <w:t>计算</w:t>
            </w:r>
          </w:p>
          <w:p w14:paraId="39130E9E" w14:textId="77777777" w:rsidR="0021575D" w:rsidRDefault="0021575D" w:rsidP="0021575D">
            <w:pPr>
              <w:spacing w:line="360" w:lineRule="auto"/>
              <w:ind w:firstLineChars="200" w:firstLine="480"/>
              <w:rPr>
                <w:rFonts w:ascii="黑体" w:eastAsia="黑体" w:hAnsi="黑体"/>
                <w:sz w:val="24"/>
              </w:rPr>
            </w:pPr>
            <w:r>
              <w:rPr>
                <w:rFonts w:ascii="黑体" w:eastAsia="黑体" w:hAnsi="黑体" w:hint="eastAsia"/>
                <w:sz w:val="24"/>
              </w:rPr>
              <w:t>1、估算公式及相关参数取值</w:t>
            </w:r>
          </w:p>
          <w:p w14:paraId="2B249B4A" w14:textId="77777777" w:rsidR="0021575D" w:rsidRDefault="0021575D" w:rsidP="0021575D">
            <w:pPr>
              <w:pStyle w:val="GB231227"/>
              <w:spacing w:line="360" w:lineRule="auto"/>
              <w:rPr>
                <w:rFonts w:ascii="黑体" w:eastAsia="黑体" w:hAnsi="黑体"/>
              </w:rPr>
            </w:pPr>
            <w:r>
              <w:rPr>
                <w:rFonts w:ascii="黑体" w:eastAsia="黑体" w:hAnsi="黑体" w:hint="eastAsia"/>
              </w:rPr>
              <w:t>（1）有用线束屏蔽</w:t>
            </w:r>
          </w:p>
          <w:p w14:paraId="36664232" w14:textId="77777777" w:rsidR="0021575D" w:rsidRDefault="0021575D" w:rsidP="0021575D">
            <w:pPr>
              <w:spacing w:line="360" w:lineRule="auto"/>
              <w:ind w:firstLineChars="200" w:firstLine="480"/>
              <w:rPr>
                <w:rFonts w:ascii="宋体" w:hAnsi="宋体"/>
                <w:sz w:val="24"/>
              </w:rPr>
            </w:pPr>
            <w:r>
              <w:rPr>
                <w:rFonts w:ascii="宋体" w:hAnsi="宋体" w:hint="eastAsia"/>
                <w:sz w:val="24"/>
              </w:rPr>
              <w:t>根据《工业X射线探伤室辐射屏蔽规范》（GBZ/T250-2014），有用线束在关注点处的剂量率可按以下公式进行估算：</w:t>
            </w:r>
          </w:p>
          <w:bookmarkStart w:id="29" w:name="OLE_LINK12"/>
          <w:p w14:paraId="0C06499D" w14:textId="77777777" w:rsidR="0021575D" w:rsidRDefault="0021575D" w:rsidP="0021575D">
            <w:pPr>
              <w:spacing w:beforeLines="50" w:before="120" w:afterLines="50" w:after="120" w:line="360" w:lineRule="auto"/>
              <w:ind w:firstLineChars="200" w:firstLine="480"/>
              <w:jc w:val="center"/>
              <w:rPr>
                <w:rFonts w:ascii="宋体"/>
                <w:sz w:val="24"/>
              </w:rPr>
            </w:pPr>
            <w:r>
              <w:rPr>
                <w:position w:val="-24"/>
                <w:sz w:val="24"/>
                <w:szCs w:val="24"/>
              </w:rPr>
              <w:object w:dxaOrig="1515" w:dyaOrig="615" w14:anchorId="454F7801">
                <v:shape id="对象 11" o:spid="_x0000_i1039" type="#_x0000_t75" style="width:75pt;height:30.75pt;mso-position-horizontal-relative:page;mso-position-vertical-relative:page" o:ole="">
                  <v:imagedata r:id="rId26" o:title=""/>
                </v:shape>
                <o:OLEObject Type="Embed" ProgID="Equation.DSMT4" ShapeID="对象 11" DrawAspect="Content" ObjectID="_1793427748" r:id="rId27"/>
              </w:object>
            </w:r>
            <w:r>
              <w:fldChar w:fldCharType="begin"/>
            </w:r>
            <w:r>
              <w:rPr>
                <w:rFonts w:ascii="宋体" w:hAnsi="宋体" w:hint="eastAsia"/>
                <w:sz w:val="24"/>
              </w:rPr>
              <w:instrText xml:space="preserve"> QUOTE </w:instrText>
            </w:r>
            <w:r w:rsidR="00264FD6">
              <w:pict w14:anchorId="14BB93B6">
                <v:shape id="图片 12" o:spid="_x0000_i1040" type="#_x0000_t75" style="width:95.25pt;height:18pt;mso-position-horizontal-relative:page;mso-position-vertical-relative:page" equationxml="&lt;">
                  <v:imagedata r:id="rId28" o:title="" chromakey="white"/>
                </v:shape>
              </w:pict>
            </w:r>
            <w:r>
              <w:fldChar w:fldCharType="end"/>
            </w:r>
            <w:r>
              <w:fldChar w:fldCharType="begin"/>
            </w:r>
            <w:r>
              <w:rPr>
                <w:rFonts w:ascii="宋体" w:hAnsi="宋体" w:hint="eastAsia"/>
                <w:sz w:val="24"/>
              </w:rPr>
              <w:instrText xml:space="preserve"> QUOTE </w:instrText>
            </w:r>
            <w:r>
              <w:fldChar w:fldCharType="begin"/>
            </w:r>
            <w:r>
              <w:rPr>
                <w:rFonts w:ascii="宋体" w:hAnsi="宋体" w:hint="eastAsia"/>
                <w:sz w:val="24"/>
              </w:rPr>
              <w:instrText xml:space="preserve"> QUOTE </w:instrText>
            </w:r>
            <w:r w:rsidR="00264FD6">
              <w:pict w14:anchorId="7B1E5C52">
                <v:shape id="图片 13" o:spid="_x0000_i1041" type="#_x0000_t75" style="width:105pt;height:22.5pt;mso-position-horizontal-relative:page;mso-position-vertical-relative:page" equationxml="&lt;">
                  <v:imagedata r:id="rId29" o:title="" chromakey="white"/>
                </v:shape>
              </w:pict>
            </w:r>
            <w:r>
              <w:fldChar w:fldCharType="separate"/>
            </w:r>
            <w:r w:rsidR="00264FD6">
              <w:pict w14:anchorId="56C8A043">
                <v:shape id="图片 14" o:spid="_x0000_i1042" type="#_x0000_t75" style="width:105pt;height:22.5pt;mso-position-horizontal-relative:page;mso-position-vertical-relative:page" equationxml="&lt;">
                  <v:imagedata r:id="rId29" o:title="" chromakey="white"/>
                </v:shape>
              </w:pict>
            </w:r>
            <w:r>
              <w:fldChar w:fldCharType="end"/>
            </w:r>
            <w:r>
              <w:fldChar w:fldCharType="end"/>
            </w:r>
            <w:bookmarkEnd w:id="29"/>
            <w:r>
              <w:rPr>
                <w:rFonts w:ascii="宋体" w:hAnsi="宋体" w:hint="eastAsia"/>
                <w:sz w:val="24"/>
              </w:rPr>
              <w:t>（式9-1）</w:t>
            </w:r>
          </w:p>
          <w:p w14:paraId="6842D084" w14:textId="77777777" w:rsidR="0021575D" w:rsidRDefault="0021575D" w:rsidP="0021575D">
            <w:pPr>
              <w:spacing w:beforeLines="50" w:before="120" w:afterLines="50" w:after="120" w:line="360" w:lineRule="auto"/>
              <w:ind w:firstLineChars="200" w:firstLine="480"/>
              <w:jc w:val="left"/>
              <w:rPr>
                <w:rFonts w:ascii="宋体"/>
                <w:sz w:val="24"/>
              </w:rPr>
            </w:pPr>
            <w:r>
              <w:rPr>
                <w:rFonts w:ascii="宋体" w:hAnsi="宋体" w:hint="eastAsia"/>
                <w:sz w:val="24"/>
              </w:rPr>
              <w:t>式中</w:t>
            </w:r>
            <w:r>
              <w:rPr>
                <w:rFonts w:ascii="宋体" w:hAnsi="宋体" w:hint="eastAsia"/>
                <w:sz w:val="24"/>
                <w:lang w:val="sv-SE"/>
              </w:rPr>
              <w:t>：</w:t>
            </w:r>
          </w:p>
          <w:tbl>
            <w:tblPr>
              <w:tblW w:w="0" w:type="auto"/>
              <w:jc w:val="center"/>
              <w:tblLook w:val="04A0" w:firstRow="1" w:lastRow="0" w:firstColumn="1" w:lastColumn="0" w:noHBand="0" w:noVBand="1"/>
            </w:tblPr>
            <w:tblGrid>
              <w:gridCol w:w="586"/>
              <w:gridCol w:w="8827"/>
            </w:tblGrid>
            <w:tr w:rsidR="0021575D" w14:paraId="6EBD6F2F" w14:textId="77777777" w:rsidTr="0021575D">
              <w:trPr>
                <w:jc w:val="center"/>
              </w:trPr>
              <w:tc>
                <w:tcPr>
                  <w:tcW w:w="586" w:type="dxa"/>
                  <w:hideMark/>
                </w:tcPr>
                <w:p w14:paraId="664658E7" w14:textId="77777777" w:rsidR="0021575D" w:rsidRDefault="0021575D" w:rsidP="0021575D">
                  <w:pPr>
                    <w:pStyle w:val="a6"/>
                    <w:spacing w:after="0" w:line="360" w:lineRule="exact"/>
                    <w:ind w:leftChars="0" w:left="0"/>
                    <w:rPr>
                      <w:rFonts w:ascii="宋体" w:hAnsi="宋体"/>
                      <w:szCs w:val="21"/>
                      <w:vertAlign w:val="superscript"/>
                    </w:rPr>
                  </w:pPr>
                  <w:r>
                    <w:rPr>
                      <w:rFonts w:ascii="宋体" w:hAnsi="宋体" w:hint="eastAsia"/>
                      <w:szCs w:val="21"/>
                    </w:rPr>
                    <w:t>I：</w:t>
                  </w:r>
                </w:p>
              </w:tc>
              <w:tc>
                <w:tcPr>
                  <w:tcW w:w="8827" w:type="dxa"/>
                  <w:hideMark/>
                </w:tcPr>
                <w:p w14:paraId="33CD86E9" w14:textId="7CCC10BF" w:rsidR="0021575D" w:rsidRDefault="0021575D" w:rsidP="0021575D">
                  <w:pPr>
                    <w:pStyle w:val="a6"/>
                    <w:spacing w:after="0" w:line="360" w:lineRule="exact"/>
                    <w:ind w:leftChars="0" w:left="0"/>
                    <w:rPr>
                      <w:rFonts w:ascii="宋体" w:hAnsi="宋体"/>
                      <w:szCs w:val="21"/>
                    </w:rPr>
                  </w:pPr>
                  <w:r>
                    <w:rPr>
                      <w:rFonts w:ascii="宋体" w:hAnsi="宋体" w:hint="eastAsia"/>
                      <w:szCs w:val="21"/>
                    </w:rPr>
                    <w:t>X射线探伤装置在</w:t>
                  </w:r>
                  <w:proofErr w:type="gramStart"/>
                  <w:r>
                    <w:rPr>
                      <w:rFonts w:ascii="宋体" w:hAnsi="宋体" w:hint="eastAsia"/>
                      <w:szCs w:val="21"/>
                    </w:rPr>
                    <w:t>最高管</w:t>
                  </w:r>
                  <w:proofErr w:type="gramEnd"/>
                  <w:r>
                    <w:rPr>
                      <w:rFonts w:ascii="宋体" w:hAnsi="宋体" w:hint="eastAsia"/>
                      <w:szCs w:val="21"/>
                    </w:rPr>
                    <w:t>电压下的常用</w:t>
                  </w:r>
                  <w:proofErr w:type="gramStart"/>
                  <w:r>
                    <w:rPr>
                      <w:rFonts w:ascii="宋体" w:hAnsi="宋体" w:hint="eastAsia"/>
                      <w:szCs w:val="21"/>
                    </w:rPr>
                    <w:t>最高管</w:t>
                  </w:r>
                  <w:proofErr w:type="gramEnd"/>
                  <w:r>
                    <w:rPr>
                      <w:rFonts w:ascii="宋体" w:hAnsi="宋体" w:hint="eastAsia"/>
                      <w:szCs w:val="21"/>
                    </w:rPr>
                    <w:t>电流，单位为mA，本项目为</w:t>
                  </w:r>
                  <w:r w:rsidR="00DF7564">
                    <w:rPr>
                      <w:rFonts w:ascii="宋体" w:hAnsi="宋体"/>
                      <w:szCs w:val="21"/>
                    </w:rPr>
                    <w:t>18</w:t>
                  </w:r>
                  <w:r>
                    <w:rPr>
                      <w:rFonts w:ascii="宋体" w:hAnsi="宋体" w:hint="eastAsia"/>
                      <w:szCs w:val="21"/>
                    </w:rPr>
                    <w:t>mA；</w:t>
                  </w:r>
                </w:p>
              </w:tc>
            </w:tr>
            <w:tr w:rsidR="0021575D" w14:paraId="1C6D4EEB" w14:textId="77777777" w:rsidTr="0021575D">
              <w:trPr>
                <w:jc w:val="center"/>
              </w:trPr>
              <w:tc>
                <w:tcPr>
                  <w:tcW w:w="586" w:type="dxa"/>
                  <w:hideMark/>
                </w:tcPr>
                <w:p w14:paraId="745F5668" w14:textId="77777777" w:rsidR="0021575D" w:rsidRDefault="0021575D" w:rsidP="0021575D">
                  <w:pPr>
                    <w:pStyle w:val="a6"/>
                    <w:spacing w:after="0" w:line="360" w:lineRule="exact"/>
                    <w:ind w:leftChars="0" w:left="0"/>
                    <w:rPr>
                      <w:rFonts w:ascii="宋体" w:hAnsi="宋体"/>
                      <w:szCs w:val="21"/>
                    </w:rPr>
                  </w:pPr>
                  <w:r>
                    <w:rPr>
                      <w:rFonts w:ascii="宋体" w:hAnsi="宋体" w:hint="eastAsia"/>
                      <w:szCs w:val="21"/>
                    </w:rPr>
                    <w:t>H</w:t>
                  </w:r>
                  <w:r>
                    <w:rPr>
                      <w:rFonts w:ascii="宋体" w:hAnsi="宋体" w:hint="eastAsia"/>
                      <w:szCs w:val="21"/>
                      <w:vertAlign w:val="subscript"/>
                    </w:rPr>
                    <w:t>0</w:t>
                  </w:r>
                  <w:r>
                    <w:rPr>
                      <w:rFonts w:ascii="宋体" w:hAnsi="宋体" w:hint="eastAsia"/>
                      <w:szCs w:val="21"/>
                    </w:rPr>
                    <w:t>：</w:t>
                  </w:r>
                </w:p>
              </w:tc>
              <w:tc>
                <w:tcPr>
                  <w:tcW w:w="8827" w:type="dxa"/>
                  <w:hideMark/>
                </w:tcPr>
                <w:p w14:paraId="0882C933" w14:textId="6BAE59B6" w:rsidR="0021575D" w:rsidRDefault="0021575D" w:rsidP="0021575D">
                  <w:pPr>
                    <w:pStyle w:val="a6"/>
                    <w:spacing w:after="0" w:line="360" w:lineRule="exact"/>
                    <w:ind w:leftChars="0" w:left="0"/>
                    <w:rPr>
                      <w:rFonts w:ascii="宋体" w:hAnsi="宋体"/>
                      <w:szCs w:val="21"/>
                    </w:rPr>
                  </w:pPr>
                  <w:r>
                    <w:rPr>
                      <w:rFonts w:ascii="宋体" w:hAnsi="宋体" w:hint="eastAsia"/>
                      <w:szCs w:val="21"/>
                    </w:rPr>
                    <w:t>距辐射源点（靶点）1m处输出量，μSv·m</w:t>
                  </w:r>
                  <w:r>
                    <w:rPr>
                      <w:rFonts w:ascii="宋体" w:hAnsi="宋体" w:hint="eastAsia"/>
                      <w:szCs w:val="21"/>
                      <w:vertAlign w:val="superscript"/>
                    </w:rPr>
                    <w:t>2</w:t>
                  </w:r>
                  <w:r>
                    <w:rPr>
                      <w:rFonts w:ascii="宋体" w:hAnsi="宋体" w:hint="eastAsia"/>
                      <w:szCs w:val="21"/>
                    </w:rPr>
                    <w:t>/（mA·h），以mSv·m</w:t>
                  </w:r>
                  <w:r>
                    <w:rPr>
                      <w:rFonts w:ascii="宋体" w:hAnsi="宋体" w:hint="eastAsia"/>
                      <w:szCs w:val="21"/>
                      <w:vertAlign w:val="superscript"/>
                    </w:rPr>
                    <w:t>2</w:t>
                  </w:r>
                  <w:r>
                    <w:rPr>
                      <w:rFonts w:ascii="宋体" w:hAnsi="宋体" w:hint="eastAsia"/>
                      <w:szCs w:val="21"/>
                    </w:rPr>
                    <w:t>/（mA·min）为单位的值乘以6×10</w:t>
                  </w:r>
                  <w:r>
                    <w:rPr>
                      <w:rFonts w:ascii="宋体" w:hAnsi="宋体" w:hint="eastAsia"/>
                      <w:szCs w:val="21"/>
                      <w:vertAlign w:val="superscript"/>
                    </w:rPr>
                    <w:t>4</w:t>
                  </w:r>
                  <w:r>
                    <w:rPr>
                      <w:rFonts w:ascii="宋体" w:hAnsi="宋体" w:hint="eastAsia"/>
                      <w:szCs w:val="21"/>
                    </w:rPr>
                    <w:t>。查GBZ/T250-2014附表B.1，</w:t>
                  </w:r>
                  <w:r w:rsidRPr="00AB3C9F">
                    <w:rPr>
                      <w:rFonts w:ascii="宋体" w:hAnsi="宋体" w:hint="eastAsia"/>
                      <w:szCs w:val="21"/>
                    </w:rPr>
                    <w:t>本项目X射线机最大</w:t>
                  </w:r>
                  <w:r w:rsidR="00DF7564" w:rsidRPr="00AB3C9F">
                    <w:rPr>
                      <w:rFonts w:ascii="宋体" w:hAnsi="宋体" w:hint="eastAsia"/>
                      <w:szCs w:val="21"/>
                    </w:rPr>
                    <w:t>管</w:t>
                  </w:r>
                  <w:r w:rsidRPr="00AB3C9F">
                    <w:rPr>
                      <w:rFonts w:ascii="宋体" w:hAnsi="宋体" w:hint="eastAsia"/>
                      <w:szCs w:val="21"/>
                    </w:rPr>
                    <w:t>电压为160kV，</w:t>
                  </w:r>
                  <w:bookmarkStart w:id="30" w:name="_Hlk52100430"/>
                  <w:r w:rsidR="00DF7564" w:rsidRPr="00AB3C9F">
                    <w:rPr>
                      <w:rFonts w:ascii="宋体" w:hAnsi="宋体" w:hint="eastAsia"/>
                      <w:szCs w:val="21"/>
                    </w:rPr>
                    <w:t>采用内插法计算，保守按滤过条件2mm铝，则对应的输出量</w:t>
                  </w:r>
                  <w:r w:rsidR="00DF7564" w:rsidRPr="00AB3C9F">
                    <w:rPr>
                      <w:rFonts w:ascii="宋体" w:hAnsi="宋体" w:cs="宋体" w:hint="eastAsia"/>
                      <w:szCs w:val="21"/>
                    </w:rPr>
                    <w:t>为</w:t>
                  </w:r>
                  <w:r w:rsidR="00AB3C9F" w:rsidRPr="00AB3C9F">
                    <w:rPr>
                      <w:rFonts w:ascii="宋体" w:hAnsi="宋体" w:cs="宋体"/>
                      <w:szCs w:val="21"/>
                    </w:rPr>
                    <w:t>20.14</w:t>
                  </w:r>
                  <w:r w:rsidR="00DF7564" w:rsidRPr="00AB3C9F">
                    <w:rPr>
                      <w:rFonts w:ascii="宋体" w:hAnsi="宋体" w:hint="eastAsia"/>
                      <w:szCs w:val="21"/>
                    </w:rPr>
                    <w:t>mSv·m</w:t>
                  </w:r>
                  <w:r w:rsidR="00DF7564" w:rsidRPr="00AB3C9F">
                    <w:rPr>
                      <w:rFonts w:ascii="宋体" w:hAnsi="宋体" w:hint="eastAsia"/>
                      <w:szCs w:val="21"/>
                      <w:vertAlign w:val="superscript"/>
                    </w:rPr>
                    <w:t>2</w:t>
                  </w:r>
                  <w:r w:rsidR="00DF7564" w:rsidRPr="00AB3C9F">
                    <w:rPr>
                      <w:rFonts w:ascii="宋体" w:hAnsi="宋体" w:hint="eastAsia"/>
                      <w:szCs w:val="21"/>
                    </w:rPr>
                    <w:t>/（mA·min）</w:t>
                  </w:r>
                  <w:bookmarkEnd w:id="30"/>
                  <w:r w:rsidRPr="00AB3C9F">
                    <w:rPr>
                      <w:rFonts w:ascii="宋体" w:hAnsi="宋体" w:hint="eastAsia"/>
                      <w:szCs w:val="21"/>
                    </w:rPr>
                    <w:t>。</w:t>
                  </w:r>
                </w:p>
              </w:tc>
            </w:tr>
            <w:tr w:rsidR="0021575D" w14:paraId="1CC0EE81" w14:textId="77777777" w:rsidTr="0021575D">
              <w:trPr>
                <w:jc w:val="center"/>
              </w:trPr>
              <w:tc>
                <w:tcPr>
                  <w:tcW w:w="586" w:type="dxa"/>
                  <w:hideMark/>
                </w:tcPr>
                <w:p w14:paraId="2879595A" w14:textId="77777777" w:rsidR="0021575D" w:rsidRDefault="0021575D" w:rsidP="0021575D">
                  <w:pPr>
                    <w:pStyle w:val="a6"/>
                    <w:spacing w:after="0" w:line="360" w:lineRule="exact"/>
                    <w:ind w:leftChars="0" w:left="0"/>
                    <w:rPr>
                      <w:rFonts w:ascii="宋体" w:hAnsi="宋体"/>
                      <w:szCs w:val="21"/>
                    </w:rPr>
                  </w:pPr>
                  <w:r>
                    <w:rPr>
                      <w:rFonts w:ascii="宋体" w:hAnsi="宋体" w:hint="eastAsia"/>
                      <w:szCs w:val="21"/>
                    </w:rPr>
                    <w:t>B：</w:t>
                  </w:r>
                </w:p>
              </w:tc>
              <w:tc>
                <w:tcPr>
                  <w:tcW w:w="8827" w:type="dxa"/>
                  <w:hideMark/>
                </w:tcPr>
                <w:p w14:paraId="52658C37" w14:textId="77777777" w:rsidR="0021575D" w:rsidRDefault="0021575D" w:rsidP="0021575D">
                  <w:pPr>
                    <w:pStyle w:val="a6"/>
                    <w:spacing w:after="0" w:line="360" w:lineRule="exact"/>
                    <w:ind w:leftChars="0" w:left="0"/>
                    <w:rPr>
                      <w:rFonts w:ascii="宋体" w:hAnsi="宋体"/>
                      <w:szCs w:val="21"/>
                    </w:rPr>
                  </w:pPr>
                  <w:r>
                    <w:rPr>
                      <w:rFonts w:ascii="宋体" w:hAnsi="宋体" w:hint="eastAsia"/>
                      <w:szCs w:val="21"/>
                    </w:rPr>
                    <w:t>屏蔽透射因子；</w:t>
                  </w:r>
                </w:p>
              </w:tc>
            </w:tr>
            <w:tr w:rsidR="0021575D" w14:paraId="0859D04F" w14:textId="77777777" w:rsidTr="0021575D">
              <w:trPr>
                <w:jc w:val="center"/>
              </w:trPr>
              <w:tc>
                <w:tcPr>
                  <w:tcW w:w="586" w:type="dxa"/>
                  <w:hideMark/>
                </w:tcPr>
                <w:p w14:paraId="308A7A25" w14:textId="77777777" w:rsidR="0021575D" w:rsidRDefault="0021575D" w:rsidP="0021575D">
                  <w:pPr>
                    <w:pStyle w:val="a6"/>
                    <w:spacing w:after="0" w:line="360" w:lineRule="exact"/>
                    <w:ind w:leftChars="0" w:left="0"/>
                    <w:rPr>
                      <w:rFonts w:ascii="宋体" w:hAnsi="宋体"/>
                      <w:szCs w:val="21"/>
                    </w:rPr>
                  </w:pPr>
                  <w:r>
                    <w:rPr>
                      <w:rFonts w:ascii="宋体" w:hAnsi="宋体" w:hint="eastAsia"/>
                      <w:szCs w:val="21"/>
                    </w:rPr>
                    <w:t>R：</w:t>
                  </w:r>
                </w:p>
              </w:tc>
              <w:tc>
                <w:tcPr>
                  <w:tcW w:w="8827" w:type="dxa"/>
                  <w:hideMark/>
                </w:tcPr>
                <w:p w14:paraId="4B7CA885" w14:textId="77777777" w:rsidR="0021575D" w:rsidRDefault="0021575D" w:rsidP="0021575D">
                  <w:pPr>
                    <w:pStyle w:val="a6"/>
                    <w:spacing w:after="0" w:line="360" w:lineRule="exact"/>
                    <w:ind w:leftChars="0" w:left="0"/>
                    <w:rPr>
                      <w:rFonts w:ascii="宋体" w:hAnsi="宋体"/>
                      <w:szCs w:val="21"/>
                    </w:rPr>
                  </w:pPr>
                  <w:r>
                    <w:rPr>
                      <w:rFonts w:ascii="宋体" w:hAnsi="宋体" w:hint="eastAsia"/>
                      <w:szCs w:val="21"/>
                    </w:rPr>
                    <w:t>辐射源点（靶点）</w:t>
                  </w:r>
                  <w:proofErr w:type="gramStart"/>
                  <w:r>
                    <w:rPr>
                      <w:rFonts w:ascii="宋体" w:hAnsi="宋体" w:hint="eastAsia"/>
                      <w:szCs w:val="21"/>
                    </w:rPr>
                    <w:t>至关注</w:t>
                  </w:r>
                  <w:proofErr w:type="gramEnd"/>
                  <w:r>
                    <w:rPr>
                      <w:rFonts w:ascii="宋体" w:hAnsi="宋体" w:hint="eastAsia"/>
                      <w:szCs w:val="21"/>
                    </w:rPr>
                    <w:t>点的距离，m。</w:t>
                  </w:r>
                </w:p>
              </w:tc>
            </w:tr>
          </w:tbl>
          <w:p w14:paraId="78991FF1" w14:textId="77777777" w:rsidR="0021575D" w:rsidRDefault="0021575D" w:rsidP="0021575D">
            <w:pPr>
              <w:spacing w:beforeLines="50" w:before="120" w:line="360" w:lineRule="auto"/>
              <w:ind w:firstLineChars="300" w:firstLine="720"/>
              <w:rPr>
                <w:rFonts w:ascii="宋体"/>
                <w:sz w:val="24"/>
              </w:rPr>
            </w:pPr>
            <w:r>
              <w:rPr>
                <w:rFonts w:ascii="宋体" w:hAnsi="宋体" w:hint="eastAsia"/>
                <w:sz w:val="24"/>
              </w:rPr>
              <w:t>其中屏蔽透射因子采用以下公式计算：</w:t>
            </w:r>
          </w:p>
          <w:p w14:paraId="256B5810" w14:textId="77777777" w:rsidR="0021575D" w:rsidRDefault="0021575D" w:rsidP="0021575D">
            <w:pPr>
              <w:jc w:val="center"/>
              <w:rPr>
                <w:rFonts w:ascii="宋体"/>
                <w:sz w:val="24"/>
              </w:rPr>
            </w:pPr>
            <w:r>
              <w:rPr>
                <w:rFonts w:ascii="宋体" w:hAnsi="宋体" w:hint="eastAsia"/>
                <w:position w:val="-6"/>
                <w:szCs w:val="24"/>
                <w:lang w:val="sv-SE"/>
              </w:rPr>
              <w:object w:dxaOrig="1290" w:dyaOrig="375" w14:anchorId="69B90886">
                <v:shape id="对象 15" o:spid="_x0000_i1043" type="#_x0000_t75" style="width:64.5pt;height:18pt;mso-position-horizontal-relative:page;mso-position-vertical-relative:page" o:ole="">
                  <v:imagedata r:id="rId30" o:title=""/>
                </v:shape>
                <o:OLEObject Type="Embed" ProgID="Equation.DSMT4" ShapeID="对象 15" DrawAspect="Content" ObjectID="_1793427749" r:id="rId31"/>
              </w:object>
            </w:r>
            <w:r>
              <w:rPr>
                <w:rFonts w:ascii="宋体" w:hAnsi="宋体" w:hint="eastAsia"/>
                <w:szCs w:val="24"/>
                <w:lang w:val="sv-SE"/>
              </w:rPr>
              <w:fldChar w:fldCharType="begin"/>
            </w:r>
            <w:r>
              <w:rPr>
                <w:rFonts w:ascii="宋体" w:hAnsi="宋体" w:hint="eastAsia"/>
                <w:szCs w:val="24"/>
                <w:lang w:val="sv-SE"/>
              </w:rPr>
              <w:instrText xml:space="preserve"> QUOTE </w:instrText>
            </w:r>
            <w:r>
              <w:rPr>
                <w:rFonts w:ascii="宋体" w:hAnsi="宋体" w:hint="eastAsia"/>
                <w:szCs w:val="24"/>
                <w:lang w:val="sv-SE"/>
              </w:rPr>
              <w:fldChar w:fldCharType="begin"/>
            </w:r>
            <w:r>
              <w:rPr>
                <w:rFonts w:ascii="宋体" w:hAnsi="宋体" w:hint="eastAsia"/>
                <w:szCs w:val="24"/>
                <w:lang w:val="sv-SE"/>
              </w:rPr>
              <w:instrText xml:space="preserve"> QUOTE </w:instrText>
            </w:r>
            <w:r w:rsidR="00264FD6">
              <w:rPr>
                <w:position w:val="-5"/>
              </w:rPr>
              <w:pict w14:anchorId="7A88E2E1">
                <v:shape id="图片 18" o:spid="_x0000_i1044" type="#_x0000_t75" style="width:61.5pt;height:12.75pt;mso-position-horizontal-relative:page;mso-position-vertical-relative:page" equationxml="&lt;">
                  <v:imagedata r:id="rId32" o:title="" chromakey="white"/>
                </v:shape>
              </w:pict>
            </w:r>
            <w:r>
              <w:rPr>
                <w:rFonts w:ascii="宋体" w:hAnsi="宋体" w:hint="eastAsia"/>
                <w:szCs w:val="24"/>
                <w:lang w:val="sv-SE"/>
              </w:rPr>
              <w:instrText xml:space="preserve"> </w:instrText>
            </w:r>
            <w:r>
              <w:rPr>
                <w:rFonts w:ascii="宋体" w:hAnsi="宋体" w:hint="eastAsia"/>
                <w:szCs w:val="24"/>
                <w:lang w:val="sv-SE"/>
              </w:rPr>
              <w:fldChar w:fldCharType="separate"/>
            </w:r>
            <w:r w:rsidR="00264FD6">
              <w:rPr>
                <w:position w:val="-5"/>
              </w:rPr>
              <w:pict w14:anchorId="7074C8A6">
                <v:shape id="图片 19" o:spid="_x0000_i1045" type="#_x0000_t75" style="width:61.5pt;height:12.75pt;mso-position-horizontal-relative:page;mso-position-vertical-relative:page" equationxml="&lt;">
                  <v:imagedata r:id="rId32" o:title="" chromakey="white"/>
                </v:shape>
              </w:pict>
            </w:r>
            <w:r>
              <w:rPr>
                <w:rFonts w:ascii="宋体" w:hAnsi="宋体" w:hint="eastAsia"/>
                <w:szCs w:val="24"/>
                <w:lang w:val="sv-SE"/>
              </w:rPr>
              <w:fldChar w:fldCharType="end"/>
            </w:r>
            <w:r>
              <w:rPr>
                <w:rFonts w:ascii="宋体" w:hAnsi="宋体" w:hint="eastAsia"/>
                <w:szCs w:val="24"/>
                <w:lang w:val="sv-SE"/>
              </w:rPr>
              <w:fldChar w:fldCharType="end"/>
            </w:r>
            <w:r>
              <w:rPr>
                <w:rFonts w:ascii="宋体" w:hAnsi="宋体" w:hint="eastAsia"/>
                <w:sz w:val="24"/>
              </w:rPr>
              <w:t>（式9-2）</w:t>
            </w:r>
          </w:p>
          <w:p w14:paraId="221E2CDD" w14:textId="77777777" w:rsidR="0021575D" w:rsidRDefault="0021575D" w:rsidP="0021575D">
            <w:pPr>
              <w:pStyle w:val="GB231227"/>
              <w:spacing w:line="360" w:lineRule="auto"/>
              <w:rPr>
                <w:rFonts w:eastAsia="宋体"/>
                <w:szCs w:val="24"/>
              </w:rPr>
            </w:pPr>
            <w:r>
              <w:rPr>
                <w:rFonts w:eastAsia="宋体" w:hint="eastAsia"/>
                <w:szCs w:val="24"/>
              </w:rPr>
              <w:lastRenderedPageBreak/>
              <w:t>式中：</w:t>
            </w:r>
          </w:p>
          <w:tbl>
            <w:tblPr>
              <w:tblW w:w="0" w:type="auto"/>
              <w:jc w:val="center"/>
              <w:tblLook w:val="04A0" w:firstRow="1" w:lastRow="0" w:firstColumn="1" w:lastColumn="0" w:noHBand="0" w:noVBand="1"/>
            </w:tblPr>
            <w:tblGrid>
              <w:gridCol w:w="1406"/>
              <w:gridCol w:w="8007"/>
            </w:tblGrid>
            <w:tr w:rsidR="0021575D" w14:paraId="73F6ACBC" w14:textId="77777777" w:rsidTr="0021575D">
              <w:trPr>
                <w:jc w:val="center"/>
              </w:trPr>
              <w:tc>
                <w:tcPr>
                  <w:tcW w:w="1406" w:type="dxa"/>
                  <w:hideMark/>
                </w:tcPr>
                <w:p w14:paraId="7AABE5F6" w14:textId="77777777" w:rsidR="0021575D" w:rsidRDefault="0021575D" w:rsidP="0021575D">
                  <w:pPr>
                    <w:pStyle w:val="a6"/>
                    <w:spacing w:after="0" w:line="360" w:lineRule="exact"/>
                    <w:ind w:leftChars="0" w:left="0"/>
                    <w:jc w:val="center"/>
                    <w:rPr>
                      <w:rFonts w:ascii="宋体" w:hAnsi="宋体"/>
                      <w:szCs w:val="21"/>
                    </w:rPr>
                  </w:pPr>
                  <w:r>
                    <w:rPr>
                      <w:rFonts w:ascii="宋体" w:hAnsi="宋体" w:hint="eastAsia"/>
                      <w:szCs w:val="21"/>
                    </w:rPr>
                    <w:t>X：</w:t>
                  </w:r>
                </w:p>
              </w:tc>
              <w:tc>
                <w:tcPr>
                  <w:tcW w:w="8007" w:type="dxa"/>
                  <w:hideMark/>
                </w:tcPr>
                <w:p w14:paraId="2FA1F9BE" w14:textId="77777777" w:rsidR="0021575D" w:rsidRDefault="0021575D" w:rsidP="0021575D">
                  <w:pPr>
                    <w:pStyle w:val="a6"/>
                    <w:spacing w:after="0" w:line="360" w:lineRule="exact"/>
                    <w:ind w:leftChars="0" w:left="0"/>
                    <w:rPr>
                      <w:rFonts w:ascii="宋体" w:hAnsi="宋体"/>
                      <w:szCs w:val="21"/>
                    </w:rPr>
                  </w:pPr>
                  <w:r>
                    <w:rPr>
                      <w:rFonts w:ascii="宋体" w:hAnsi="宋体" w:hint="eastAsia"/>
                      <w:szCs w:val="21"/>
                    </w:rPr>
                    <w:t>屏蔽物质厚度，与TVL取相同的单位；</w:t>
                  </w:r>
                </w:p>
              </w:tc>
            </w:tr>
            <w:tr w:rsidR="0021575D" w14:paraId="53616184" w14:textId="77777777" w:rsidTr="0021575D">
              <w:trPr>
                <w:jc w:val="center"/>
              </w:trPr>
              <w:tc>
                <w:tcPr>
                  <w:tcW w:w="1406" w:type="dxa"/>
                  <w:hideMark/>
                </w:tcPr>
                <w:p w14:paraId="594DA9C6" w14:textId="77777777" w:rsidR="0021575D" w:rsidRDefault="0021575D" w:rsidP="0021575D">
                  <w:pPr>
                    <w:pStyle w:val="a6"/>
                    <w:spacing w:after="0" w:line="360" w:lineRule="exact"/>
                    <w:ind w:leftChars="0" w:left="0"/>
                    <w:jc w:val="center"/>
                    <w:rPr>
                      <w:rFonts w:ascii="宋体" w:hAnsi="宋体"/>
                      <w:szCs w:val="21"/>
                    </w:rPr>
                  </w:pPr>
                  <w:r>
                    <w:rPr>
                      <w:rFonts w:ascii="宋体" w:hAnsi="宋体" w:hint="eastAsia"/>
                      <w:szCs w:val="21"/>
                    </w:rPr>
                    <w:t>TVL：</w:t>
                  </w:r>
                </w:p>
              </w:tc>
              <w:tc>
                <w:tcPr>
                  <w:tcW w:w="8007" w:type="dxa"/>
                  <w:hideMark/>
                </w:tcPr>
                <w:p w14:paraId="1376E5FA" w14:textId="1E02FA2C" w:rsidR="0021575D" w:rsidRDefault="0021575D" w:rsidP="0021575D">
                  <w:pPr>
                    <w:pStyle w:val="a6"/>
                    <w:spacing w:line="360" w:lineRule="exact"/>
                    <w:rPr>
                      <w:rFonts w:ascii="宋体" w:hAnsi="宋体"/>
                      <w:szCs w:val="21"/>
                    </w:rPr>
                  </w:pPr>
                  <w:r>
                    <w:rPr>
                      <w:rFonts w:ascii="宋体" w:hAnsi="宋体" w:hint="eastAsia"/>
                      <w:szCs w:val="21"/>
                    </w:rPr>
                    <w:t>X射线在屏蔽物质中的</w:t>
                  </w:r>
                  <w:proofErr w:type="gramStart"/>
                  <w:r>
                    <w:rPr>
                      <w:rFonts w:ascii="宋体" w:hAnsi="宋体" w:hint="eastAsia"/>
                      <w:szCs w:val="21"/>
                    </w:rPr>
                    <w:t>什值层</w:t>
                  </w:r>
                  <w:proofErr w:type="gramEnd"/>
                  <w:r>
                    <w:rPr>
                      <w:rFonts w:ascii="宋体" w:hAnsi="宋体" w:hint="eastAsia"/>
                      <w:szCs w:val="21"/>
                    </w:rPr>
                    <w:t>厚度，</w:t>
                  </w:r>
                  <w:r w:rsidRPr="00AB3C9F">
                    <w:rPr>
                      <w:rFonts w:ascii="宋体" w:hAnsi="宋体" w:hint="eastAsia"/>
                      <w:szCs w:val="21"/>
                    </w:rPr>
                    <w:t>查GBZ/T250-2014附表B.2，</w:t>
                  </w:r>
                  <w:r w:rsidR="00DF7564" w:rsidRPr="00AB3C9F">
                    <w:rPr>
                      <w:rFonts w:ascii="宋体" w:hAnsi="宋体" w:hint="eastAsia"/>
                      <w:szCs w:val="21"/>
                    </w:rPr>
                    <w:t>对于1</w:t>
                  </w:r>
                  <w:r w:rsidR="00DF7564" w:rsidRPr="00AB3C9F">
                    <w:rPr>
                      <w:rFonts w:ascii="宋体" w:hAnsi="宋体"/>
                      <w:szCs w:val="21"/>
                    </w:rPr>
                    <w:t>6</w:t>
                  </w:r>
                  <w:r w:rsidR="00DF7564" w:rsidRPr="00AB3C9F">
                    <w:rPr>
                      <w:rFonts w:ascii="宋体" w:hAnsi="宋体" w:hint="eastAsia"/>
                      <w:szCs w:val="21"/>
                    </w:rPr>
                    <w:t>0kV 采用内插法计算，X射线</w:t>
                  </w:r>
                  <w:proofErr w:type="gramStart"/>
                  <w:r w:rsidR="00DF7564" w:rsidRPr="00AB3C9F">
                    <w:rPr>
                      <w:rFonts w:ascii="宋体" w:hAnsi="宋体" w:hint="eastAsia"/>
                      <w:szCs w:val="21"/>
                    </w:rPr>
                    <w:t>什值层</w:t>
                  </w:r>
                  <w:proofErr w:type="gramEnd"/>
                  <w:r w:rsidR="00DF7564" w:rsidRPr="00AB3C9F">
                    <w:rPr>
                      <w:rFonts w:ascii="宋体" w:hAnsi="宋体" w:hint="eastAsia"/>
                      <w:szCs w:val="21"/>
                    </w:rPr>
                    <w:t>厚度为1.</w:t>
                  </w:r>
                  <w:r w:rsidR="00AB3C9F" w:rsidRPr="00AB3C9F">
                    <w:rPr>
                      <w:rFonts w:ascii="宋体" w:hAnsi="宋体"/>
                      <w:szCs w:val="21"/>
                    </w:rPr>
                    <w:t>05</w:t>
                  </w:r>
                  <w:r w:rsidR="00DF7564" w:rsidRPr="00AB3C9F">
                    <w:rPr>
                      <w:rFonts w:ascii="宋体" w:hAnsi="宋体" w:hint="eastAsia"/>
                      <w:szCs w:val="21"/>
                    </w:rPr>
                    <w:t>mm。</w:t>
                  </w:r>
                </w:p>
              </w:tc>
            </w:tr>
          </w:tbl>
          <w:p w14:paraId="59E6D98C" w14:textId="77777777" w:rsidR="0021575D" w:rsidRDefault="0021575D" w:rsidP="0021575D">
            <w:pPr>
              <w:spacing w:line="360" w:lineRule="auto"/>
              <w:ind w:firstLineChars="200" w:firstLine="480"/>
              <w:rPr>
                <w:rFonts w:ascii="黑体" w:eastAsia="黑体" w:hAnsi="黑体"/>
                <w:sz w:val="24"/>
              </w:rPr>
            </w:pPr>
            <w:r>
              <w:rPr>
                <w:rFonts w:ascii="黑体" w:eastAsia="黑体" w:hAnsi="黑体" w:hint="eastAsia"/>
                <w:sz w:val="24"/>
              </w:rPr>
              <w:t>（2）漏射辐射屏蔽</w:t>
            </w:r>
          </w:p>
          <w:p w14:paraId="0834AC79" w14:textId="77777777" w:rsidR="0021575D" w:rsidRDefault="0021575D" w:rsidP="0021575D">
            <w:pPr>
              <w:spacing w:line="360" w:lineRule="auto"/>
              <w:ind w:firstLineChars="200" w:firstLine="476"/>
              <w:rPr>
                <w:rFonts w:ascii="宋体"/>
                <w:spacing w:val="-2"/>
                <w:sz w:val="24"/>
              </w:rPr>
            </w:pPr>
            <w:r>
              <w:rPr>
                <w:rFonts w:ascii="宋体" w:hAnsi="宋体" w:hint="eastAsia"/>
                <w:spacing w:val="-2"/>
                <w:sz w:val="24"/>
              </w:rPr>
              <w:t>对于漏射辐射屏蔽采用以下公式计算考察点处的辐射剂量率</w:t>
            </w:r>
          </w:p>
          <w:p w14:paraId="67C964E9" w14:textId="77777777" w:rsidR="0021575D" w:rsidRDefault="0021575D" w:rsidP="0021575D">
            <w:pPr>
              <w:spacing w:line="360" w:lineRule="auto"/>
              <w:ind w:firstLineChars="200" w:firstLine="480"/>
              <w:jc w:val="center"/>
              <w:rPr>
                <w:rFonts w:ascii="宋体"/>
                <w:sz w:val="24"/>
              </w:rPr>
            </w:pPr>
            <w:r>
              <w:rPr>
                <w:sz w:val="24"/>
                <w:szCs w:val="24"/>
              </w:rPr>
              <w:fldChar w:fldCharType="begin"/>
            </w:r>
            <w:r>
              <w:rPr>
                <w:sz w:val="24"/>
                <w:szCs w:val="24"/>
              </w:rPr>
              <w:instrText xml:space="preserve"> QUOTE </w:instrText>
            </w:r>
            <w:r w:rsidR="00264FD6">
              <w:pict w14:anchorId="4B426C55">
                <v:shape id="_x0000_i1046" type="#_x0000_t75" style="width:87pt;height:22.5pt;mso-position-horizontal-relative:page;mso-position-vertical-relative:page" equationxml="&lt;">
                  <v:imagedata r:id="rId33" o:title="" chromakey="white"/>
                </v:shape>
              </w:pict>
            </w:r>
            <w:r>
              <w:rPr>
                <w:sz w:val="24"/>
                <w:szCs w:val="24"/>
              </w:rPr>
              <w:fldChar w:fldCharType="separate"/>
            </w:r>
            <w:r>
              <w:rPr>
                <w:position w:val="-24"/>
                <w:sz w:val="24"/>
                <w:szCs w:val="24"/>
              </w:rPr>
              <w:object w:dxaOrig="1215" w:dyaOrig="765" w14:anchorId="4E42E599">
                <v:shape id="对象 19" o:spid="_x0000_i1047" type="#_x0000_t75" style="width:61.5pt;height:39pt;mso-position-horizontal-relative:page;mso-position-vertical-relative:page" o:ole="">
                  <v:imagedata r:id="rId34" o:title=""/>
                </v:shape>
                <o:OLEObject Type="Embed" ProgID="Equation.DSMT4" ShapeID="对象 19" DrawAspect="Content" ObjectID="_1793427750" r:id="rId35"/>
              </w:object>
            </w:r>
            <w:r>
              <w:rPr>
                <w:sz w:val="24"/>
                <w:szCs w:val="24"/>
              </w:rPr>
              <w:fldChar w:fldCharType="end"/>
            </w:r>
            <w:r>
              <w:rPr>
                <w:rFonts w:ascii="宋体" w:hAnsi="宋体" w:hint="eastAsia"/>
                <w:sz w:val="24"/>
              </w:rPr>
              <w:t>（式9</w:t>
            </w:r>
            <w:r>
              <w:rPr>
                <w:rFonts w:ascii="宋体" w:hint="eastAsia"/>
                <w:sz w:val="24"/>
              </w:rPr>
              <w:t>-</w:t>
            </w:r>
            <w:r>
              <w:rPr>
                <w:rFonts w:ascii="宋体" w:hAnsi="宋体" w:hint="eastAsia"/>
                <w:sz w:val="24"/>
              </w:rPr>
              <w:t>3）</w:t>
            </w:r>
          </w:p>
          <w:p w14:paraId="34313F5F" w14:textId="77777777" w:rsidR="0021575D" w:rsidRDefault="0021575D" w:rsidP="0021575D">
            <w:pPr>
              <w:spacing w:line="360" w:lineRule="auto"/>
              <w:ind w:firstLineChars="200" w:firstLine="480"/>
              <w:rPr>
                <w:rFonts w:ascii="宋体" w:hAnsi="宋体"/>
                <w:sz w:val="24"/>
              </w:rPr>
            </w:pPr>
            <w:r>
              <w:rPr>
                <w:rFonts w:ascii="宋体" w:hAnsi="宋体" w:hint="eastAsia"/>
                <w:sz w:val="24"/>
              </w:rPr>
              <w:t>式中：</w:t>
            </w:r>
          </w:p>
          <w:tbl>
            <w:tblPr>
              <w:tblW w:w="0" w:type="auto"/>
              <w:tblLook w:val="04A0" w:firstRow="1" w:lastRow="0" w:firstColumn="1" w:lastColumn="0" w:noHBand="0" w:noVBand="1"/>
            </w:tblPr>
            <w:tblGrid>
              <w:gridCol w:w="1418"/>
              <w:gridCol w:w="7995"/>
            </w:tblGrid>
            <w:tr w:rsidR="0021575D" w14:paraId="642E2F42" w14:textId="77777777" w:rsidTr="0021575D">
              <w:tc>
                <w:tcPr>
                  <w:tcW w:w="1418" w:type="dxa"/>
                  <w:hideMark/>
                </w:tcPr>
                <w:p w14:paraId="6058FB99" w14:textId="77777777" w:rsidR="0021575D" w:rsidRDefault="0021575D" w:rsidP="0021575D">
                  <w:pPr>
                    <w:spacing w:line="360" w:lineRule="exact"/>
                    <w:ind w:firstLineChars="300" w:firstLine="630"/>
                    <w:rPr>
                      <w:rFonts w:ascii="宋体" w:hAnsi="宋体"/>
                      <w:szCs w:val="21"/>
                    </w:rPr>
                  </w:pPr>
                  <w:r>
                    <w:rPr>
                      <w:rFonts w:ascii="宋体" w:hAnsi="宋体" w:hint="eastAsia"/>
                      <w:szCs w:val="21"/>
                    </w:rPr>
                    <w:t>B：</w:t>
                  </w:r>
                </w:p>
              </w:tc>
              <w:tc>
                <w:tcPr>
                  <w:tcW w:w="7995" w:type="dxa"/>
                  <w:hideMark/>
                </w:tcPr>
                <w:p w14:paraId="50B8FF7D" w14:textId="77777777" w:rsidR="0021575D" w:rsidRDefault="0021575D" w:rsidP="0021575D">
                  <w:pPr>
                    <w:spacing w:line="360" w:lineRule="exact"/>
                    <w:rPr>
                      <w:rFonts w:ascii="宋体" w:hAnsi="宋体"/>
                      <w:szCs w:val="21"/>
                    </w:rPr>
                  </w:pPr>
                  <w:r>
                    <w:rPr>
                      <w:rFonts w:ascii="宋体" w:hAnsi="宋体" w:hint="eastAsia"/>
                      <w:szCs w:val="21"/>
                    </w:rPr>
                    <w:t>屏蔽透射因子；</w:t>
                  </w:r>
                </w:p>
              </w:tc>
            </w:tr>
            <w:tr w:rsidR="0021575D" w14:paraId="3800BC85" w14:textId="77777777" w:rsidTr="0021575D">
              <w:tc>
                <w:tcPr>
                  <w:tcW w:w="1418" w:type="dxa"/>
                  <w:hideMark/>
                </w:tcPr>
                <w:p w14:paraId="5AD7D071" w14:textId="77777777" w:rsidR="0021575D" w:rsidRDefault="0021575D" w:rsidP="0021575D">
                  <w:pPr>
                    <w:spacing w:line="360" w:lineRule="exact"/>
                    <w:ind w:firstLineChars="300" w:firstLine="630"/>
                    <w:rPr>
                      <w:rFonts w:ascii="宋体" w:hAnsi="宋体"/>
                      <w:szCs w:val="21"/>
                    </w:rPr>
                  </w:pPr>
                  <w:r>
                    <w:rPr>
                      <w:rFonts w:ascii="宋体" w:hAnsi="宋体" w:hint="eastAsia"/>
                      <w:szCs w:val="21"/>
                    </w:rPr>
                    <w:t>R：</w:t>
                  </w:r>
                </w:p>
              </w:tc>
              <w:tc>
                <w:tcPr>
                  <w:tcW w:w="7995" w:type="dxa"/>
                  <w:hideMark/>
                </w:tcPr>
                <w:p w14:paraId="2464543F" w14:textId="77777777" w:rsidR="0021575D" w:rsidRDefault="0021575D" w:rsidP="0021575D">
                  <w:pPr>
                    <w:spacing w:line="360" w:lineRule="exact"/>
                    <w:rPr>
                      <w:rFonts w:ascii="宋体" w:hAnsi="宋体"/>
                      <w:szCs w:val="21"/>
                    </w:rPr>
                  </w:pPr>
                  <w:r>
                    <w:rPr>
                      <w:rFonts w:ascii="宋体" w:hAnsi="宋体" w:hint="eastAsia"/>
                      <w:szCs w:val="21"/>
                    </w:rPr>
                    <w:t>辐射源点（靶点）</w:t>
                  </w:r>
                  <w:proofErr w:type="gramStart"/>
                  <w:r>
                    <w:rPr>
                      <w:rFonts w:ascii="宋体" w:hAnsi="宋体" w:hint="eastAsia"/>
                      <w:szCs w:val="21"/>
                    </w:rPr>
                    <w:t>至关注</w:t>
                  </w:r>
                  <w:proofErr w:type="gramEnd"/>
                  <w:r>
                    <w:rPr>
                      <w:rFonts w:ascii="宋体" w:hAnsi="宋体" w:hint="eastAsia"/>
                      <w:szCs w:val="21"/>
                    </w:rPr>
                    <w:t>点的距离，m；</w:t>
                  </w:r>
                </w:p>
              </w:tc>
            </w:tr>
            <w:tr w:rsidR="0021575D" w14:paraId="099073F7" w14:textId="77777777" w:rsidTr="0021575D">
              <w:tc>
                <w:tcPr>
                  <w:tcW w:w="1418" w:type="dxa"/>
                  <w:hideMark/>
                </w:tcPr>
                <w:p w14:paraId="0F4D06AC" w14:textId="77777777" w:rsidR="0021575D" w:rsidRDefault="0021575D" w:rsidP="0021575D">
                  <w:pPr>
                    <w:spacing w:line="360" w:lineRule="exact"/>
                    <w:ind w:firstLineChars="200" w:firstLine="420"/>
                    <w:rPr>
                      <w:rFonts w:ascii="宋体" w:hAnsi="宋体"/>
                      <w:szCs w:val="21"/>
                    </w:rPr>
                  </w:pPr>
                  <w:r>
                    <w:rPr>
                      <w:position w:val="-6"/>
                    </w:rPr>
                    <w:object w:dxaOrig="375" w:dyaOrig="450" w14:anchorId="776F0DEC">
                      <v:shape id="对象 20" o:spid="_x0000_i1048" type="#_x0000_t75" style="width:18pt;height:22.5pt;mso-position-horizontal-relative:page;mso-position-vertical-relative:page" o:ole="">
                        <v:imagedata r:id="rId36" o:title=""/>
                      </v:shape>
                      <o:OLEObject Type="Embed" ProgID="Equation.DSMT4" ShapeID="对象 20" DrawAspect="Content" ObjectID="_1793427751" r:id="rId37"/>
                    </w:object>
                  </w:r>
                  <w:r>
                    <w:rPr>
                      <w:rFonts w:hint="eastAsia"/>
                    </w:rPr>
                    <w:t>：</w:t>
                  </w:r>
                </w:p>
              </w:tc>
              <w:tc>
                <w:tcPr>
                  <w:tcW w:w="7995" w:type="dxa"/>
                  <w:hideMark/>
                </w:tcPr>
                <w:p w14:paraId="1905AB7C" w14:textId="77777777" w:rsidR="0021575D" w:rsidRDefault="0021575D" w:rsidP="0021575D">
                  <w:pPr>
                    <w:spacing w:line="360" w:lineRule="exact"/>
                    <w:rPr>
                      <w:rFonts w:ascii="宋体" w:hAnsi="宋体"/>
                      <w:szCs w:val="21"/>
                    </w:rPr>
                  </w:pPr>
                  <w:r>
                    <w:rPr>
                      <w:rFonts w:ascii="宋体" w:hAnsi="宋体" w:hint="eastAsia"/>
                      <w:szCs w:val="21"/>
                    </w:rPr>
                    <w:t>距靶点1m处X射线管组装体的泄露辐射剂量率，单位为μ</w:t>
                  </w:r>
                  <w:proofErr w:type="spellStart"/>
                  <w:r>
                    <w:rPr>
                      <w:rFonts w:ascii="宋体" w:hAnsi="宋体" w:hint="eastAsia"/>
                      <w:szCs w:val="21"/>
                    </w:rPr>
                    <w:t>Sv</w:t>
                  </w:r>
                  <w:proofErr w:type="spellEnd"/>
                  <w:r>
                    <w:rPr>
                      <w:rFonts w:ascii="宋体" w:hAnsi="宋体" w:hint="eastAsia"/>
                      <w:szCs w:val="21"/>
                    </w:rPr>
                    <w:t>/h，根据GBZ/T250-2014表1，16</w:t>
                  </w:r>
                  <w:r>
                    <w:rPr>
                      <w:rFonts w:ascii="宋体" w:hAnsi="宋体" w:hint="eastAsia"/>
                      <w:bCs/>
                      <w:szCs w:val="21"/>
                    </w:rPr>
                    <w:t>0kV</w:t>
                  </w:r>
                  <w:r>
                    <w:rPr>
                      <w:rFonts w:ascii="宋体" w:hAnsi="宋体" w:hint="eastAsia"/>
                      <w:szCs w:val="21"/>
                    </w:rPr>
                    <w:t>的取2500μ</w:t>
                  </w:r>
                  <w:proofErr w:type="spellStart"/>
                  <w:r>
                    <w:rPr>
                      <w:rFonts w:ascii="宋体" w:hAnsi="宋体" w:hint="eastAsia"/>
                      <w:szCs w:val="21"/>
                    </w:rPr>
                    <w:t>Sv</w:t>
                  </w:r>
                  <w:proofErr w:type="spellEnd"/>
                  <w:r>
                    <w:rPr>
                      <w:rFonts w:ascii="宋体" w:hAnsi="宋体" w:hint="eastAsia"/>
                      <w:szCs w:val="21"/>
                    </w:rPr>
                    <w:t>/h。</w:t>
                  </w:r>
                </w:p>
              </w:tc>
            </w:tr>
          </w:tbl>
          <w:p w14:paraId="05BD7BE3" w14:textId="77777777" w:rsidR="0021575D" w:rsidRDefault="0021575D" w:rsidP="0021575D">
            <w:pPr>
              <w:spacing w:beforeLines="50" w:before="120" w:line="360" w:lineRule="auto"/>
              <w:ind w:firstLineChars="200" w:firstLine="480"/>
              <w:rPr>
                <w:rFonts w:ascii="黑体" w:eastAsia="黑体" w:hAnsi="宋体"/>
                <w:sz w:val="24"/>
              </w:rPr>
            </w:pPr>
            <w:r>
              <w:rPr>
                <w:rFonts w:ascii="黑体" w:eastAsia="黑体" w:hAnsi="宋体" w:hint="eastAsia"/>
                <w:sz w:val="24"/>
              </w:rPr>
              <w:t>（3）散射辐射屏蔽</w:t>
            </w:r>
          </w:p>
          <w:p w14:paraId="51466CEF" w14:textId="77777777" w:rsidR="0021575D" w:rsidRDefault="0021575D" w:rsidP="0021575D">
            <w:pPr>
              <w:spacing w:line="360" w:lineRule="auto"/>
              <w:ind w:firstLineChars="200" w:firstLine="480"/>
              <w:rPr>
                <w:rFonts w:ascii="宋体"/>
                <w:sz w:val="24"/>
              </w:rPr>
            </w:pPr>
            <w:r>
              <w:rPr>
                <w:rFonts w:ascii="宋体" w:hAnsi="宋体" w:hint="eastAsia"/>
                <w:sz w:val="24"/>
              </w:rPr>
              <w:t>在给定屏蔽物质厚度时，关注点的散射辐射剂量率按</w:t>
            </w:r>
            <w:r>
              <w:rPr>
                <w:rFonts w:ascii="宋体" w:hAnsi="宋体" w:hint="eastAsia"/>
                <w:bCs/>
                <w:sz w:val="24"/>
              </w:rPr>
              <w:t>《工业X射线探伤室辐射屏蔽规范》（GBZ/T250-2014）中给出的公式</w:t>
            </w:r>
            <w:r>
              <w:rPr>
                <w:rFonts w:ascii="宋体" w:hAnsi="宋体" w:hint="eastAsia"/>
                <w:sz w:val="24"/>
              </w:rPr>
              <w:t>进行计算：</w:t>
            </w:r>
          </w:p>
          <w:p w14:paraId="15CDF2E1" w14:textId="77777777" w:rsidR="0021575D" w:rsidRDefault="0021575D" w:rsidP="0021575D">
            <w:pPr>
              <w:spacing w:line="360" w:lineRule="auto"/>
              <w:ind w:firstLineChars="200" w:firstLine="480"/>
              <w:jc w:val="center"/>
              <w:rPr>
                <w:rFonts w:ascii="宋体"/>
                <w:sz w:val="24"/>
              </w:rPr>
            </w:pPr>
            <w:r>
              <w:rPr>
                <w:rFonts w:ascii="宋体" w:hAnsi="宋体" w:hint="eastAsia"/>
                <w:position w:val="-30"/>
                <w:sz w:val="24"/>
              </w:rPr>
              <w:object w:dxaOrig="2055" w:dyaOrig="675" w14:anchorId="7A7613C9">
                <v:shape id="对象 21" o:spid="_x0000_i1049" type="#_x0000_t75" style="width:102.75pt;height:33pt;mso-position-horizontal-relative:page;mso-position-vertical-relative:page" o:ole="">
                  <v:imagedata r:id="rId38" o:title=""/>
                </v:shape>
                <o:OLEObject Type="Embed" ProgID="Equation.DSMT4" ShapeID="对象 21" DrawAspect="Content" ObjectID="_1793427752" r:id="rId39"/>
              </w:object>
            </w:r>
            <w:r>
              <w:rPr>
                <w:rFonts w:ascii="宋体" w:hAnsi="宋体" w:hint="eastAsia"/>
                <w:sz w:val="24"/>
              </w:rPr>
              <w:t>（式9</w:t>
            </w:r>
            <w:r>
              <w:rPr>
                <w:rFonts w:ascii="宋体" w:hint="eastAsia"/>
                <w:sz w:val="24"/>
              </w:rPr>
              <w:t>-</w:t>
            </w:r>
            <w:r>
              <w:rPr>
                <w:rFonts w:ascii="宋体" w:hAnsi="宋体" w:hint="eastAsia"/>
                <w:sz w:val="24"/>
              </w:rPr>
              <w:t>4）</w:t>
            </w:r>
          </w:p>
          <w:p w14:paraId="18EB645A" w14:textId="77777777" w:rsidR="0021575D" w:rsidRDefault="0021575D" w:rsidP="0021575D">
            <w:pPr>
              <w:spacing w:line="360" w:lineRule="auto"/>
              <w:ind w:firstLineChars="200" w:firstLine="480"/>
              <w:rPr>
                <w:rFonts w:ascii="宋体"/>
                <w:sz w:val="24"/>
              </w:rPr>
            </w:pPr>
            <w:r>
              <w:rPr>
                <w:rFonts w:ascii="宋体" w:hAnsi="宋体" w:hint="eastAsia"/>
                <w:sz w:val="24"/>
              </w:rPr>
              <w:t>式中：</w:t>
            </w:r>
          </w:p>
          <w:tbl>
            <w:tblPr>
              <w:tblW w:w="0" w:type="auto"/>
              <w:tblLook w:val="04A0" w:firstRow="1" w:lastRow="0" w:firstColumn="1" w:lastColumn="0" w:noHBand="0" w:noVBand="1"/>
            </w:tblPr>
            <w:tblGrid>
              <w:gridCol w:w="1221"/>
              <w:gridCol w:w="8192"/>
            </w:tblGrid>
            <w:tr w:rsidR="0021575D" w14:paraId="17E526A3" w14:textId="77777777" w:rsidTr="0021575D">
              <w:tc>
                <w:tcPr>
                  <w:tcW w:w="1221" w:type="dxa"/>
                  <w:hideMark/>
                </w:tcPr>
                <w:p w14:paraId="19759688" w14:textId="77777777" w:rsidR="0021575D" w:rsidRDefault="0021575D" w:rsidP="0021575D">
                  <w:pPr>
                    <w:spacing w:line="360" w:lineRule="exact"/>
                    <w:jc w:val="right"/>
                    <w:rPr>
                      <w:rFonts w:ascii="宋体" w:hAnsi="宋体"/>
                      <w:position w:val="-4"/>
                      <w:szCs w:val="21"/>
                    </w:rPr>
                  </w:pPr>
                  <w:r>
                    <w:rPr>
                      <w:rFonts w:ascii="宋体" w:hAnsi="宋体" w:hint="eastAsia"/>
                      <w:position w:val="-4"/>
                      <w:szCs w:val="21"/>
                    </w:rPr>
                    <w:object w:dxaOrig="225" w:dyaOrig="255" w14:anchorId="1EE20C5E">
                      <v:shape id="对象 22" o:spid="_x0000_i1050" type="#_x0000_t75" style="width:10.5pt;height:12pt;mso-position-horizontal-relative:page;mso-position-vertical-relative:page" o:ole="">
                        <v:imagedata r:id="rId40" o:title=""/>
                      </v:shape>
                      <o:OLEObject Type="Embed" ProgID="Equation.DSMT4" ShapeID="对象 22" DrawAspect="Content" ObjectID="_1793427753" r:id="rId41"/>
                    </w:object>
                  </w:r>
                  <w:r>
                    <w:rPr>
                      <w:rFonts w:ascii="宋体" w:hAnsi="宋体" w:hint="eastAsia"/>
                      <w:position w:val="-4"/>
                      <w:szCs w:val="21"/>
                    </w:rPr>
                    <w:t>：</w:t>
                  </w:r>
                </w:p>
              </w:tc>
              <w:tc>
                <w:tcPr>
                  <w:tcW w:w="8192" w:type="dxa"/>
                  <w:vAlign w:val="center"/>
                  <w:hideMark/>
                </w:tcPr>
                <w:p w14:paraId="4F1C9DF9" w14:textId="77777777" w:rsidR="0021575D" w:rsidRDefault="0021575D" w:rsidP="0021575D">
                  <w:pPr>
                    <w:spacing w:line="360" w:lineRule="exact"/>
                    <w:jc w:val="left"/>
                    <w:rPr>
                      <w:rFonts w:ascii="宋体" w:hAnsi="宋体"/>
                      <w:position w:val="-4"/>
                      <w:szCs w:val="21"/>
                    </w:rPr>
                  </w:pPr>
                  <w:r>
                    <w:rPr>
                      <w:rFonts w:ascii="宋体" w:hAnsi="宋体" w:hint="eastAsia"/>
                      <w:szCs w:val="21"/>
                    </w:rPr>
                    <w:t>X射线探伤装置在</w:t>
                  </w:r>
                  <w:proofErr w:type="gramStart"/>
                  <w:r>
                    <w:rPr>
                      <w:rFonts w:ascii="宋体" w:hAnsi="宋体" w:hint="eastAsia"/>
                      <w:szCs w:val="21"/>
                    </w:rPr>
                    <w:t>最高管</w:t>
                  </w:r>
                  <w:proofErr w:type="gramEnd"/>
                  <w:r>
                    <w:rPr>
                      <w:rFonts w:ascii="宋体" w:hAnsi="宋体" w:hint="eastAsia"/>
                      <w:szCs w:val="21"/>
                    </w:rPr>
                    <w:t>电压下的最大常用管电流，单位为mA；</w:t>
                  </w:r>
                </w:p>
              </w:tc>
            </w:tr>
            <w:tr w:rsidR="0021575D" w14:paraId="07FDA9D2" w14:textId="77777777" w:rsidTr="0021575D">
              <w:tc>
                <w:tcPr>
                  <w:tcW w:w="1221" w:type="dxa"/>
                  <w:hideMark/>
                </w:tcPr>
                <w:p w14:paraId="4D07F223" w14:textId="77777777" w:rsidR="0021575D" w:rsidRDefault="0021575D" w:rsidP="0021575D">
                  <w:pPr>
                    <w:spacing w:line="360" w:lineRule="exact"/>
                    <w:jc w:val="right"/>
                    <w:rPr>
                      <w:rFonts w:ascii="宋体" w:hAnsi="宋体"/>
                      <w:position w:val="-4"/>
                      <w:szCs w:val="21"/>
                      <w:vertAlign w:val="superscript"/>
                    </w:rPr>
                  </w:pPr>
                  <w:r>
                    <w:rPr>
                      <w:rFonts w:ascii="宋体" w:hAnsi="宋体" w:hint="eastAsia"/>
                      <w:position w:val="-12"/>
                      <w:szCs w:val="21"/>
                    </w:rPr>
                    <w:object w:dxaOrig="300" w:dyaOrig="375" w14:anchorId="61013FD9">
                      <v:shape id="对象 23" o:spid="_x0000_i1051" type="#_x0000_t75" style="width:15pt;height:18pt;mso-position-horizontal-relative:page;mso-position-vertical-relative:page" o:ole="">
                        <v:imagedata r:id="rId42" o:title=""/>
                      </v:shape>
                      <o:OLEObject Type="Embed" ProgID="Equation.DSMT4" ShapeID="对象 23" DrawAspect="Content" ObjectID="_1793427754" r:id="rId43"/>
                    </w:object>
                  </w:r>
                  <w:r>
                    <w:rPr>
                      <w:rFonts w:ascii="宋体" w:hAnsi="宋体" w:hint="eastAsia"/>
                      <w:position w:val="-12"/>
                      <w:szCs w:val="21"/>
                      <w:vertAlign w:val="superscript"/>
                    </w:rPr>
                    <w:t>：</w:t>
                  </w:r>
                </w:p>
              </w:tc>
              <w:tc>
                <w:tcPr>
                  <w:tcW w:w="8192" w:type="dxa"/>
                  <w:vAlign w:val="center"/>
                  <w:hideMark/>
                </w:tcPr>
                <w:p w14:paraId="44E10806" w14:textId="77777777" w:rsidR="0021575D" w:rsidRDefault="0021575D" w:rsidP="0021575D">
                  <w:pPr>
                    <w:spacing w:line="360" w:lineRule="exact"/>
                    <w:jc w:val="left"/>
                    <w:rPr>
                      <w:rFonts w:ascii="宋体" w:hAnsi="宋体"/>
                      <w:position w:val="-4"/>
                      <w:szCs w:val="21"/>
                    </w:rPr>
                  </w:pPr>
                  <w:r>
                    <w:rPr>
                      <w:rFonts w:ascii="宋体" w:hAnsi="宋体" w:hint="eastAsia"/>
                      <w:szCs w:val="21"/>
                    </w:rPr>
                    <w:t>同式9-1；</w:t>
                  </w:r>
                </w:p>
              </w:tc>
            </w:tr>
            <w:tr w:rsidR="0021575D" w14:paraId="30ABF091" w14:textId="77777777" w:rsidTr="0021575D">
              <w:tc>
                <w:tcPr>
                  <w:tcW w:w="1221" w:type="dxa"/>
                  <w:hideMark/>
                </w:tcPr>
                <w:p w14:paraId="29689663" w14:textId="77777777" w:rsidR="0021575D" w:rsidRDefault="0021575D" w:rsidP="0021575D">
                  <w:pPr>
                    <w:spacing w:line="360" w:lineRule="exact"/>
                    <w:jc w:val="right"/>
                    <w:rPr>
                      <w:rFonts w:ascii="宋体" w:hAnsi="宋体"/>
                      <w:position w:val="-4"/>
                      <w:szCs w:val="21"/>
                    </w:rPr>
                  </w:pPr>
                  <w:r>
                    <w:rPr>
                      <w:rFonts w:ascii="宋体" w:hAnsi="宋体" w:hint="eastAsia"/>
                      <w:position w:val="-4"/>
                      <w:szCs w:val="21"/>
                    </w:rPr>
                    <w:t>B：</w:t>
                  </w:r>
                </w:p>
              </w:tc>
              <w:tc>
                <w:tcPr>
                  <w:tcW w:w="8192" w:type="dxa"/>
                  <w:vAlign w:val="center"/>
                  <w:hideMark/>
                </w:tcPr>
                <w:p w14:paraId="2C5E172D" w14:textId="77777777" w:rsidR="0021575D" w:rsidRDefault="0021575D" w:rsidP="0021575D">
                  <w:pPr>
                    <w:spacing w:line="360" w:lineRule="exact"/>
                    <w:jc w:val="left"/>
                    <w:rPr>
                      <w:rFonts w:ascii="宋体" w:hAnsi="宋体"/>
                      <w:position w:val="-4"/>
                      <w:szCs w:val="21"/>
                    </w:rPr>
                  </w:pPr>
                  <w:r>
                    <w:rPr>
                      <w:rFonts w:ascii="宋体" w:hAnsi="宋体" w:hint="eastAsia"/>
                      <w:szCs w:val="21"/>
                    </w:rPr>
                    <w:t>屏蔽透射因子；GBZ/T250-2014表2中160kV取散射辐射150kV，其对应铅的TVL值为0.96mm</w:t>
                  </w:r>
                  <w:r>
                    <w:rPr>
                      <w:rFonts w:ascii="宋体" w:hAnsi="宋体" w:hint="eastAsia"/>
                      <w:bCs/>
                      <w:szCs w:val="21"/>
                    </w:rPr>
                    <w:t>；</w:t>
                  </w:r>
                </w:p>
              </w:tc>
            </w:tr>
            <w:tr w:rsidR="0021575D" w14:paraId="5CA78470" w14:textId="77777777" w:rsidTr="0021575D">
              <w:tc>
                <w:tcPr>
                  <w:tcW w:w="1221" w:type="dxa"/>
                  <w:hideMark/>
                </w:tcPr>
                <w:p w14:paraId="4F38AEA3" w14:textId="77777777" w:rsidR="0021575D" w:rsidRDefault="0021575D" w:rsidP="0021575D">
                  <w:pPr>
                    <w:pStyle w:val="a6"/>
                    <w:spacing w:after="0" w:line="360" w:lineRule="exact"/>
                    <w:ind w:leftChars="0" w:left="0" w:right="105"/>
                    <w:jc w:val="right"/>
                    <w:rPr>
                      <w:rFonts w:ascii="宋体" w:hAnsi="宋体"/>
                      <w:szCs w:val="21"/>
                    </w:rPr>
                  </w:pPr>
                  <w:r>
                    <w:rPr>
                      <w:rFonts w:ascii="宋体" w:hAnsi="宋体" w:hint="eastAsia"/>
                      <w:szCs w:val="21"/>
                    </w:rPr>
                    <w:t>F：</w:t>
                  </w:r>
                </w:p>
              </w:tc>
              <w:tc>
                <w:tcPr>
                  <w:tcW w:w="8192" w:type="dxa"/>
                  <w:vAlign w:val="center"/>
                  <w:hideMark/>
                </w:tcPr>
                <w:p w14:paraId="4C907363" w14:textId="77777777" w:rsidR="0021575D" w:rsidRDefault="0021575D" w:rsidP="0021575D">
                  <w:pPr>
                    <w:pStyle w:val="a6"/>
                    <w:spacing w:after="0" w:line="360" w:lineRule="exact"/>
                    <w:ind w:leftChars="0" w:left="0"/>
                    <w:jc w:val="left"/>
                    <w:rPr>
                      <w:rFonts w:ascii="宋体" w:hAnsi="宋体"/>
                      <w:szCs w:val="21"/>
                    </w:rPr>
                  </w:pPr>
                  <w:r>
                    <w:rPr>
                      <w:rFonts w:ascii="宋体" w:hAnsi="宋体" w:hint="eastAsia"/>
                      <w:szCs w:val="21"/>
                    </w:rPr>
                    <w:t>R</w:t>
                  </w:r>
                  <w:r>
                    <w:rPr>
                      <w:rFonts w:ascii="宋体" w:hAnsi="宋体" w:hint="eastAsia"/>
                      <w:szCs w:val="21"/>
                      <w:vertAlign w:val="subscript"/>
                    </w:rPr>
                    <w:t>0</w:t>
                  </w:r>
                  <w:r>
                    <w:rPr>
                      <w:rFonts w:ascii="宋体" w:hAnsi="宋体" w:hint="eastAsia"/>
                      <w:szCs w:val="21"/>
                    </w:rPr>
                    <w:t>处的辐射野面积，m</w:t>
                  </w:r>
                  <w:r>
                    <w:rPr>
                      <w:rFonts w:ascii="宋体" w:hAnsi="宋体" w:hint="eastAsia"/>
                      <w:szCs w:val="21"/>
                      <w:vertAlign w:val="superscript"/>
                    </w:rPr>
                    <w:t>2</w:t>
                  </w:r>
                  <w:r>
                    <w:rPr>
                      <w:rFonts w:ascii="宋体" w:hAnsi="宋体" w:hint="eastAsia"/>
                      <w:szCs w:val="21"/>
                    </w:rPr>
                    <w:t>；</w:t>
                  </w:r>
                </w:p>
              </w:tc>
            </w:tr>
            <w:tr w:rsidR="0021575D" w14:paraId="664E8286" w14:textId="77777777" w:rsidTr="0021575D">
              <w:trPr>
                <w:trHeight w:val="258"/>
              </w:trPr>
              <w:tc>
                <w:tcPr>
                  <w:tcW w:w="1221" w:type="dxa"/>
                  <w:hideMark/>
                </w:tcPr>
                <w:p w14:paraId="2190B6F9" w14:textId="77777777" w:rsidR="0021575D" w:rsidRDefault="0021575D" w:rsidP="0021575D">
                  <w:pPr>
                    <w:pStyle w:val="a6"/>
                    <w:spacing w:after="0" w:line="360" w:lineRule="exact"/>
                    <w:ind w:leftChars="0" w:left="0"/>
                    <w:jc w:val="right"/>
                    <w:rPr>
                      <w:rFonts w:ascii="宋体" w:hAnsi="宋体"/>
                      <w:szCs w:val="21"/>
                    </w:rPr>
                  </w:pPr>
                  <w:r>
                    <w:rPr>
                      <w:rFonts w:ascii="宋体" w:hAnsi="宋体" w:hint="eastAsia"/>
                      <w:position w:val="-6"/>
                      <w:szCs w:val="21"/>
                      <w:lang w:val="en-US"/>
                    </w:rPr>
                    <w:object w:dxaOrig="225" w:dyaOrig="225" w14:anchorId="07FB4F89">
                      <v:shape id="对象 24" o:spid="_x0000_i1052" type="#_x0000_t75" style="width:10.5pt;height:10.5pt;mso-position-horizontal-relative:page;mso-position-vertical-relative:page" o:ole="">
                        <v:imagedata r:id="rId44" o:title=""/>
                      </v:shape>
                      <o:OLEObject Type="Embed" ProgID="Equation.DSMT4" ShapeID="对象 24" DrawAspect="Content" ObjectID="_1793427755" r:id="rId45"/>
                    </w:object>
                  </w:r>
                  <w:r>
                    <w:rPr>
                      <w:rFonts w:ascii="宋体" w:hAnsi="宋体" w:hint="eastAsia"/>
                      <w:position w:val="-6"/>
                      <w:szCs w:val="21"/>
                    </w:rPr>
                    <w:t>：</w:t>
                  </w:r>
                </w:p>
              </w:tc>
              <w:tc>
                <w:tcPr>
                  <w:tcW w:w="8192" w:type="dxa"/>
                  <w:vAlign w:val="center"/>
                  <w:hideMark/>
                </w:tcPr>
                <w:p w14:paraId="47C832B7" w14:textId="77777777" w:rsidR="0021575D" w:rsidRDefault="0021575D" w:rsidP="0021575D">
                  <w:pPr>
                    <w:pStyle w:val="a6"/>
                    <w:spacing w:after="0" w:line="360" w:lineRule="exact"/>
                    <w:ind w:leftChars="0" w:left="0"/>
                    <w:jc w:val="left"/>
                    <w:rPr>
                      <w:rFonts w:ascii="宋体" w:hAnsi="宋体"/>
                      <w:szCs w:val="21"/>
                    </w:rPr>
                  </w:pPr>
                  <w:r>
                    <w:rPr>
                      <w:rFonts w:ascii="宋体" w:hAnsi="宋体" w:hint="eastAsia"/>
                      <w:szCs w:val="21"/>
                    </w:rPr>
                    <w:t>散射因子，入射辐射被单位面积（1m</w:t>
                  </w:r>
                  <w:r>
                    <w:rPr>
                      <w:rFonts w:ascii="宋体" w:hAnsi="宋体" w:hint="eastAsia"/>
                      <w:szCs w:val="21"/>
                      <w:vertAlign w:val="superscript"/>
                    </w:rPr>
                    <w:t>2</w:t>
                  </w:r>
                  <w:r>
                    <w:rPr>
                      <w:rFonts w:ascii="宋体" w:hAnsi="宋体" w:hint="eastAsia"/>
                      <w:szCs w:val="21"/>
                    </w:rPr>
                    <w:t>）散射体散射到距其1m处的散射辐射剂量率与该面积上的入射辐射剂量率的比；标准中B.4.2中给出</w:t>
                  </w:r>
                  <w:r>
                    <w:rPr>
                      <w:rFonts w:ascii="宋体" w:hAnsi="宋体" w:hint="eastAsia"/>
                      <w:szCs w:val="21"/>
                      <w:lang w:val="en-US"/>
                    </w:rPr>
                    <w:object w:dxaOrig="705" w:dyaOrig="300" w14:anchorId="4F26FD3B">
                      <v:shape id="对象 27" o:spid="_x0000_i1053" type="#_x0000_t75" style="width:33.75pt;height:15pt;mso-position-horizontal-relative:page;mso-position-vertical-relative:page" o:ole="">
                        <v:imagedata r:id="rId46" o:title=""/>
                      </v:shape>
                      <o:OLEObject Type="Embed" ProgID="Equation.DSMT4" ShapeID="对象 27" DrawAspect="Content" ObjectID="_1793427756" r:id="rId47"/>
                    </w:object>
                  </w:r>
                  <w:r>
                    <w:rPr>
                      <w:rFonts w:ascii="宋体" w:hAnsi="宋体" w:hint="eastAsia"/>
                      <w:szCs w:val="21"/>
                    </w:rPr>
                    <w:t>因子的值为60（150kV）和50（200kV-400kV），本项目160kV保守参照200kV进行取值；</w:t>
                  </w:r>
                </w:p>
              </w:tc>
            </w:tr>
            <w:tr w:rsidR="0021575D" w14:paraId="2A7B9E7A" w14:textId="77777777" w:rsidTr="0021575D">
              <w:tc>
                <w:tcPr>
                  <w:tcW w:w="1221" w:type="dxa"/>
                  <w:hideMark/>
                </w:tcPr>
                <w:p w14:paraId="6CF24C08" w14:textId="77777777" w:rsidR="0021575D" w:rsidRDefault="0021575D" w:rsidP="0021575D">
                  <w:pPr>
                    <w:pStyle w:val="a6"/>
                    <w:spacing w:after="0" w:line="360" w:lineRule="exact"/>
                    <w:ind w:leftChars="0" w:left="0"/>
                    <w:jc w:val="right"/>
                    <w:rPr>
                      <w:rFonts w:ascii="宋体" w:hAnsi="宋体"/>
                      <w:szCs w:val="21"/>
                      <w:vertAlign w:val="superscript"/>
                    </w:rPr>
                  </w:pPr>
                  <w:r>
                    <w:rPr>
                      <w:rFonts w:ascii="宋体" w:hAnsi="宋体" w:hint="eastAsia"/>
                      <w:position w:val="-12"/>
                      <w:szCs w:val="21"/>
                      <w:lang w:val="en-US"/>
                    </w:rPr>
                    <w:object w:dxaOrig="300" w:dyaOrig="375" w14:anchorId="25CD9EB2">
                      <v:shape id="_x0000_i1054" type="#_x0000_t75" style="width:15pt;height:18pt;mso-position-horizontal-relative:page;mso-position-vertical-relative:page" o:ole="">
                        <v:imagedata r:id="rId48" o:title=""/>
                      </v:shape>
                      <o:OLEObject Type="Embed" ProgID="Equation.DSMT4" ShapeID="_x0000_i1054" DrawAspect="Content" ObjectID="_1793427757" r:id="rId49"/>
                    </w:object>
                  </w:r>
                  <w:r>
                    <w:rPr>
                      <w:rFonts w:ascii="宋体" w:hAnsi="宋体" w:hint="eastAsia"/>
                      <w:position w:val="-12"/>
                      <w:szCs w:val="21"/>
                      <w:vertAlign w:val="superscript"/>
                    </w:rPr>
                    <w:t>：</w:t>
                  </w:r>
                </w:p>
              </w:tc>
              <w:tc>
                <w:tcPr>
                  <w:tcW w:w="8192" w:type="dxa"/>
                  <w:vAlign w:val="center"/>
                  <w:hideMark/>
                </w:tcPr>
                <w:p w14:paraId="265BCAB1" w14:textId="77777777" w:rsidR="0021575D" w:rsidRDefault="0021575D" w:rsidP="0021575D">
                  <w:pPr>
                    <w:spacing w:line="360" w:lineRule="exact"/>
                    <w:jc w:val="left"/>
                    <w:rPr>
                      <w:rFonts w:ascii="宋体" w:hAnsi="宋体"/>
                      <w:szCs w:val="21"/>
                    </w:rPr>
                  </w:pPr>
                  <w:r>
                    <w:rPr>
                      <w:rFonts w:ascii="宋体" w:hAnsi="宋体" w:hint="eastAsia"/>
                      <w:szCs w:val="21"/>
                    </w:rPr>
                    <w:t>辐射源点（靶点）至探伤工件的距离，m；</w:t>
                  </w:r>
                </w:p>
              </w:tc>
            </w:tr>
            <w:tr w:rsidR="0021575D" w14:paraId="6C0B05C9" w14:textId="77777777" w:rsidTr="0021575D">
              <w:trPr>
                <w:trHeight w:val="495"/>
              </w:trPr>
              <w:tc>
                <w:tcPr>
                  <w:tcW w:w="1221" w:type="dxa"/>
                  <w:hideMark/>
                </w:tcPr>
                <w:p w14:paraId="637B6E4F" w14:textId="77777777" w:rsidR="0021575D" w:rsidRDefault="0021575D" w:rsidP="0021575D">
                  <w:pPr>
                    <w:pStyle w:val="a6"/>
                    <w:spacing w:after="0" w:line="360" w:lineRule="exact"/>
                    <w:ind w:leftChars="0" w:left="0"/>
                    <w:jc w:val="right"/>
                    <w:rPr>
                      <w:rFonts w:ascii="宋体" w:hAnsi="宋体"/>
                      <w:position w:val="-12"/>
                      <w:szCs w:val="21"/>
                      <w:vertAlign w:val="superscript"/>
                    </w:rPr>
                  </w:pPr>
                  <w:r>
                    <w:rPr>
                      <w:rFonts w:ascii="宋体" w:hAnsi="宋体" w:hint="eastAsia"/>
                      <w:position w:val="-12"/>
                      <w:szCs w:val="21"/>
                      <w:lang w:val="en-US"/>
                    </w:rPr>
                    <w:object w:dxaOrig="225" w:dyaOrig="375" w14:anchorId="5C4DD978">
                      <v:shape id="对象 28" o:spid="_x0000_i1055" type="#_x0000_t75" style="width:10.5pt;height:18pt;mso-position-horizontal-relative:page;mso-position-vertical-relative:page" o:ole="">
                        <v:imagedata r:id="rId50" o:title=""/>
                      </v:shape>
                      <o:OLEObject Type="Embed" ProgID="Equation.DSMT4" ShapeID="对象 28" DrawAspect="Content" ObjectID="_1793427758" r:id="rId51"/>
                    </w:object>
                  </w:r>
                  <w:r>
                    <w:rPr>
                      <w:rFonts w:ascii="宋体" w:hAnsi="宋体" w:hint="eastAsia"/>
                      <w:position w:val="-12"/>
                      <w:szCs w:val="21"/>
                      <w:vertAlign w:val="superscript"/>
                    </w:rPr>
                    <w:t>：</w:t>
                  </w:r>
                </w:p>
              </w:tc>
              <w:tc>
                <w:tcPr>
                  <w:tcW w:w="8192" w:type="dxa"/>
                  <w:vAlign w:val="center"/>
                  <w:hideMark/>
                </w:tcPr>
                <w:p w14:paraId="1143AB30" w14:textId="77777777" w:rsidR="0021575D" w:rsidRDefault="0021575D" w:rsidP="0021575D">
                  <w:pPr>
                    <w:spacing w:line="360" w:lineRule="exact"/>
                    <w:jc w:val="left"/>
                    <w:rPr>
                      <w:rFonts w:ascii="宋体" w:hAnsi="宋体"/>
                      <w:szCs w:val="21"/>
                    </w:rPr>
                  </w:pPr>
                  <w:r>
                    <w:rPr>
                      <w:rFonts w:ascii="宋体" w:hAnsi="宋体" w:hint="eastAsia"/>
                      <w:szCs w:val="21"/>
                    </w:rPr>
                    <w:t>散射体</w:t>
                  </w:r>
                  <w:proofErr w:type="gramStart"/>
                  <w:r>
                    <w:rPr>
                      <w:rFonts w:ascii="宋体" w:hAnsi="宋体" w:hint="eastAsia"/>
                      <w:szCs w:val="21"/>
                    </w:rPr>
                    <w:t>至关注</w:t>
                  </w:r>
                  <w:proofErr w:type="gramEnd"/>
                  <w:r>
                    <w:rPr>
                      <w:rFonts w:ascii="宋体" w:hAnsi="宋体" w:hint="eastAsia"/>
                      <w:szCs w:val="21"/>
                    </w:rPr>
                    <w:t>点的距离，m。本次评价为保守计，取辐射源点</w:t>
                  </w:r>
                  <w:proofErr w:type="gramStart"/>
                  <w:r>
                    <w:rPr>
                      <w:rFonts w:ascii="宋体" w:hAnsi="宋体" w:hint="eastAsia"/>
                      <w:szCs w:val="21"/>
                    </w:rPr>
                    <w:t>至关注</w:t>
                  </w:r>
                  <w:proofErr w:type="gramEnd"/>
                  <w:r>
                    <w:rPr>
                      <w:rFonts w:ascii="宋体" w:hAnsi="宋体" w:hint="eastAsia"/>
                      <w:szCs w:val="21"/>
                    </w:rPr>
                    <w:t>点的距离。</w:t>
                  </w:r>
                </w:p>
              </w:tc>
            </w:tr>
          </w:tbl>
          <w:p w14:paraId="7DE9D671" w14:textId="77777777" w:rsidR="0021575D" w:rsidRDefault="0021575D" w:rsidP="0021575D">
            <w:pPr>
              <w:spacing w:line="360" w:lineRule="auto"/>
              <w:ind w:firstLineChars="200" w:firstLine="480"/>
              <w:rPr>
                <w:rFonts w:ascii="黑体" w:eastAsia="黑体" w:hAnsi="黑体"/>
                <w:sz w:val="24"/>
              </w:rPr>
            </w:pPr>
            <w:r>
              <w:rPr>
                <w:rFonts w:ascii="黑体" w:eastAsia="黑体" w:hAnsi="黑体" w:hint="eastAsia"/>
                <w:sz w:val="24"/>
              </w:rPr>
              <w:t>2、计算结果</w:t>
            </w:r>
          </w:p>
          <w:p w14:paraId="0ED4B8F2" w14:textId="01538BB7" w:rsidR="0021575D" w:rsidRDefault="0021575D" w:rsidP="0021575D">
            <w:pPr>
              <w:spacing w:line="360" w:lineRule="auto"/>
              <w:ind w:firstLineChars="200" w:firstLine="480"/>
              <w:rPr>
                <w:rFonts w:ascii="宋体" w:hAnsi="宋体"/>
                <w:sz w:val="24"/>
              </w:rPr>
            </w:pPr>
            <w:r>
              <w:rPr>
                <w:rFonts w:ascii="宋体" w:hAnsi="宋体" w:hint="eastAsia"/>
                <w:bCs/>
                <w:sz w:val="24"/>
              </w:rPr>
              <w:t>根据建设单位提供的资料，</w:t>
            </w:r>
            <w:r>
              <w:rPr>
                <w:rFonts w:ascii="宋体" w:hAnsi="宋体" w:hint="eastAsia"/>
                <w:sz w:val="24"/>
              </w:rPr>
              <w:t>本项目X射线实时成像检测系统的X射线管为定向管，向南照射，X射线机出束点</w:t>
            </w:r>
            <w:r w:rsidR="00C538DB">
              <w:rPr>
                <w:rFonts w:ascii="宋体" w:hAnsi="宋体" w:hint="eastAsia"/>
                <w:sz w:val="24"/>
              </w:rPr>
              <w:t>能够前后移动，即南北</w:t>
            </w:r>
            <w:r w:rsidR="00AD097B">
              <w:rPr>
                <w:rFonts w:ascii="宋体" w:hAnsi="宋体" w:hint="eastAsia"/>
                <w:sz w:val="24"/>
              </w:rPr>
              <w:t>方向</w:t>
            </w:r>
            <w:r w:rsidR="00C538DB">
              <w:rPr>
                <w:rFonts w:ascii="宋体" w:hAnsi="宋体" w:hint="eastAsia"/>
                <w:sz w:val="24"/>
              </w:rPr>
              <w:t>移动，移动行程约</w:t>
            </w:r>
            <w:r w:rsidR="001A7B0A">
              <w:rPr>
                <w:rFonts w:ascii="宋体" w:hAnsi="宋体" w:hint="eastAsia"/>
                <w:sz w:val="24"/>
              </w:rPr>
              <w:t>0</w:t>
            </w:r>
            <w:r w:rsidR="001A7B0A">
              <w:rPr>
                <w:rFonts w:ascii="宋体" w:hAnsi="宋体"/>
                <w:sz w:val="24"/>
              </w:rPr>
              <w:t>.2m</w:t>
            </w:r>
            <w:r w:rsidR="001A7B0A">
              <w:rPr>
                <w:rFonts w:ascii="宋体" w:hAnsi="宋体" w:hint="eastAsia"/>
                <w:sz w:val="24"/>
              </w:rPr>
              <w:t>，东西及上下方向均无法移动</w:t>
            </w:r>
            <w:r>
              <w:rPr>
                <w:rFonts w:ascii="宋体" w:hAnsi="宋体" w:hint="eastAsia"/>
                <w:sz w:val="24"/>
              </w:rPr>
              <w:t>，</w:t>
            </w:r>
            <w:r w:rsidR="001A7B0A" w:rsidRPr="00B56D4E">
              <w:rPr>
                <w:rFonts w:ascii="宋体" w:hAnsi="宋体" w:hint="eastAsia"/>
                <w:sz w:val="24"/>
              </w:rPr>
              <w:t>X射线机出束点</w:t>
            </w:r>
            <w:r w:rsidRPr="00B56D4E">
              <w:rPr>
                <w:rFonts w:ascii="宋体" w:hAnsi="宋体" w:hint="eastAsia"/>
                <w:sz w:val="24"/>
              </w:rPr>
              <w:t>距东、西、南、北防护面内侧的</w:t>
            </w:r>
            <w:r w:rsidR="001A7B0A" w:rsidRPr="00B56D4E">
              <w:rPr>
                <w:rFonts w:ascii="宋体" w:hAnsi="宋体" w:hint="eastAsia"/>
                <w:sz w:val="24"/>
              </w:rPr>
              <w:t>最近</w:t>
            </w:r>
            <w:r w:rsidRPr="00B56D4E">
              <w:rPr>
                <w:rFonts w:ascii="宋体" w:hAnsi="宋体" w:hint="eastAsia"/>
                <w:sz w:val="24"/>
              </w:rPr>
              <w:t>距离分别为</w:t>
            </w:r>
            <w:r w:rsidR="00BF3B2F" w:rsidRPr="00B56D4E">
              <w:rPr>
                <w:rFonts w:ascii="宋体" w:hAnsi="宋体"/>
                <w:sz w:val="24"/>
              </w:rPr>
              <w:lastRenderedPageBreak/>
              <w:t>1.397</w:t>
            </w:r>
            <w:r w:rsidRPr="00B56D4E">
              <w:rPr>
                <w:rFonts w:ascii="宋体" w:hAnsi="宋体" w:hint="eastAsia"/>
                <w:sz w:val="24"/>
              </w:rPr>
              <w:t>m、</w:t>
            </w:r>
            <w:r w:rsidR="00BF3B2F" w:rsidRPr="00B56D4E">
              <w:rPr>
                <w:rFonts w:ascii="宋体" w:hAnsi="宋体"/>
                <w:sz w:val="24"/>
              </w:rPr>
              <w:t>1.397</w:t>
            </w:r>
            <w:r w:rsidRPr="00B56D4E">
              <w:rPr>
                <w:rFonts w:ascii="宋体" w:hAnsi="宋体" w:hint="eastAsia"/>
                <w:sz w:val="24"/>
              </w:rPr>
              <w:t>m、</w:t>
            </w:r>
            <w:r w:rsidR="00BF3B2F" w:rsidRPr="00B56D4E">
              <w:rPr>
                <w:rFonts w:ascii="宋体" w:hAnsi="宋体"/>
                <w:sz w:val="24"/>
              </w:rPr>
              <w:t>0.96</w:t>
            </w:r>
            <w:r w:rsidRPr="00B56D4E">
              <w:rPr>
                <w:rFonts w:ascii="宋体" w:hAnsi="宋体" w:hint="eastAsia"/>
                <w:sz w:val="24"/>
              </w:rPr>
              <w:t>m、</w:t>
            </w:r>
            <w:r w:rsidR="00BF3B2F" w:rsidRPr="00B56D4E">
              <w:rPr>
                <w:rFonts w:ascii="宋体" w:hAnsi="宋体"/>
                <w:sz w:val="24"/>
              </w:rPr>
              <w:t>1.718</w:t>
            </w:r>
            <w:r w:rsidRPr="00B56D4E">
              <w:rPr>
                <w:rFonts w:ascii="宋体" w:hAnsi="宋体" w:hint="eastAsia"/>
                <w:sz w:val="24"/>
              </w:rPr>
              <w:t>m，距防护门内侧的</w:t>
            </w:r>
            <w:r w:rsidR="00FC3719" w:rsidRPr="00B56D4E">
              <w:rPr>
                <w:rFonts w:ascii="宋体" w:hAnsi="宋体" w:hint="eastAsia"/>
                <w:sz w:val="24"/>
              </w:rPr>
              <w:t>最近</w:t>
            </w:r>
            <w:r w:rsidRPr="00B56D4E">
              <w:rPr>
                <w:rFonts w:ascii="宋体" w:hAnsi="宋体" w:hint="eastAsia"/>
                <w:sz w:val="24"/>
              </w:rPr>
              <w:t>距离为</w:t>
            </w:r>
            <w:r w:rsidR="00FC3719" w:rsidRPr="00B56D4E">
              <w:rPr>
                <w:rFonts w:ascii="宋体" w:hAnsi="宋体"/>
                <w:sz w:val="24"/>
              </w:rPr>
              <w:t>1.738</w:t>
            </w:r>
            <w:r w:rsidRPr="00B56D4E">
              <w:rPr>
                <w:rFonts w:ascii="宋体" w:hAnsi="宋体" w:hint="eastAsia"/>
                <w:sz w:val="24"/>
              </w:rPr>
              <w:t>m，</w:t>
            </w:r>
            <w:proofErr w:type="gramStart"/>
            <w:r w:rsidRPr="00B56D4E">
              <w:rPr>
                <w:rFonts w:ascii="宋体" w:hAnsi="宋体" w:hint="eastAsia"/>
                <w:sz w:val="24"/>
              </w:rPr>
              <w:t>距室顶</w:t>
            </w:r>
            <w:proofErr w:type="gramEnd"/>
            <w:r w:rsidRPr="00B56D4E">
              <w:rPr>
                <w:rFonts w:ascii="宋体" w:hAnsi="宋体" w:hint="eastAsia"/>
                <w:sz w:val="24"/>
              </w:rPr>
              <w:t>内侧的距离为</w:t>
            </w:r>
            <w:r w:rsidR="00BF3B2F" w:rsidRPr="00B56D4E">
              <w:rPr>
                <w:rFonts w:ascii="宋体" w:hAnsi="宋体"/>
                <w:sz w:val="24"/>
              </w:rPr>
              <w:t>1.36</w:t>
            </w:r>
            <w:r w:rsidRPr="00B56D4E">
              <w:rPr>
                <w:rFonts w:ascii="宋体" w:hAnsi="宋体" w:hint="eastAsia"/>
                <w:sz w:val="24"/>
              </w:rPr>
              <w:t>m。</w:t>
            </w:r>
          </w:p>
          <w:p w14:paraId="11C7D430" w14:textId="77777777" w:rsidR="0021575D" w:rsidRDefault="0021575D" w:rsidP="0021575D">
            <w:pPr>
              <w:spacing w:line="360" w:lineRule="auto"/>
              <w:ind w:firstLineChars="200" w:firstLine="480"/>
              <w:rPr>
                <w:rFonts w:ascii="宋体" w:hAnsi="宋体"/>
                <w:sz w:val="24"/>
              </w:rPr>
            </w:pPr>
            <w:r>
              <w:rPr>
                <w:rFonts w:ascii="宋体" w:hAnsi="宋体" w:hint="eastAsia"/>
                <w:sz w:val="24"/>
              </w:rPr>
              <w:t>该X射线实时成像检测系统的辐射角度为6°×240°，</w:t>
            </w:r>
            <w:proofErr w:type="gramStart"/>
            <w:r>
              <w:rPr>
                <w:rFonts w:ascii="宋体" w:hAnsi="宋体" w:hint="eastAsia"/>
                <w:sz w:val="24"/>
              </w:rPr>
              <w:t>即东西</w:t>
            </w:r>
            <w:proofErr w:type="gramEnd"/>
            <w:r>
              <w:rPr>
                <w:rFonts w:ascii="宋体" w:hAnsi="宋体" w:hint="eastAsia"/>
                <w:sz w:val="24"/>
              </w:rPr>
              <w:t>轴向240°，上下轴向6°，主射束能够直接</w:t>
            </w:r>
            <w:proofErr w:type="gramStart"/>
            <w:r>
              <w:rPr>
                <w:rFonts w:ascii="宋体" w:hAnsi="宋体" w:hint="eastAsia"/>
                <w:sz w:val="24"/>
              </w:rPr>
              <w:t>照射铅房南侧</w:t>
            </w:r>
            <w:proofErr w:type="gramEnd"/>
            <w:r>
              <w:rPr>
                <w:rFonts w:ascii="宋体" w:hAnsi="宋体" w:hint="eastAsia"/>
                <w:sz w:val="24"/>
              </w:rPr>
              <w:t>、东侧及西侧防护面，室顶、防护门及北侧防护面</w:t>
            </w:r>
            <w:proofErr w:type="gramStart"/>
            <w:r>
              <w:rPr>
                <w:rFonts w:ascii="宋体" w:hAnsi="宋体" w:hint="eastAsia"/>
                <w:sz w:val="24"/>
              </w:rPr>
              <w:t>仅受漏射线</w:t>
            </w:r>
            <w:proofErr w:type="gramEnd"/>
            <w:r>
              <w:rPr>
                <w:rFonts w:ascii="宋体" w:hAnsi="宋体" w:hint="eastAsia"/>
                <w:sz w:val="24"/>
              </w:rPr>
              <w:t>和</w:t>
            </w:r>
            <w:proofErr w:type="gramStart"/>
            <w:r>
              <w:rPr>
                <w:rFonts w:ascii="宋体" w:hAnsi="宋体" w:hint="eastAsia"/>
                <w:sz w:val="24"/>
              </w:rPr>
              <w:t>散射线</w:t>
            </w:r>
            <w:proofErr w:type="gramEnd"/>
            <w:r>
              <w:rPr>
                <w:rFonts w:ascii="宋体" w:hAnsi="宋体" w:hint="eastAsia"/>
                <w:sz w:val="24"/>
              </w:rPr>
              <w:t>的影响。</w:t>
            </w:r>
          </w:p>
          <w:p w14:paraId="3A23F8B9" w14:textId="77777777" w:rsidR="0021575D" w:rsidRDefault="0021575D" w:rsidP="0021575D">
            <w:pPr>
              <w:spacing w:line="360" w:lineRule="auto"/>
              <w:ind w:firstLineChars="200" w:firstLine="480"/>
              <w:rPr>
                <w:rFonts w:ascii="宋体" w:hAnsi="宋体"/>
                <w:sz w:val="24"/>
              </w:rPr>
            </w:pPr>
            <w:r>
              <w:rPr>
                <w:rFonts w:ascii="宋体" w:hAnsi="宋体" w:hint="eastAsia"/>
                <w:sz w:val="24"/>
              </w:rPr>
              <w:t>具体计算参考点示意图见图9-1。</w:t>
            </w:r>
          </w:p>
          <w:p w14:paraId="1109AF65" w14:textId="4666D8B7" w:rsidR="0021575D" w:rsidRDefault="00CD40E6" w:rsidP="0021575D">
            <w:pPr>
              <w:spacing w:line="360" w:lineRule="auto"/>
              <w:jc w:val="center"/>
            </w:pPr>
            <w:r>
              <w:object w:dxaOrig="11006" w:dyaOrig="5667" w14:anchorId="319CC363">
                <v:shape id="_x0000_i1056" type="#_x0000_t75" style="width:437.25pt;height:224.25pt" o:ole="">
                  <v:imagedata r:id="rId52" o:title=""/>
                </v:shape>
                <o:OLEObject Type="Embed" ProgID="Visio.Drawing.11" ShapeID="_x0000_i1056" DrawAspect="Content" ObjectID="_1793427759" r:id="rId53"/>
              </w:object>
            </w:r>
          </w:p>
          <w:p w14:paraId="3B9A7588" w14:textId="77777777" w:rsidR="0021575D" w:rsidRDefault="0021575D" w:rsidP="0021575D">
            <w:pPr>
              <w:spacing w:line="360" w:lineRule="auto"/>
              <w:jc w:val="center"/>
              <w:rPr>
                <w:rFonts w:ascii="黑体" w:eastAsia="黑体" w:hAnsi="黑体"/>
                <w:sz w:val="24"/>
              </w:rPr>
            </w:pPr>
            <w:r>
              <w:rPr>
                <w:rFonts w:ascii="黑体" w:eastAsia="黑体" w:hAnsi="黑体" w:hint="eastAsia"/>
                <w:sz w:val="24"/>
              </w:rPr>
              <w:t>图9-1 参考点示意图</w:t>
            </w:r>
          </w:p>
          <w:p w14:paraId="2F9BB2F5" w14:textId="77777777" w:rsidR="0021575D" w:rsidRDefault="0021575D" w:rsidP="0021575D">
            <w:pPr>
              <w:spacing w:line="360" w:lineRule="auto"/>
              <w:ind w:firstLineChars="200" w:firstLine="480"/>
              <w:rPr>
                <w:rFonts w:ascii="宋体" w:hAnsi="宋体" w:cs="宋体"/>
                <w:bCs/>
                <w:kern w:val="0"/>
                <w:sz w:val="24"/>
                <w:szCs w:val="24"/>
              </w:rPr>
            </w:pPr>
            <w:r>
              <w:rPr>
                <w:rFonts w:ascii="宋体" w:hAnsi="宋体" w:cs="宋体" w:hint="eastAsia"/>
                <w:bCs/>
                <w:kern w:val="0"/>
                <w:sz w:val="24"/>
                <w:szCs w:val="24"/>
              </w:rPr>
              <w:t>根据（式9-1）～（式9-4）</w:t>
            </w:r>
            <w:proofErr w:type="gramStart"/>
            <w:r>
              <w:rPr>
                <w:rFonts w:ascii="宋体" w:hAnsi="宋体" w:cs="宋体" w:hint="eastAsia"/>
                <w:bCs/>
                <w:kern w:val="0"/>
                <w:sz w:val="24"/>
                <w:szCs w:val="24"/>
              </w:rPr>
              <w:t>计算得铅房外</w:t>
            </w:r>
            <w:proofErr w:type="gramEnd"/>
            <w:r>
              <w:rPr>
                <w:rFonts w:ascii="宋体" w:hAnsi="宋体" w:cs="宋体" w:hint="eastAsia"/>
                <w:bCs/>
                <w:kern w:val="0"/>
                <w:sz w:val="24"/>
                <w:szCs w:val="24"/>
              </w:rPr>
              <w:t>参考点剂量率如下表所示：</w:t>
            </w:r>
          </w:p>
          <w:p w14:paraId="032D1E99" w14:textId="77777777" w:rsidR="0021575D" w:rsidRDefault="0021575D" w:rsidP="0021575D">
            <w:pPr>
              <w:spacing w:line="360" w:lineRule="auto"/>
              <w:jc w:val="center"/>
              <w:rPr>
                <w:rFonts w:ascii="黑体" w:eastAsia="黑体" w:hAnsi="黑体" w:cs="宋体"/>
                <w:bCs/>
                <w:kern w:val="0"/>
                <w:sz w:val="24"/>
                <w:szCs w:val="24"/>
              </w:rPr>
            </w:pPr>
            <w:r>
              <w:rPr>
                <w:rFonts w:ascii="黑体" w:eastAsia="黑体" w:hAnsi="黑体" w:cs="宋体" w:hint="eastAsia"/>
                <w:bCs/>
                <w:kern w:val="0"/>
                <w:sz w:val="24"/>
                <w:szCs w:val="24"/>
              </w:rPr>
              <w:t>表9-1 铅房外参考点剂量率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134"/>
              <w:gridCol w:w="1274"/>
              <w:gridCol w:w="1134"/>
              <w:gridCol w:w="1276"/>
              <w:gridCol w:w="1701"/>
              <w:gridCol w:w="968"/>
              <w:gridCol w:w="775"/>
            </w:tblGrid>
            <w:tr w:rsidR="0021575D" w:rsidRPr="00FC3719" w14:paraId="144FE132" w14:textId="77777777" w:rsidTr="00674231">
              <w:trPr>
                <w:trHeight w:val="20"/>
              </w:trPr>
              <w:tc>
                <w:tcPr>
                  <w:tcW w:w="1141" w:type="dxa"/>
                  <w:tcBorders>
                    <w:top w:val="single" w:sz="4" w:space="0" w:color="auto"/>
                    <w:left w:val="single" w:sz="4" w:space="0" w:color="auto"/>
                    <w:bottom w:val="single" w:sz="4" w:space="0" w:color="auto"/>
                    <w:right w:val="single" w:sz="4" w:space="0" w:color="auto"/>
                  </w:tcBorders>
                  <w:vAlign w:val="center"/>
                  <w:hideMark/>
                </w:tcPr>
                <w:p w14:paraId="74FB92E5"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参考点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3F47B0"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辐射类型</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0AE1C75"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屏蔽体</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866F2D"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屏蔽厚度</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63CD70"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计算距离m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CD40F5"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屏蔽透射因子B</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A41AB28"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剂量率</w:t>
                  </w:r>
                  <w:bookmarkStart w:id="31" w:name="OLE_LINK137"/>
                  <w:r w:rsidRPr="00FC3719">
                    <w:rPr>
                      <w:rFonts w:ascii="宋体" w:hAnsi="宋体" w:cs="宋体" w:hint="eastAsia"/>
                      <w:bCs/>
                      <w:kern w:val="0"/>
                      <w:szCs w:val="21"/>
                    </w:rPr>
                    <w:t>μ</w:t>
                  </w:r>
                  <w:proofErr w:type="spellStart"/>
                  <w:r w:rsidRPr="00FC3719">
                    <w:rPr>
                      <w:rFonts w:ascii="宋体" w:hAnsi="宋体" w:cs="宋体" w:hint="eastAsia"/>
                      <w:bCs/>
                      <w:kern w:val="0"/>
                      <w:szCs w:val="21"/>
                    </w:rPr>
                    <w:t>Sv</w:t>
                  </w:r>
                  <w:proofErr w:type="spellEnd"/>
                  <w:r w:rsidRPr="00FC3719">
                    <w:rPr>
                      <w:rFonts w:ascii="宋体" w:hAnsi="宋体" w:cs="宋体" w:hint="eastAsia"/>
                      <w:bCs/>
                      <w:kern w:val="0"/>
                      <w:szCs w:val="21"/>
                    </w:rPr>
                    <w:t>/h</w:t>
                  </w:r>
                  <w:bookmarkEnd w:id="31"/>
                </w:p>
              </w:tc>
            </w:tr>
            <w:tr w:rsidR="0021575D" w:rsidRPr="00FC3719" w14:paraId="02ADAAE3" w14:textId="77777777" w:rsidTr="00674231">
              <w:trPr>
                <w:trHeight w:val="20"/>
              </w:trPr>
              <w:tc>
                <w:tcPr>
                  <w:tcW w:w="1141" w:type="dxa"/>
                  <w:tcBorders>
                    <w:top w:val="single" w:sz="4" w:space="0" w:color="auto"/>
                    <w:left w:val="single" w:sz="4" w:space="0" w:color="auto"/>
                    <w:bottom w:val="single" w:sz="4" w:space="0" w:color="auto"/>
                    <w:right w:val="single" w:sz="4" w:space="0" w:color="auto"/>
                  </w:tcBorders>
                  <w:vAlign w:val="center"/>
                  <w:hideMark/>
                </w:tcPr>
                <w:p w14:paraId="577EEF77"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B579D4"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主射</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C0F8C70"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南防护面</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8B7709" w14:textId="185EC8F5" w:rsidR="0021575D" w:rsidRPr="00FC3719" w:rsidRDefault="006D3169" w:rsidP="00FC3719">
                  <w:pPr>
                    <w:spacing w:line="360" w:lineRule="exact"/>
                    <w:jc w:val="center"/>
                    <w:rPr>
                      <w:rFonts w:ascii="宋体" w:hAnsi="宋体" w:cs="宋体"/>
                      <w:bCs/>
                      <w:kern w:val="0"/>
                      <w:szCs w:val="21"/>
                    </w:rPr>
                  </w:pPr>
                  <w:r w:rsidRPr="00FC3719">
                    <w:rPr>
                      <w:rFonts w:ascii="宋体" w:hAnsi="宋体" w:cs="宋体"/>
                      <w:bCs/>
                      <w:kern w:val="0"/>
                      <w:szCs w:val="21"/>
                    </w:rPr>
                    <w:t>8</w:t>
                  </w:r>
                  <w:r w:rsidR="0021575D" w:rsidRPr="00FC3719">
                    <w:rPr>
                      <w:rFonts w:ascii="宋体" w:hAnsi="宋体" w:cs="宋体" w:hint="eastAsia"/>
                      <w:bCs/>
                      <w:kern w:val="0"/>
                      <w:szCs w:val="21"/>
                    </w:rPr>
                    <w:t>mmPb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625FA5" w14:textId="3DD29653" w:rsidR="0021575D" w:rsidRPr="00FC3719" w:rsidRDefault="006D3169" w:rsidP="00FC3719">
                  <w:pPr>
                    <w:spacing w:line="360" w:lineRule="exact"/>
                    <w:jc w:val="center"/>
                    <w:rPr>
                      <w:rFonts w:ascii="宋体" w:hAnsi="宋体" w:cs="宋体"/>
                      <w:bCs/>
                      <w:kern w:val="0"/>
                      <w:szCs w:val="21"/>
                    </w:rPr>
                  </w:pPr>
                  <w:r w:rsidRPr="00FC3719">
                    <w:rPr>
                      <w:rFonts w:ascii="宋体" w:hAnsi="宋体" w:cs="宋体"/>
                      <w:bCs/>
                      <w:kern w:val="0"/>
                      <w:szCs w:val="21"/>
                    </w:rPr>
                    <w:t>1.28</w:t>
                  </w:r>
                  <w:r w:rsidR="0021575D" w:rsidRPr="00FC3719">
                    <w:rPr>
                      <w:rFonts w:ascii="宋体" w:hAnsi="宋体" w:cs="宋体" w:hint="eastAsia"/>
                      <w:bCs/>
                      <w:kern w:val="0"/>
                      <w:szCs w:val="21"/>
                      <w:vertAlign w:val="superscript"/>
                    </w:rPr>
                    <w:t>①</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FC32CF" w14:textId="4E3CDBA9" w:rsidR="0021575D" w:rsidRPr="00FC3719" w:rsidRDefault="0021575D" w:rsidP="00FC3719">
                  <w:pPr>
                    <w:spacing w:line="360" w:lineRule="exact"/>
                    <w:jc w:val="center"/>
                    <w:rPr>
                      <w:rFonts w:ascii="宋体" w:hAnsi="宋体" w:cs="宋体"/>
                      <w:bCs/>
                      <w:kern w:val="0"/>
                      <w:szCs w:val="21"/>
                      <w:vertAlign w:val="superscript"/>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w:t>
                  </w:r>
                  <w:r w:rsidR="006D3169" w:rsidRPr="00FC3719">
                    <w:rPr>
                      <w:rFonts w:ascii="宋体" w:hAnsi="宋体" w:cs="宋体"/>
                      <w:bCs/>
                      <w:kern w:val="0"/>
                      <w:szCs w:val="21"/>
                      <w:vertAlign w:val="superscript"/>
                    </w:rPr>
                    <w:t>8</w:t>
                  </w:r>
                  <w:r w:rsidRPr="00FC3719">
                    <w:rPr>
                      <w:rFonts w:ascii="宋体" w:hAnsi="宋体" w:cs="宋体" w:hint="eastAsia"/>
                      <w:bCs/>
                      <w:kern w:val="0"/>
                      <w:szCs w:val="21"/>
                      <w:vertAlign w:val="superscript"/>
                    </w:rPr>
                    <w:t>/</w:t>
                  </w:r>
                  <w:r w:rsidR="006D3169" w:rsidRPr="00FC3719">
                    <w:rPr>
                      <w:rFonts w:ascii="宋体" w:hAnsi="宋体" w:cs="宋体"/>
                      <w:bCs/>
                      <w:kern w:val="0"/>
                      <w:szCs w:val="21"/>
                      <w:vertAlign w:val="superscript"/>
                    </w:rPr>
                    <w:t>1.05</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E35D809" w14:textId="24120213" w:rsidR="0021575D" w:rsidRPr="00FC3719" w:rsidRDefault="006D3169" w:rsidP="00FC3719">
                  <w:pPr>
                    <w:spacing w:line="360" w:lineRule="exact"/>
                    <w:jc w:val="center"/>
                    <w:rPr>
                      <w:rFonts w:ascii="宋体" w:hAnsi="宋体" w:cs="宋体"/>
                      <w:bCs/>
                      <w:kern w:val="0"/>
                      <w:szCs w:val="21"/>
                    </w:rPr>
                  </w:pPr>
                  <w:r w:rsidRPr="00FC3719">
                    <w:rPr>
                      <w:rFonts w:ascii="宋体" w:hAnsi="宋体" w:cs="宋体"/>
                      <w:bCs/>
                      <w:kern w:val="0"/>
                      <w:szCs w:val="21"/>
                    </w:rPr>
                    <w:t>0.319</w:t>
                  </w:r>
                </w:p>
              </w:tc>
            </w:tr>
            <w:tr w:rsidR="00BC4DC4" w:rsidRPr="00FC3719" w14:paraId="0FEA8BEC" w14:textId="77777777" w:rsidTr="00674231">
              <w:trPr>
                <w:trHeight w:val="20"/>
              </w:trPr>
              <w:tc>
                <w:tcPr>
                  <w:tcW w:w="1141" w:type="dxa"/>
                  <w:tcBorders>
                    <w:top w:val="single" w:sz="4" w:space="0" w:color="auto"/>
                    <w:left w:val="single" w:sz="4" w:space="0" w:color="auto"/>
                    <w:bottom w:val="single" w:sz="4" w:space="0" w:color="auto"/>
                    <w:right w:val="single" w:sz="4" w:space="0" w:color="auto"/>
                  </w:tcBorders>
                  <w:vAlign w:val="center"/>
                  <w:hideMark/>
                </w:tcPr>
                <w:p w14:paraId="5B81833B" w14:textId="77777777"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hint="eastAsia"/>
                      <w:bCs/>
                      <w:kern w:val="0"/>
                      <w:szCs w:val="21"/>
                    </w:rPr>
                    <w:t>B</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945431" w14:textId="77777777"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hint="eastAsia"/>
                      <w:bCs/>
                      <w:kern w:val="0"/>
                      <w:szCs w:val="21"/>
                    </w:rPr>
                    <w:t>主射</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F6E998A" w14:textId="77777777"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hint="eastAsia"/>
                      <w:bCs/>
                      <w:kern w:val="0"/>
                      <w:szCs w:val="21"/>
                    </w:rPr>
                    <w:t>东防护面</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0536C0" w14:textId="1038EFE9"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bCs/>
                      <w:kern w:val="0"/>
                      <w:szCs w:val="21"/>
                    </w:rPr>
                    <w:t>8</w:t>
                  </w:r>
                  <w:r w:rsidRPr="00FC3719">
                    <w:rPr>
                      <w:rFonts w:ascii="宋体" w:hAnsi="宋体" w:cs="宋体" w:hint="eastAsia"/>
                      <w:bCs/>
                      <w:kern w:val="0"/>
                      <w:szCs w:val="21"/>
                    </w:rPr>
                    <w:t>mmPb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1221A4" w14:textId="5E64979D"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bCs/>
                      <w:kern w:val="0"/>
                      <w:szCs w:val="21"/>
                    </w:rPr>
                    <w:t>1.717</w:t>
                  </w:r>
                  <w:r w:rsidRPr="00FC3719">
                    <w:rPr>
                      <w:rFonts w:ascii="宋体" w:hAnsi="宋体" w:cs="宋体" w:hint="eastAsia"/>
                      <w:bCs/>
                      <w:kern w:val="0"/>
                      <w:szCs w:val="21"/>
                      <w:vertAlign w:val="superscript"/>
                    </w:rPr>
                    <w:t>②</w:t>
                  </w:r>
                </w:p>
              </w:tc>
              <w:tc>
                <w:tcPr>
                  <w:tcW w:w="1701" w:type="dxa"/>
                  <w:tcBorders>
                    <w:top w:val="single" w:sz="4" w:space="0" w:color="auto"/>
                    <w:left w:val="single" w:sz="4" w:space="0" w:color="auto"/>
                    <w:bottom w:val="single" w:sz="4" w:space="0" w:color="auto"/>
                    <w:right w:val="single" w:sz="4" w:space="0" w:color="auto"/>
                  </w:tcBorders>
                  <w:hideMark/>
                </w:tcPr>
                <w:p w14:paraId="42A16BC4" w14:textId="5EA81960" w:rsidR="00BC4DC4" w:rsidRPr="00FC3719" w:rsidRDefault="00BC4DC4" w:rsidP="00FC3719">
                  <w:pPr>
                    <w:spacing w:line="360" w:lineRule="exact"/>
                    <w:jc w:val="center"/>
                    <w:rPr>
                      <w:rFonts w:ascii="宋体" w:hAnsi="宋体" w:cs="宋体"/>
                      <w:bCs/>
                      <w:kern w:val="0"/>
                      <w:szCs w:val="21"/>
                      <w:vertAlign w:val="superscript"/>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w:t>
                  </w:r>
                  <w:r w:rsidRPr="00FC3719">
                    <w:rPr>
                      <w:rFonts w:ascii="宋体" w:hAnsi="宋体" w:cs="宋体"/>
                      <w:bCs/>
                      <w:kern w:val="0"/>
                      <w:szCs w:val="21"/>
                      <w:vertAlign w:val="superscript"/>
                    </w:rPr>
                    <w:t>8</w:t>
                  </w:r>
                  <w:r w:rsidRPr="00FC3719">
                    <w:rPr>
                      <w:rFonts w:ascii="宋体" w:hAnsi="宋体" w:cs="宋体" w:hint="eastAsia"/>
                      <w:bCs/>
                      <w:kern w:val="0"/>
                      <w:szCs w:val="21"/>
                      <w:vertAlign w:val="superscript"/>
                    </w:rPr>
                    <w:t>/</w:t>
                  </w:r>
                  <w:r w:rsidRPr="00FC3719">
                    <w:rPr>
                      <w:rFonts w:ascii="宋体" w:hAnsi="宋体" w:cs="宋体"/>
                      <w:bCs/>
                      <w:kern w:val="0"/>
                      <w:szCs w:val="21"/>
                      <w:vertAlign w:val="superscript"/>
                    </w:rPr>
                    <w:t>1.05</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45B01A37" w14:textId="7754328A"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hint="eastAsia"/>
                      <w:bCs/>
                      <w:kern w:val="0"/>
                      <w:szCs w:val="21"/>
                    </w:rPr>
                    <w:t>0</w:t>
                  </w:r>
                  <w:r w:rsidRPr="00FC3719">
                    <w:rPr>
                      <w:rFonts w:ascii="宋体" w:hAnsi="宋体" w:cs="宋体"/>
                      <w:bCs/>
                      <w:kern w:val="0"/>
                      <w:szCs w:val="21"/>
                    </w:rPr>
                    <w:t>.177</w:t>
                  </w:r>
                </w:p>
              </w:tc>
            </w:tr>
            <w:tr w:rsidR="00BC4DC4" w:rsidRPr="00FC3719" w14:paraId="56FFC3D5" w14:textId="77777777" w:rsidTr="00674231">
              <w:trPr>
                <w:trHeight w:val="20"/>
              </w:trPr>
              <w:tc>
                <w:tcPr>
                  <w:tcW w:w="1141" w:type="dxa"/>
                  <w:tcBorders>
                    <w:top w:val="single" w:sz="4" w:space="0" w:color="auto"/>
                    <w:left w:val="single" w:sz="4" w:space="0" w:color="auto"/>
                    <w:bottom w:val="single" w:sz="4" w:space="0" w:color="auto"/>
                    <w:right w:val="single" w:sz="4" w:space="0" w:color="auto"/>
                  </w:tcBorders>
                  <w:vAlign w:val="center"/>
                  <w:hideMark/>
                </w:tcPr>
                <w:p w14:paraId="34068B57" w14:textId="77777777"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hint="eastAsia"/>
                      <w:bCs/>
                      <w:kern w:val="0"/>
                      <w:szCs w:val="21"/>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1C61B1" w14:textId="77777777"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hint="eastAsia"/>
                      <w:bCs/>
                      <w:kern w:val="0"/>
                      <w:szCs w:val="21"/>
                    </w:rPr>
                    <w:t>主射</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DDCC261" w14:textId="77777777"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hint="eastAsia"/>
                      <w:bCs/>
                      <w:kern w:val="0"/>
                      <w:szCs w:val="21"/>
                    </w:rPr>
                    <w:t>西防护面</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19DF7B" w14:textId="22ED0474"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bCs/>
                      <w:kern w:val="0"/>
                      <w:szCs w:val="21"/>
                    </w:rPr>
                    <w:t>8</w:t>
                  </w:r>
                  <w:r w:rsidRPr="00FC3719">
                    <w:rPr>
                      <w:rFonts w:ascii="宋体" w:hAnsi="宋体" w:cs="宋体" w:hint="eastAsia"/>
                      <w:bCs/>
                      <w:kern w:val="0"/>
                      <w:szCs w:val="21"/>
                    </w:rPr>
                    <w:t>mmPb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9F15CD" w14:textId="7887F63A"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bCs/>
                      <w:kern w:val="0"/>
                      <w:szCs w:val="21"/>
                    </w:rPr>
                    <w:t>1.717</w:t>
                  </w:r>
                  <w:r w:rsidRPr="00FC3719">
                    <w:rPr>
                      <w:rFonts w:ascii="宋体" w:hAnsi="宋体" w:cs="宋体" w:hint="eastAsia"/>
                      <w:bCs/>
                      <w:kern w:val="0"/>
                      <w:szCs w:val="21"/>
                      <w:vertAlign w:val="superscript"/>
                    </w:rPr>
                    <w:t>③</w:t>
                  </w:r>
                </w:p>
              </w:tc>
              <w:tc>
                <w:tcPr>
                  <w:tcW w:w="1701" w:type="dxa"/>
                  <w:tcBorders>
                    <w:top w:val="single" w:sz="4" w:space="0" w:color="auto"/>
                    <w:left w:val="single" w:sz="4" w:space="0" w:color="auto"/>
                    <w:bottom w:val="single" w:sz="4" w:space="0" w:color="auto"/>
                    <w:right w:val="single" w:sz="4" w:space="0" w:color="auto"/>
                  </w:tcBorders>
                  <w:hideMark/>
                </w:tcPr>
                <w:p w14:paraId="32142214" w14:textId="12FE044D" w:rsidR="00BC4DC4" w:rsidRPr="00FC3719" w:rsidRDefault="00BC4DC4" w:rsidP="00FC3719">
                  <w:pPr>
                    <w:spacing w:line="360" w:lineRule="exact"/>
                    <w:jc w:val="center"/>
                    <w:rPr>
                      <w:rFonts w:ascii="宋体" w:hAnsi="宋体" w:cs="宋体"/>
                      <w:bCs/>
                      <w:kern w:val="0"/>
                      <w:szCs w:val="21"/>
                      <w:vertAlign w:val="superscript"/>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w:t>
                  </w:r>
                  <w:r w:rsidRPr="00FC3719">
                    <w:rPr>
                      <w:rFonts w:ascii="宋体" w:hAnsi="宋体" w:cs="宋体"/>
                      <w:bCs/>
                      <w:kern w:val="0"/>
                      <w:szCs w:val="21"/>
                      <w:vertAlign w:val="superscript"/>
                    </w:rPr>
                    <w:t>8</w:t>
                  </w:r>
                  <w:r w:rsidRPr="00FC3719">
                    <w:rPr>
                      <w:rFonts w:ascii="宋体" w:hAnsi="宋体" w:cs="宋体" w:hint="eastAsia"/>
                      <w:bCs/>
                      <w:kern w:val="0"/>
                      <w:szCs w:val="21"/>
                      <w:vertAlign w:val="superscript"/>
                    </w:rPr>
                    <w:t>/</w:t>
                  </w:r>
                  <w:r w:rsidRPr="00FC3719">
                    <w:rPr>
                      <w:rFonts w:ascii="宋体" w:hAnsi="宋体" w:cs="宋体"/>
                      <w:bCs/>
                      <w:kern w:val="0"/>
                      <w:szCs w:val="21"/>
                      <w:vertAlign w:val="superscript"/>
                    </w:rPr>
                    <w:t>1.05</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496C337B" w14:textId="7C82F382" w:rsidR="00BC4DC4" w:rsidRPr="00FC3719" w:rsidRDefault="00BC4DC4" w:rsidP="00FC3719">
                  <w:pPr>
                    <w:spacing w:line="360" w:lineRule="exact"/>
                    <w:jc w:val="center"/>
                    <w:rPr>
                      <w:rFonts w:ascii="宋体" w:hAnsi="宋体" w:cs="宋体"/>
                      <w:bCs/>
                      <w:kern w:val="0"/>
                      <w:szCs w:val="21"/>
                    </w:rPr>
                  </w:pPr>
                  <w:r w:rsidRPr="00FC3719">
                    <w:rPr>
                      <w:rFonts w:ascii="宋体" w:hAnsi="宋体" w:cs="宋体" w:hint="eastAsia"/>
                      <w:bCs/>
                      <w:kern w:val="0"/>
                      <w:szCs w:val="21"/>
                    </w:rPr>
                    <w:t>0</w:t>
                  </w:r>
                  <w:r w:rsidRPr="00FC3719">
                    <w:rPr>
                      <w:rFonts w:ascii="宋体" w:hAnsi="宋体" w:cs="宋体"/>
                      <w:bCs/>
                      <w:kern w:val="0"/>
                      <w:szCs w:val="21"/>
                    </w:rPr>
                    <w:t>.177</w:t>
                  </w:r>
                </w:p>
              </w:tc>
            </w:tr>
            <w:tr w:rsidR="0021575D" w:rsidRPr="00FC3719" w14:paraId="178F9EF2" w14:textId="77777777" w:rsidTr="00674231">
              <w:trPr>
                <w:trHeight w:val="20"/>
              </w:trPr>
              <w:tc>
                <w:tcPr>
                  <w:tcW w:w="1141" w:type="dxa"/>
                  <w:vMerge w:val="restart"/>
                  <w:tcBorders>
                    <w:top w:val="single" w:sz="4" w:space="0" w:color="auto"/>
                    <w:left w:val="single" w:sz="4" w:space="0" w:color="auto"/>
                    <w:bottom w:val="single" w:sz="4" w:space="0" w:color="auto"/>
                    <w:right w:val="single" w:sz="4" w:space="0" w:color="auto"/>
                  </w:tcBorders>
                  <w:vAlign w:val="center"/>
                  <w:hideMark/>
                </w:tcPr>
                <w:p w14:paraId="2D08AD87"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F5E424"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漏射</w:t>
                  </w:r>
                </w:p>
              </w:tc>
              <w:tc>
                <w:tcPr>
                  <w:tcW w:w="1274" w:type="dxa"/>
                  <w:vMerge w:val="restart"/>
                  <w:tcBorders>
                    <w:top w:val="single" w:sz="4" w:space="0" w:color="auto"/>
                    <w:left w:val="single" w:sz="4" w:space="0" w:color="auto"/>
                    <w:bottom w:val="single" w:sz="4" w:space="0" w:color="auto"/>
                    <w:right w:val="single" w:sz="4" w:space="0" w:color="auto"/>
                  </w:tcBorders>
                  <w:vAlign w:val="center"/>
                  <w:hideMark/>
                </w:tcPr>
                <w:p w14:paraId="343E1996"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北防护面</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D686788"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5mmPb</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958B6A8" w14:textId="38FB5C39" w:rsidR="0021575D" w:rsidRPr="00FC3719" w:rsidRDefault="008553DB" w:rsidP="00FC3719">
                  <w:pPr>
                    <w:spacing w:line="360" w:lineRule="exact"/>
                    <w:jc w:val="center"/>
                    <w:rPr>
                      <w:rFonts w:ascii="宋体" w:hAnsi="宋体" w:cs="宋体"/>
                      <w:bCs/>
                      <w:kern w:val="0"/>
                      <w:szCs w:val="21"/>
                      <w:vertAlign w:val="superscript"/>
                    </w:rPr>
                  </w:pPr>
                  <w:r w:rsidRPr="00FC3719">
                    <w:rPr>
                      <w:rFonts w:ascii="宋体" w:hAnsi="宋体" w:cs="宋体"/>
                      <w:bCs/>
                      <w:kern w:val="0"/>
                      <w:szCs w:val="21"/>
                    </w:rPr>
                    <w:t>2.038</w:t>
                  </w:r>
                  <w:r w:rsidR="0021575D" w:rsidRPr="00FC3719">
                    <w:rPr>
                      <w:rFonts w:ascii="宋体" w:hAnsi="宋体" w:cs="宋体" w:hint="eastAsia"/>
                      <w:bCs/>
                      <w:kern w:val="0"/>
                      <w:szCs w:val="21"/>
                      <w:vertAlign w:val="superscript"/>
                    </w:rPr>
                    <w:t>④</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64143D" w14:textId="2F24F850"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-5/</w:t>
                  </w:r>
                  <w:r w:rsidR="00BC4DC4" w:rsidRPr="00FC3719">
                    <w:rPr>
                      <w:rFonts w:ascii="宋体" w:hAnsi="宋体" w:cs="宋体"/>
                      <w:bCs/>
                      <w:kern w:val="0"/>
                      <w:szCs w:val="21"/>
                      <w:vertAlign w:val="superscript"/>
                    </w:rPr>
                    <w:t>1.05</w:t>
                  </w:r>
                </w:p>
              </w:tc>
              <w:tc>
                <w:tcPr>
                  <w:tcW w:w="968" w:type="dxa"/>
                  <w:tcBorders>
                    <w:top w:val="single" w:sz="4" w:space="0" w:color="auto"/>
                    <w:left w:val="single" w:sz="4" w:space="0" w:color="auto"/>
                    <w:bottom w:val="single" w:sz="4" w:space="0" w:color="auto"/>
                    <w:right w:val="single" w:sz="4" w:space="0" w:color="auto"/>
                  </w:tcBorders>
                  <w:vAlign w:val="center"/>
                </w:tcPr>
                <w:p w14:paraId="69692D64" w14:textId="7D5A0469" w:rsidR="0021575D" w:rsidRPr="00FC3719" w:rsidRDefault="008553DB" w:rsidP="00FC3719">
                  <w:pPr>
                    <w:spacing w:line="360" w:lineRule="exact"/>
                    <w:jc w:val="center"/>
                    <w:rPr>
                      <w:rFonts w:ascii="宋体" w:hAnsi="宋体" w:cs="宋体"/>
                      <w:bCs/>
                      <w:kern w:val="0"/>
                      <w:szCs w:val="21"/>
                    </w:rPr>
                  </w:pPr>
                  <w:r w:rsidRPr="00FC3719">
                    <w:rPr>
                      <w:rFonts w:ascii="宋体" w:hAnsi="宋体" w:cs="宋体" w:hint="eastAsia"/>
                      <w:bCs/>
                      <w:kern w:val="0"/>
                      <w:szCs w:val="21"/>
                    </w:rPr>
                    <w:t>0</w:t>
                  </w:r>
                  <w:r w:rsidRPr="00FC3719">
                    <w:rPr>
                      <w:rFonts w:ascii="宋体" w:hAnsi="宋体" w:cs="宋体"/>
                      <w:bCs/>
                      <w:kern w:val="0"/>
                      <w:szCs w:val="21"/>
                    </w:rPr>
                    <w:t>.010</w:t>
                  </w:r>
                </w:p>
              </w:tc>
              <w:tc>
                <w:tcPr>
                  <w:tcW w:w="775" w:type="dxa"/>
                  <w:vMerge w:val="restart"/>
                  <w:tcBorders>
                    <w:top w:val="single" w:sz="4" w:space="0" w:color="auto"/>
                    <w:left w:val="single" w:sz="4" w:space="0" w:color="auto"/>
                    <w:bottom w:val="single" w:sz="4" w:space="0" w:color="auto"/>
                    <w:right w:val="single" w:sz="4" w:space="0" w:color="auto"/>
                  </w:tcBorders>
                  <w:vAlign w:val="center"/>
                </w:tcPr>
                <w:p w14:paraId="02FF4F3E" w14:textId="0E78981B" w:rsidR="0021575D" w:rsidRPr="00FC3719" w:rsidRDefault="007A7A2A" w:rsidP="00FC3719">
                  <w:pPr>
                    <w:spacing w:line="360" w:lineRule="exact"/>
                    <w:jc w:val="center"/>
                    <w:rPr>
                      <w:rFonts w:ascii="宋体" w:hAnsi="宋体" w:cs="宋体"/>
                      <w:bCs/>
                      <w:kern w:val="0"/>
                      <w:szCs w:val="21"/>
                    </w:rPr>
                  </w:pPr>
                  <w:r w:rsidRPr="00FC3719">
                    <w:rPr>
                      <w:rFonts w:ascii="宋体" w:hAnsi="宋体" w:cs="宋体" w:hint="eastAsia"/>
                      <w:bCs/>
                      <w:kern w:val="0"/>
                      <w:szCs w:val="21"/>
                    </w:rPr>
                    <w:t>0</w:t>
                  </w:r>
                  <w:r w:rsidRPr="00FC3719">
                    <w:rPr>
                      <w:rFonts w:ascii="宋体" w:hAnsi="宋体" w:cs="宋体"/>
                      <w:bCs/>
                      <w:kern w:val="0"/>
                      <w:szCs w:val="21"/>
                    </w:rPr>
                    <w:t>.658</w:t>
                  </w:r>
                </w:p>
              </w:tc>
            </w:tr>
            <w:tr w:rsidR="0021575D" w:rsidRPr="00FC3719" w14:paraId="185562A7" w14:textId="77777777" w:rsidTr="00674231">
              <w:trPr>
                <w:trHeight w:val="20"/>
              </w:trPr>
              <w:tc>
                <w:tcPr>
                  <w:tcW w:w="1141" w:type="dxa"/>
                  <w:vMerge/>
                  <w:tcBorders>
                    <w:top w:val="single" w:sz="4" w:space="0" w:color="auto"/>
                    <w:left w:val="single" w:sz="4" w:space="0" w:color="auto"/>
                    <w:bottom w:val="single" w:sz="4" w:space="0" w:color="auto"/>
                    <w:right w:val="single" w:sz="4" w:space="0" w:color="auto"/>
                  </w:tcBorders>
                  <w:vAlign w:val="center"/>
                  <w:hideMark/>
                </w:tcPr>
                <w:p w14:paraId="7BD15DD7" w14:textId="77777777" w:rsidR="0021575D" w:rsidRPr="00FC3719" w:rsidRDefault="0021575D" w:rsidP="00FC3719">
                  <w:pPr>
                    <w:widowControl/>
                    <w:spacing w:line="360" w:lineRule="exact"/>
                    <w:jc w:val="left"/>
                    <w:rPr>
                      <w:rFonts w:ascii="宋体" w:hAnsi="宋体" w:cs="宋体"/>
                      <w:bCs/>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A09ED3B"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散射</w:t>
                  </w: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59DEA81B" w14:textId="77777777" w:rsidR="0021575D" w:rsidRPr="00FC3719" w:rsidRDefault="0021575D" w:rsidP="00FC3719">
                  <w:pPr>
                    <w:widowControl/>
                    <w:spacing w:line="360" w:lineRule="exact"/>
                    <w:jc w:val="left"/>
                    <w:rPr>
                      <w:rFonts w:ascii="宋体" w:hAnsi="宋体" w:cs="宋体"/>
                      <w:bCs/>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E3EC13" w14:textId="77777777" w:rsidR="0021575D" w:rsidRPr="00FC3719" w:rsidRDefault="0021575D" w:rsidP="00FC3719">
                  <w:pPr>
                    <w:widowControl/>
                    <w:spacing w:line="360" w:lineRule="exact"/>
                    <w:jc w:val="left"/>
                    <w:rPr>
                      <w:rFonts w:ascii="宋体" w:hAnsi="宋体" w:cs="宋体"/>
                      <w:bCs/>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46DB1" w14:textId="77777777" w:rsidR="0021575D" w:rsidRPr="00FC3719" w:rsidRDefault="0021575D" w:rsidP="00FC3719">
                  <w:pPr>
                    <w:widowControl/>
                    <w:spacing w:line="360" w:lineRule="exact"/>
                    <w:jc w:val="left"/>
                    <w:rPr>
                      <w:rFonts w:ascii="宋体" w:hAnsi="宋体" w:cs="宋体"/>
                      <w:bCs/>
                      <w:kern w:val="0"/>
                      <w:szCs w:val="21"/>
                      <w:vertAlign w:val="superscript"/>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5510281"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-5/0.96</w:t>
                  </w:r>
                </w:p>
              </w:tc>
              <w:tc>
                <w:tcPr>
                  <w:tcW w:w="968" w:type="dxa"/>
                  <w:tcBorders>
                    <w:top w:val="single" w:sz="4" w:space="0" w:color="auto"/>
                    <w:left w:val="single" w:sz="4" w:space="0" w:color="auto"/>
                    <w:bottom w:val="single" w:sz="4" w:space="0" w:color="auto"/>
                    <w:right w:val="single" w:sz="4" w:space="0" w:color="auto"/>
                  </w:tcBorders>
                  <w:vAlign w:val="center"/>
                </w:tcPr>
                <w:p w14:paraId="4FD9FB95" w14:textId="050D9069" w:rsidR="0021575D" w:rsidRPr="00FC3719" w:rsidRDefault="007A7A2A" w:rsidP="00FC3719">
                  <w:pPr>
                    <w:spacing w:line="360" w:lineRule="exact"/>
                    <w:jc w:val="center"/>
                    <w:rPr>
                      <w:rFonts w:ascii="宋体" w:hAnsi="宋体" w:cs="宋体"/>
                      <w:bCs/>
                      <w:kern w:val="0"/>
                      <w:szCs w:val="21"/>
                    </w:rPr>
                  </w:pPr>
                  <w:r w:rsidRPr="00FC3719">
                    <w:rPr>
                      <w:rFonts w:ascii="宋体" w:hAnsi="宋体" w:cs="宋体" w:hint="eastAsia"/>
                      <w:bCs/>
                      <w:kern w:val="0"/>
                      <w:szCs w:val="21"/>
                    </w:rPr>
                    <w:t>0</w:t>
                  </w:r>
                  <w:r w:rsidRPr="00FC3719">
                    <w:rPr>
                      <w:rFonts w:ascii="宋体" w:hAnsi="宋体" w:cs="宋体"/>
                      <w:bCs/>
                      <w:kern w:val="0"/>
                      <w:szCs w:val="21"/>
                    </w:rPr>
                    <w:t>.648</w:t>
                  </w:r>
                </w:p>
              </w:tc>
              <w:tc>
                <w:tcPr>
                  <w:tcW w:w="0" w:type="auto"/>
                  <w:vMerge/>
                  <w:tcBorders>
                    <w:top w:val="single" w:sz="4" w:space="0" w:color="auto"/>
                    <w:left w:val="single" w:sz="4" w:space="0" w:color="auto"/>
                    <w:bottom w:val="single" w:sz="4" w:space="0" w:color="auto"/>
                    <w:right w:val="single" w:sz="4" w:space="0" w:color="auto"/>
                  </w:tcBorders>
                  <w:vAlign w:val="center"/>
                </w:tcPr>
                <w:p w14:paraId="78957278" w14:textId="77777777" w:rsidR="0021575D" w:rsidRPr="00FC3719" w:rsidRDefault="0021575D" w:rsidP="00FC3719">
                  <w:pPr>
                    <w:widowControl/>
                    <w:spacing w:line="360" w:lineRule="exact"/>
                    <w:jc w:val="left"/>
                    <w:rPr>
                      <w:rFonts w:ascii="宋体" w:hAnsi="宋体" w:cs="宋体"/>
                      <w:bCs/>
                      <w:kern w:val="0"/>
                      <w:szCs w:val="21"/>
                    </w:rPr>
                  </w:pPr>
                </w:p>
              </w:tc>
            </w:tr>
            <w:tr w:rsidR="0021575D" w:rsidRPr="00FC3719" w14:paraId="1F566310" w14:textId="77777777" w:rsidTr="00674231">
              <w:trPr>
                <w:trHeight w:val="20"/>
              </w:trPr>
              <w:tc>
                <w:tcPr>
                  <w:tcW w:w="1141" w:type="dxa"/>
                  <w:vMerge w:val="restart"/>
                  <w:tcBorders>
                    <w:top w:val="single" w:sz="4" w:space="0" w:color="auto"/>
                    <w:left w:val="single" w:sz="4" w:space="0" w:color="auto"/>
                    <w:bottom w:val="single" w:sz="4" w:space="0" w:color="auto"/>
                    <w:right w:val="single" w:sz="4" w:space="0" w:color="auto"/>
                  </w:tcBorders>
                  <w:vAlign w:val="center"/>
                  <w:hideMark/>
                </w:tcPr>
                <w:p w14:paraId="1EB65A4A"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B29682"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漏射</w:t>
                  </w:r>
                </w:p>
              </w:tc>
              <w:tc>
                <w:tcPr>
                  <w:tcW w:w="1274" w:type="dxa"/>
                  <w:vMerge w:val="restart"/>
                  <w:tcBorders>
                    <w:top w:val="single" w:sz="4" w:space="0" w:color="auto"/>
                    <w:left w:val="single" w:sz="4" w:space="0" w:color="auto"/>
                    <w:bottom w:val="single" w:sz="4" w:space="0" w:color="auto"/>
                    <w:right w:val="single" w:sz="4" w:space="0" w:color="auto"/>
                  </w:tcBorders>
                  <w:vAlign w:val="center"/>
                  <w:hideMark/>
                </w:tcPr>
                <w:p w14:paraId="6244D9F5"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防护门</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66A78F4"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5mmPb</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DAEE02A" w14:textId="2FEC1D1E" w:rsidR="0021575D" w:rsidRPr="00FC3719" w:rsidRDefault="007A7A2A" w:rsidP="00FC3719">
                  <w:pPr>
                    <w:spacing w:line="360" w:lineRule="exact"/>
                    <w:jc w:val="center"/>
                    <w:rPr>
                      <w:rFonts w:ascii="宋体" w:hAnsi="宋体" w:cs="宋体"/>
                      <w:bCs/>
                      <w:kern w:val="0"/>
                      <w:szCs w:val="21"/>
                      <w:vertAlign w:val="superscript"/>
                    </w:rPr>
                  </w:pPr>
                  <w:r w:rsidRPr="00FC3719">
                    <w:rPr>
                      <w:rFonts w:ascii="宋体" w:hAnsi="宋体" w:cs="宋体"/>
                      <w:bCs/>
                      <w:kern w:val="0"/>
                      <w:szCs w:val="21"/>
                    </w:rPr>
                    <w:t>2.058</w:t>
                  </w:r>
                  <w:r w:rsidR="0021575D" w:rsidRPr="00FC3719">
                    <w:rPr>
                      <w:rFonts w:ascii="宋体" w:hAnsi="宋体" w:cs="宋体" w:hint="eastAsia"/>
                      <w:bCs/>
                      <w:kern w:val="0"/>
                      <w:szCs w:val="21"/>
                      <w:vertAlign w:val="superscript"/>
                    </w:rPr>
                    <w:t>⑤</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A7595" w14:textId="79518E83"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-5/</w:t>
                  </w:r>
                  <w:r w:rsidR="00BC4DC4" w:rsidRPr="00FC3719">
                    <w:rPr>
                      <w:rFonts w:ascii="宋体" w:hAnsi="宋体" w:cs="宋体"/>
                      <w:bCs/>
                      <w:kern w:val="0"/>
                      <w:szCs w:val="21"/>
                      <w:vertAlign w:val="superscript"/>
                    </w:rPr>
                    <w:t>1.05</w:t>
                  </w:r>
                </w:p>
              </w:tc>
              <w:tc>
                <w:tcPr>
                  <w:tcW w:w="968" w:type="dxa"/>
                  <w:tcBorders>
                    <w:top w:val="single" w:sz="4" w:space="0" w:color="auto"/>
                    <w:left w:val="single" w:sz="4" w:space="0" w:color="auto"/>
                    <w:bottom w:val="single" w:sz="4" w:space="0" w:color="auto"/>
                    <w:right w:val="single" w:sz="4" w:space="0" w:color="auto"/>
                  </w:tcBorders>
                  <w:vAlign w:val="center"/>
                </w:tcPr>
                <w:p w14:paraId="6FDDDC86" w14:textId="64564BC2" w:rsidR="0021575D" w:rsidRPr="00FC3719" w:rsidRDefault="007A7A2A" w:rsidP="00FC3719">
                  <w:pPr>
                    <w:spacing w:line="360" w:lineRule="exact"/>
                    <w:jc w:val="center"/>
                    <w:rPr>
                      <w:rFonts w:ascii="宋体" w:hAnsi="宋体" w:cs="宋体"/>
                      <w:bCs/>
                      <w:kern w:val="0"/>
                      <w:szCs w:val="21"/>
                    </w:rPr>
                  </w:pPr>
                  <w:r w:rsidRPr="00FC3719">
                    <w:rPr>
                      <w:rFonts w:ascii="宋体" w:hAnsi="宋体" w:cs="宋体" w:hint="eastAsia"/>
                      <w:bCs/>
                      <w:kern w:val="0"/>
                      <w:szCs w:val="21"/>
                    </w:rPr>
                    <w:t>0</w:t>
                  </w:r>
                  <w:r w:rsidRPr="00FC3719">
                    <w:rPr>
                      <w:rFonts w:ascii="宋体" w:hAnsi="宋体" w:cs="宋体"/>
                      <w:bCs/>
                      <w:kern w:val="0"/>
                      <w:szCs w:val="21"/>
                    </w:rPr>
                    <w:t>.010</w:t>
                  </w:r>
                </w:p>
              </w:tc>
              <w:tc>
                <w:tcPr>
                  <w:tcW w:w="775" w:type="dxa"/>
                  <w:vMerge w:val="restart"/>
                  <w:tcBorders>
                    <w:top w:val="single" w:sz="4" w:space="0" w:color="auto"/>
                    <w:left w:val="single" w:sz="4" w:space="0" w:color="auto"/>
                    <w:bottom w:val="single" w:sz="4" w:space="0" w:color="auto"/>
                    <w:right w:val="single" w:sz="4" w:space="0" w:color="auto"/>
                  </w:tcBorders>
                  <w:vAlign w:val="center"/>
                </w:tcPr>
                <w:p w14:paraId="2D61E336" w14:textId="6C8BACC8" w:rsidR="0021575D" w:rsidRPr="00FC3719" w:rsidRDefault="007A7A2A" w:rsidP="00FC3719">
                  <w:pPr>
                    <w:spacing w:line="360" w:lineRule="exact"/>
                    <w:jc w:val="center"/>
                    <w:rPr>
                      <w:rFonts w:ascii="宋体" w:hAnsi="宋体" w:cs="宋体"/>
                      <w:bCs/>
                      <w:kern w:val="0"/>
                      <w:szCs w:val="21"/>
                    </w:rPr>
                  </w:pPr>
                  <w:r w:rsidRPr="00FC3719">
                    <w:rPr>
                      <w:rFonts w:ascii="宋体" w:hAnsi="宋体" w:cs="宋体" w:hint="eastAsia"/>
                      <w:bCs/>
                      <w:kern w:val="0"/>
                      <w:szCs w:val="21"/>
                    </w:rPr>
                    <w:t>0</w:t>
                  </w:r>
                  <w:r w:rsidRPr="00FC3719">
                    <w:rPr>
                      <w:rFonts w:ascii="宋体" w:hAnsi="宋体" w:cs="宋体"/>
                      <w:bCs/>
                      <w:kern w:val="0"/>
                      <w:szCs w:val="21"/>
                    </w:rPr>
                    <w:t>.646</w:t>
                  </w:r>
                </w:p>
              </w:tc>
            </w:tr>
            <w:tr w:rsidR="0021575D" w:rsidRPr="00FC3719" w14:paraId="154A4BA7" w14:textId="77777777" w:rsidTr="00674231">
              <w:trPr>
                <w:trHeight w:val="20"/>
              </w:trPr>
              <w:tc>
                <w:tcPr>
                  <w:tcW w:w="1141" w:type="dxa"/>
                  <w:vMerge/>
                  <w:tcBorders>
                    <w:top w:val="single" w:sz="4" w:space="0" w:color="auto"/>
                    <w:left w:val="single" w:sz="4" w:space="0" w:color="auto"/>
                    <w:bottom w:val="single" w:sz="4" w:space="0" w:color="auto"/>
                    <w:right w:val="single" w:sz="4" w:space="0" w:color="auto"/>
                  </w:tcBorders>
                  <w:vAlign w:val="center"/>
                  <w:hideMark/>
                </w:tcPr>
                <w:p w14:paraId="50232B7D" w14:textId="77777777" w:rsidR="0021575D" w:rsidRPr="00FC3719" w:rsidRDefault="0021575D" w:rsidP="00FC3719">
                  <w:pPr>
                    <w:widowControl/>
                    <w:spacing w:line="360" w:lineRule="exact"/>
                    <w:jc w:val="left"/>
                    <w:rPr>
                      <w:rFonts w:ascii="宋体" w:hAnsi="宋体" w:cs="宋体"/>
                      <w:bCs/>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048299B"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散射</w:t>
                  </w: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1B711F4A" w14:textId="77777777" w:rsidR="0021575D" w:rsidRPr="00FC3719" w:rsidRDefault="0021575D" w:rsidP="00FC3719">
                  <w:pPr>
                    <w:widowControl/>
                    <w:spacing w:line="360" w:lineRule="exact"/>
                    <w:jc w:val="left"/>
                    <w:rPr>
                      <w:rFonts w:ascii="宋体" w:hAnsi="宋体" w:cs="宋体"/>
                      <w:bCs/>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A16A6" w14:textId="77777777" w:rsidR="0021575D" w:rsidRPr="00FC3719" w:rsidRDefault="0021575D" w:rsidP="00FC3719">
                  <w:pPr>
                    <w:widowControl/>
                    <w:spacing w:line="360" w:lineRule="exact"/>
                    <w:jc w:val="left"/>
                    <w:rPr>
                      <w:rFonts w:ascii="宋体" w:hAnsi="宋体" w:cs="宋体"/>
                      <w:bCs/>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D3C40F" w14:textId="77777777" w:rsidR="0021575D" w:rsidRPr="00FC3719" w:rsidRDefault="0021575D" w:rsidP="00FC3719">
                  <w:pPr>
                    <w:widowControl/>
                    <w:spacing w:line="360" w:lineRule="exact"/>
                    <w:jc w:val="left"/>
                    <w:rPr>
                      <w:rFonts w:ascii="宋体" w:hAnsi="宋体" w:cs="宋体"/>
                      <w:bCs/>
                      <w:kern w:val="0"/>
                      <w:szCs w:val="21"/>
                      <w:vertAlign w:val="superscript"/>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315408D" w14:textId="77777777" w:rsidR="0021575D" w:rsidRPr="00FC3719" w:rsidRDefault="0021575D" w:rsidP="00FC3719">
                  <w:pPr>
                    <w:spacing w:line="360" w:lineRule="exact"/>
                    <w:jc w:val="center"/>
                    <w:rPr>
                      <w:rFonts w:ascii="宋体" w:hAnsi="宋体" w:cs="宋体"/>
                      <w:bCs/>
                      <w:kern w:val="0"/>
                      <w:szCs w:val="21"/>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-5/0.96</w:t>
                  </w:r>
                </w:p>
              </w:tc>
              <w:tc>
                <w:tcPr>
                  <w:tcW w:w="968" w:type="dxa"/>
                  <w:tcBorders>
                    <w:top w:val="single" w:sz="4" w:space="0" w:color="auto"/>
                    <w:left w:val="single" w:sz="4" w:space="0" w:color="auto"/>
                    <w:bottom w:val="single" w:sz="4" w:space="0" w:color="auto"/>
                    <w:right w:val="single" w:sz="4" w:space="0" w:color="auto"/>
                  </w:tcBorders>
                  <w:vAlign w:val="center"/>
                </w:tcPr>
                <w:p w14:paraId="715A378A" w14:textId="3EDCB8FA" w:rsidR="0021575D" w:rsidRPr="00FC3719" w:rsidRDefault="007A7A2A" w:rsidP="00FC3719">
                  <w:pPr>
                    <w:spacing w:line="360" w:lineRule="exact"/>
                    <w:jc w:val="center"/>
                    <w:rPr>
                      <w:rFonts w:ascii="宋体" w:hAnsi="宋体" w:cs="宋体"/>
                      <w:bCs/>
                      <w:kern w:val="0"/>
                      <w:szCs w:val="21"/>
                    </w:rPr>
                  </w:pPr>
                  <w:r w:rsidRPr="00FC3719">
                    <w:rPr>
                      <w:rFonts w:ascii="宋体" w:hAnsi="宋体" w:cs="宋体" w:hint="eastAsia"/>
                      <w:bCs/>
                      <w:kern w:val="0"/>
                      <w:szCs w:val="21"/>
                    </w:rPr>
                    <w:t>0</w:t>
                  </w:r>
                  <w:r w:rsidRPr="00FC3719">
                    <w:rPr>
                      <w:rFonts w:ascii="宋体" w:hAnsi="宋体" w:cs="宋体"/>
                      <w:bCs/>
                      <w:kern w:val="0"/>
                      <w:szCs w:val="21"/>
                    </w:rPr>
                    <w:t>.636</w:t>
                  </w:r>
                </w:p>
              </w:tc>
              <w:tc>
                <w:tcPr>
                  <w:tcW w:w="0" w:type="auto"/>
                  <w:vMerge/>
                  <w:tcBorders>
                    <w:top w:val="single" w:sz="4" w:space="0" w:color="auto"/>
                    <w:left w:val="single" w:sz="4" w:space="0" w:color="auto"/>
                    <w:bottom w:val="single" w:sz="4" w:space="0" w:color="auto"/>
                    <w:right w:val="single" w:sz="4" w:space="0" w:color="auto"/>
                  </w:tcBorders>
                  <w:vAlign w:val="center"/>
                </w:tcPr>
                <w:p w14:paraId="2D118C90" w14:textId="77777777" w:rsidR="0021575D" w:rsidRPr="00FC3719" w:rsidRDefault="0021575D" w:rsidP="00FC3719">
                  <w:pPr>
                    <w:widowControl/>
                    <w:spacing w:line="360" w:lineRule="exact"/>
                    <w:jc w:val="left"/>
                    <w:rPr>
                      <w:rFonts w:ascii="宋体" w:hAnsi="宋体" w:cs="宋体"/>
                      <w:bCs/>
                      <w:kern w:val="0"/>
                      <w:szCs w:val="21"/>
                    </w:rPr>
                  </w:pPr>
                </w:p>
              </w:tc>
            </w:tr>
            <w:tr w:rsidR="00550E7F" w:rsidRPr="00FC3719" w14:paraId="4EE08B35" w14:textId="77777777" w:rsidTr="00674231">
              <w:trPr>
                <w:trHeight w:val="20"/>
              </w:trPr>
              <w:tc>
                <w:tcPr>
                  <w:tcW w:w="1141" w:type="dxa"/>
                  <w:vMerge w:val="restart"/>
                  <w:tcBorders>
                    <w:top w:val="single" w:sz="4" w:space="0" w:color="auto"/>
                    <w:left w:val="single" w:sz="4" w:space="0" w:color="auto"/>
                    <w:bottom w:val="single" w:sz="4" w:space="0" w:color="auto"/>
                    <w:right w:val="single" w:sz="4" w:space="0" w:color="auto"/>
                  </w:tcBorders>
                  <w:vAlign w:val="center"/>
                  <w:hideMark/>
                </w:tcPr>
                <w:p w14:paraId="020DC970"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hint="eastAsia"/>
                      <w:bCs/>
                      <w:kern w:val="0"/>
                      <w:szCs w:val="21"/>
                    </w:rPr>
                    <w:t>F</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F588E1"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hint="eastAsia"/>
                      <w:bCs/>
                      <w:kern w:val="0"/>
                      <w:szCs w:val="21"/>
                    </w:rPr>
                    <w:t>漏射</w:t>
                  </w:r>
                </w:p>
              </w:tc>
              <w:tc>
                <w:tcPr>
                  <w:tcW w:w="1274" w:type="dxa"/>
                  <w:vMerge w:val="restart"/>
                  <w:tcBorders>
                    <w:top w:val="single" w:sz="4" w:space="0" w:color="auto"/>
                    <w:left w:val="single" w:sz="4" w:space="0" w:color="auto"/>
                    <w:bottom w:val="single" w:sz="4" w:space="0" w:color="auto"/>
                    <w:right w:val="single" w:sz="4" w:space="0" w:color="auto"/>
                  </w:tcBorders>
                  <w:vAlign w:val="center"/>
                  <w:hideMark/>
                </w:tcPr>
                <w:p w14:paraId="17910C9D"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hint="eastAsia"/>
                      <w:bCs/>
                      <w:kern w:val="0"/>
                      <w:szCs w:val="21"/>
                    </w:rPr>
                    <w:t>室顶</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29DAA98"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hint="eastAsia"/>
                      <w:bCs/>
                      <w:kern w:val="0"/>
                      <w:szCs w:val="21"/>
                    </w:rPr>
                    <w:t>5mmPb</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65A64E9A"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bCs/>
                      <w:kern w:val="0"/>
                      <w:szCs w:val="21"/>
                    </w:rPr>
                    <w:t>1.68</w:t>
                  </w:r>
                  <w:r w:rsidRPr="00FC3719">
                    <w:rPr>
                      <w:rFonts w:ascii="宋体" w:hAnsi="宋体" w:cs="宋体" w:hint="eastAsia"/>
                      <w:bCs/>
                      <w:kern w:val="0"/>
                      <w:szCs w:val="21"/>
                      <w:vertAlign w:val="superscript"/>
                    </w:rPr>
                    <w:t>⑥</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224B6E"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-5/</w:t>
                  </w:r>
                  <w:r w:rsidRPr="00FC3719">
                    <w:rPr>
                      <w:rFonts w:ascii="宋体" w:hAnsi="宋体" w:cs="宋体"/>
                      <w:bCs/>
                      <w:kern w:val="0"/>
                      <w:szCs w:val="21"/>
                      <w:vertAlign w:val="superscript"/>
                    </w:rPr>
                    <w:t>1.05</w:t>
                  </w:r>
                </w:p>
              </w:tc>
              <w:tc>
                <w:tcPr>
                  <w:tcW w:w="968" w:type="dxa"/>
                  <w:tcBorders>
                    <w:top w:val="single" w:sz="4" w:space="0" w:color="auto"/>
                    <w:left w:val="single" w:sz="4" w:space="0" w:color="auto"/>
                    <w:bottom w:val="single" w:sz="4" w:space="0" w:color="auto"/>
                    <w:right w:val="single" w:sz="4" w:space="0" w:color="auto"/>
                  </w:tcBorders>
                  <w:vAlign w:val="center"/>
                </w:tcPr>
                <w:p w14:paraId="16B47A81"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hint="eastAsia"/>
                      <w:bCs/>
                      <w:kern w:val="0"/>
                      <w:szCs w:val="21"/>
                    </w:rPr>
                    <w:t>0</w:t>
                  </w:r>
                  <w:r w:rsidRPr="00FC3719">
                    <w:rPr>
                      <w:rFonts w:ascii="宋体" w:hAnsi="宋体" w:cs="宋体"/>
                      <w:bCs/>
                      <w:kern w:val="0"/>
                      <w:szCs w:val="21"/>
                    </w:rPr>
                    <w:t>.015</w:t>
                  </w:r>
                </w:p>
              </w:tc>
              <w:tc>
                <w:tcPr>
                  <w:tcW w:w="775" w:type="dxa"/>
                  <w:vMerge w:val="restart"/>
                  <w:tcBorders>
                    <w:top w:val="single" w:sz="4" w:space="0" w:color="auto"/>
                    <w:left w:val="single" w:sz="4" w:space="0" w:color="auto"/>
                    <w:bottom w:val="single" w:sz="4" w:space="0" w:color="auto"/>
                    <w:right w:val="single" w:sz="4" w:space="0" w:color="auto"/>
                  </w:tcBorders>
                  <w:vAlign w:val="center"/>
                </w:tcPr>
                <w:p w14:paraId="24CC5B8A"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hint="eastAsia"/>
                      <w:bCs/>
                      <w:kern w:val="0"/>
                      <w:szCs w:val="21"/>
                    </w:rPr>
                    <w:t>0</w:t>
                  </w:r>
                  <w:r w:rsidRPr="00FC3719">
                    <w:rPr>
                      <w:rFonts w:ascii="宋体" w:hAnsi="宋体" w:cs="宋体"/>
                      <w:bCs/>
                      <w:kern w:val="0"/>
                      <w:szCs w:val="21"/>
                    </w:rPr>
                    <w:t>.969</w:t>
                  </w:r>
                </w:p>
              </w:tc>
            </w:tr>
            <w:tr w:rsidR="00550E7F" w:rsidRPr="00FC3719" w14:paraId="051997E6" w14:textId="77777777" w:rsidTr="00674231">
              <w:trPr>
                <w:trHeight w:val="20"/>
              </w:trPr>
              <w:tc>
                <w:tcPr>
                  <w:tcW w:w="1141" w:type="dxa"/>
                  <w:vMerge/>
                  <w:tcBorders>
                    <w:top w:val="single" w:sz="4" w:space="0" w:color="auto"/>
                    <w:left w:val="single" w:sz="4" w:space="0" w:color="auto"/>
                    <w:bottom w:val="single" w:sz="4" w:space="0" w:color="auto"/>
                    <w:right w:val="single" w:sz="4" w:space="0" w:color="auto"/>
                  </w:tcBorders>
                  <w:vAlign w:val="center"/>
                  <w:hideMark/>
                </w:tcPr>
                <w:p w14:paraId="17495470" w14:textId="77777777" w:rsidR="00550E7F" w:rsidRPr="00FC3719" w:rsidRDefault="00550E7F" w:rsidP="00F54E0A">
                  <w:pPr>
                    <w:widowControl/>
                    <w:spacing w:line="360" w:lineRule="exact"/>
                    <w:jc w:val="left"/>
                    <w:rPr>
                      <w:rFonts w:ascii="宋体" w:hAnsi="宋体" w:cs="宋体"/>
                      <w:bCs/>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338FA8A"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hint="eastAsia"/>
                      <w:bCs/>
                      <w:kern w:val="0"/>
                      <w:szCs w:val="21"/>
                    </w:rPr>
                    <w:t>散射</w:t>
                  </w: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6BF086A0" w14:textId="77777777" w:rsidR="00550E7F" w:rsidRPr="00FC3719" w:rsidRDefault="00550E7F" w:rsidP="00F54E0A">
                  <w:pPr>
                    <w:widowControl/>
                    <w:spacing w:line="360" w:lineRule="exact"/>
                    <w:jc w:val="left"/>
                    <w:rPr>
                      <w:rFonts w:ascii="宋体" w:hAnsi="宋体" w:cs="宋体"/>
                      <w:bCs/>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9AA21" w14:textId="77777777" w:rsidR="00550E7F" w:rsidRPr="00FC3719" w:rsidRDefault="00550E7F" w:rsidP="00F54E0A">
                  <w:pPr>
                    <w:widowControl/>
                    <w:spacing w:line="360" w:lineRule="exact"/>
                    <w:jc w:val="left"/>
                    <w:rPr>
                      <w:rFonts w:ascii="宋体" w:hAnsi="宋体" w:cs="宋体"/>
                      <w:bCs/>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06D29" w14:textId="77777777" w:rsidR="00550E7F" w:rsidRPr="00FC3719" w:rsidRDefault="00550E7F" w:rsidP="00F54E0A">
                  <w:pPr>
                    <w:widowControl/>
                    <w:spacing w:line="360" w:lineRule="exact"/>
                    <w:jc w:val="left"/>
                    <w:rPr>
                      <w:rFonts w:ascii="宋体" w:hAnsi="宋体" w:cs="宋体"/>
                      <w:bCs/>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8588813"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-5/0.96</w:t>
                  </w:r>
                </w:p>
              </w:tc>
              <w:tc>
                <w:tcPr>
                  <w:tcW w:w="968" w:type="dxa"/>
                  <w:tcBorders>
                    <w:top w:val="single" w:sz="4" w:space="0" w:color="auto"/>
                    <w:left w:val="single" w:sz="4" w:space="0" w:color="auto"/>
                    <w:bottom w:val="single" w:sz="4" w:space="0" w:color="auto"/>
                    <w:right w:val="single" w:sz="4" w:space="0" w:color="auto"/>
                  </w:tcBorders>
                  <w:vAlign w:val="center"/>
                </w:tcPr>
                <w:p w14:paraId="676913FF"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hint="eastAsia"/>
                      <w:bCs/>
                      <w:kern w:val="0"/>
                      <w:szCs w:val="21"/>
                    </w:rPr>
                    <w:t>0</w:t>
                  </w:r>
                  <w:r w:rsidRPr="00FC3719">
                    <w:rPr>
                      <w:rFonts w:ascii="宋体" w:hAnsi="宋体" w:cs="宋体"/>
                      <w:bCs/>
                      <w:kern w:val="0"/>
                      <w:szCs w:val="21"/>
                    </w:rPr>
                    <w:t>.954</w:t>
                  </w:r>
                </w:p>
              </w:tc>
              <w:tc>
                <w:tcPr>
                  <w:tcW w:w="0" w:type="auto"/>
                  <w:vMerge/>
                  <w:tcBorders>
                    <w:top w:val="single" w:sz="4" w:space="0" w:color="auto"/>
                    <w:left w:val="single" w:sz="4" w:space="0" w:color="auto"/>
                    <w:bottom w:val="single" w:sz="4" w:space="0" w:color="auto"/>
                    <w:right w:val="single" w:sz="4" w:space="0" w:color="auto"/>
                  </w:tcBorders>
                  <w:vAlign w:val="center"/>
                </w:tcPr>
                <w:p w14:paraId="45310856" w14:textId="77777777" w:rsidR="00550E7F" w:rsidRPr="00FC3719" w:rsidRDefault="00550E7F" w:rsidP="00F54E0A">
                  <w:pPr>
                    <w:widowControl/>
                    <w:spacing w:line="360" w:lineRule="exact"/>
                    <w:jc w:val="left"/>
                    <w:rPr>
                      <w:rFonts w:ascii="宋体" w:hAnsi="宋体" w:cs="宋体"/>
                      <w:bCs/>
                      <w:kern w:val="0"/>
                      <w:szCs w:val="21"/>
                    </w:rPr>
                  </w:pPr>
                </w:p>
              </w:tc>
            </w:tr>
            <w:tr w:rsidR="001265B5" w:rsidRPr="00FC3719" w14:paraId="43AA4372" w14:textId="77777777" w:rsidTr="00674231">
              <w:trPr>
                <w:trHeight w:val="20"/>
              </w:trPr>
              <w:tc>
                <w:tcPr>
                  <w:tcW w:w="1141" w:type="dxa"/>
                  <w:tcBorders>
                    <w:top w:val="single" w:sz="4" w:space="0" w:color="auto"/>
                    <w:left w:val="single" w:sz="4" w:space="0" w:color="auto"/>
                    <w:bottom w:val="single" w:sz="4" w:space="0" w:color="auto"/>
                    <w:right w:val="single" w:sz="4" w:space="0" w:color="auto"/>
                  </w:tcBorders>
                  <w:vAlign w:val="center"/>
                  <w:hideMark/>
                </w:tcPr>
                <w:p w14:paraId="4839B126" w14:textId="504F4DD2" w:rsidR="001265B5" w:rsidRPr="00550E7F" w:rsidRDefault="001265B5" w:rsidP="00F54E0A">
                  <w:pPr>
                    <w:spacing w:line="360" w:lineRule="exact"/>
                    <w:jc w:val="center"/>
                    <w:rPr>
                      <w:rFonts w:ascii="宋体" w:hAnsi="宋体" w:cs="宋体"/>
                      <w:bCs/>
                      <w:kern w:val="0"/>
                      <w:sz w:val="15"/>
                      <w:szCs w:val="15"/>
                    </w:rPr>
                  </w:pPr>
                  <w:r>
                    <w:rPr>
                      <w:rFonts w:ascii="宋体" w:hint="eastAsia"/>
                      <w:sz w:val="15"/>
                      <w:szCs w:val="15"/>
                    </w:rPr>
                    <w:t>操作室</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4DE9BA" w14:textId="77777777" w:rsidR="001265B5" w:rsidRPr="00FC3719" w:rsidRDefault="001265B5" w:rsidP="00F54E0A">
                  <w:pPr>
                    <w:spacing w:line="360" w:lineRule="exact"/>
                    <w:jc w:val="center"/>
                    <w:rPr>
                      <w:rFonts w:ascii="宋体" w:hAnsi="宋体" w:cs="宋体"/>
                      <w:bCs/>
                      <w:kern w:val="0"/>
                      <w:szCs w:val="21"/>
                    </w:rPr>
                  </w:pPr>
                  <w:r w:rsidRPr="00FC3719">
                    <w:rPr>
                      <w:rFonts w:ascii="宋体" w:hAnsi="宋体" w:cs="宋体" w:hint="eastAsia"/>
                      <w:bCs/>
                      <w:kern w:val="0"/>
                      <w:szCs w:val="21"/>
                    </w:rPr>
                    <w:t>主射</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00C6621" w14:textId="77777777" w:rsidR="001265B5" w:rsidRPr="00FC3719" w:rsidRDefault="001265B5" w:rsidP="00F54E0A">
                  <w:pPr>
                    <w:spacing w:line="360" w:lineRule="exact"/>
                    <w:jc w:val="center"/>
                    <w:rPr>
                      <w:rFonts w:ascii="宋体" w:hAnsi="宋体" w:cs="宋体"/>
                      <w:bCs/>
                      <w:kern w:val="0"/>
                      <w:szCs w:val="21"/>
                    </w:rPr>
                  </w:pPr>
                  <w:r>
                    <w:rPr>
                      <w:rFonts w:ascii="宋体" w:hAnsi="宋体" w:cs="宋体" w:hint="eastAsia"/>
                      <w:bCs/>
                      <w:kern w:val="0"/>
                      <w:szCs w:val="21"/>
                    </w:rPr>
                    <w:t>东</w:t>
                  </w:r>
                  <w:r w:rsidRPr="00FC3719">
                    <w:rPr>
                      <w:rFonts w:ascii="宋体" w:hAnsi="宋体" w:cs="宋体" w:hint="eastAsia"/>
                      <w:bCs/>
                      <w:kern w:val="0"/>
                      <w:szCs w:val="21"/>
                    </w:rPr>
                    <w:t>防护面</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B6C67F" w14:textId="77777777" w:rsidR="001265B5" w:rsidRPr="00FC3719" w:rsidRDefault="001265B5" w:rsidP="00F54E0A">
                  <w:pPr>
                    <w:spacing w:line="360" w:lineRule="exact"/>
                    <w:jc w:val="center"/>
                    <w:rPr>
                      <w:rFonts w:ascii="宋体" w:hAnsi="宋体" w:cs="宋体"/>
                      <w:bCs/>
                      <w:kern w:val="0"/>
                      <w:szCs w:val="21"/>
                    </w:rPr>
                  </w:pPr>
                  <w:r w:rsidRPr="00FC3719">
                    <w:rPr>
                      <w:rFonts w:ascii="宋体" w:hAnsi="宋体" w:cs="宋体"/>
                      <w:bCs/>
                      <w:kern w:val="0"/>
                      <w:szCs w:val="21"/>
                    </w:rPr>
                    <w:t>8</w:t>
                  </w:r>
                  <w:r w:rsidRPr="00FC3719">
                    <w:rPr>
                      <w:rFonts w:ascii="宋体" w:hAnsi="宋体" w:cs="宋体" w:hint="eastAsia"/>
                      <w:bCs/>
                      <w:kern w:val="0"/>
                      <w:szCs w:val="21"/>
                    </w:rPr>
                    <w:t>mmPb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E9CD0D" w14:textId="1FD7768B" w:rsidR="001265B5" w:rsidRPr="00FC3719" w:rsidRDefault="00C35BE4" w:rsidP="00F54E0A">
                  <w:pPr>
                    <w:spacing w:line="360" w:lineRule="exact"/>
                    <w:jc w:val="center"/>
                    <w:rPr>
                      <w:rFonts w:ascii="宋体" w:hAnsi="宋体" w:cs="宋体"/>
                      <w:bCs/>
                      <w:kern w:val="0"/>
                      <w:szCs w:val="21"/>
                    </w:rPr>
                  </w:pPr>
                  <w:r>
                    <w:rPr>
                      <w:rFonts w:ascii="宋体" w:hAnsi="宋体" w:cs="宋体"/>
                      <w:bCs/>
                      <w:kern w:val="0"/>
                      <w:szCs w:val="21"/>
                    </w:rPr>
                    <w:t>1.917</w:t>
                  </w:r>
                  <w:r w:rsidR="001265B5" w:rsidRPr="00FC3719">
                    <w:rPr>
                      <w:rFonts w:ascii="宋体" w:hAnsi="宋体" w:cs="宋体" w:hint="eastAsia"/>
                      <w:bCs/>
                      <w:kern w:val="0"/>
                      <w:szCs w:val="21"/>
                      <w:vertAlign w:val="superscript"/>
                    </w:rPr>
                    <w:t>①</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6C6089" w14:textId="77777777" w:rsidR="001265B5" w:rsidRPr="00FC3719" w:rsidRDefault="001265B5" w:rsidP="00F54E0A">
                  <w:pPr>
                    <w:spacing w:line="360" w:lineRule="exact"/>
                    <w:jc w:val="center"/>
                    <w:rPr>
                      <w:rFonts w:ascii="宋体" w:hAnsi="宋体" w:cs="宋体"/>
                      <w:bCs/>
                      <w:kern w:val="0"/>
                      <w:szCs w:val="21"/>
                      <w:vertAlign w:val="superscript"/>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w:t>
                  </w:r>
                  <w:r w:rsidRPr="00FC3719">
                    <w:rPr>
                      <w:rFonts w:ascii="宋体" w:hAnsi="宋体" w:cs="宋体"/>
                      <w:bCs/>
                      <w:kern w:val="0"/>
                      <w:szCs w:val="21"/>
                      <w:vertAlign w:val="superscript"/>
                    </w:rPr>
                    <w:t>8</w:t>
                  </w:r>
                  <w:r w:rsidRPr="00FC3719">
                    <w:rPr>
                      <w:rFonts w:ascii="宋体" w:hAnsi="宋体" w:cs="宋体" w:hint="eastAsia"/>
                      <w:bCs/>
                      <w:kern w:val="0"/>
                      <w:szCs w:val="21"/>
                      <w:vertAlign w:val="superscript"/>
                    </w:rPr>
                    <w:t>/</w:t>
                  </w:r>
                  <w:r w:rsidRPr="00FC3719">
                    <w:rPr>
                      <w:rFonts w:ascii="宋体" w:hAnsi="宋体" w:cs="宋体"/>
                      <w:bCs/>
                      <w:kern w:val="0"/>
                      <w:szCs w:val="21"/>
                      <w:vertAlign w:val="superscript"/>
                    </w:rPr>
                    <w:t>1.05</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38C04881" w14:textId="06CDB98B" w:rsidR="001265B5" w:rsidRPr="00FC3719" w:rsidRDefault="00B56D4E" w:rsidP="00F54E0A">
                  <w:pPr>
                    <w:spacing w:line="360" w:lineRule="exact"/>
                    <w:jc w:val="center"/>
                    <w:rPr>
                      <w:rFonts w:ascii="宋体" w:hAnsi="宋体" w:cs="宋体"/>
                      <w:bCs/>
                      <w:kern w:val="0"/>
                      <w:szCs w:val="21"/>
                    </w:rPr>
                  </w:pPr>
                  <w:r>
                    <w:rPr>
                      <w:rFonts w:ascii="宋体" w:hAnsi="宋体" w:cs="宋体" w:hint="eastAsia"/>
                      <w:bCs/>
                      <w:kern w:val="0"/>
                      <w:szCs w:val="21"/>
                    </w:rPr>
                    <w:t>0</w:t>
                  </w:r>
                  <w:r>
                    <w:rPr>
                      <w:rFonts w:ascii="宋体" w:hAnsi="宋体" w:cs="宋体"/>
                      <w:bCs/>
                      <w:kern w:val="0"/>
                      <w:szCs w:val="21"/>
                    </w:rPr>
                    <w:t>.142</w:t>
                  </w:r>
                </w:p>
              </w:tc>
            </w:tr>
            <w:tr w:rsidR="00550E7F" w:rsidRPr="00FC3719" w14:paraId="1FDBABA1" w14:textId="77777777" w:rsidTr="00674231">
              <w:trPr>
                <w:trHeight w:val="20"/>
              </w:trPr>
              <w:tc>
                <w:tcPr>
                  <w:tcW w:w="1141" w:type="dxa"/>
                  <w:tcBorders>
                    <w:top w:val="single" w:sz="4" w:space="0" w:color="auto"/>
                    <w:left w:val="single" w:sz="4" w:space="0" w:color="auto"/>
                    <w:bottom w:val="single" w:sz="4" w:space="0" w:color="auto"/>
                    <w:right w:val="single" w:sz="4" w:space="0" w:color="auto"/>
                  </w:tcBorders>
                  <w:vAlign w:val="center"/>
                  <w:hideMark/>
                </w:tcPr>
                <w:p w14:paraId="5332D455" w14:textId="7A47D926" w:rsidR="00550E7F" w:rsidRPr="00550E7F" w:rsidRDefault="00550E7F" w:rsidP="00F54E0A">
                  <w:pPr>
                    <w:spacing w:line="360" w:lineRule="exact"/>
                    <w:jc w:val="center"/>
                    <w:rPr>
                      <w:rFonts w:ascii="宋体" w:hAnsi="宋体" w:cs="宋体"/>
                      <w:bCs/>
                      <w:kern w:val="0"/>
                      <w:sz w:val="15"/>
                      <w:szCs w:val="15"/>
                    </w:rPr>
                  </w:pPr>
                  <w:r w:rsidRPr="00550E7F">
                    <w:rPr>
                      <w:rFonts w:ascii="宋体" w:hint="eastAsia"/>
                      <w:sz w:val="15"/>
                      <w:szCs w:val="15"/>
                    </w:rPr>
                    <w:t>东侧约2</w:t>
                  </w:r>
                  <w:r w:rsidRPr="00550E7F">
                    <w:rPr>
                      <w:rFonts w:ascii="宋体"/>
                      <w:sz w:val="15"/>
                      <w:szCs w:val="15"/>
                    </w:rPr>
                    <w:t>4</w:t>
                  </w:r>
                  <w:r w:rsidRPr="00550E7F">
                    <w:rPr>
                      <w:rFonts w:ascii="宋体" w:hint="eastAsia"/>
                      <w:sz w:val="15"/>
                      <w:szCs w:val="15"/>
                    </w:rPr>
                    <w:t>m处的仓库办公室</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089E50"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hint="eastAsia"/>
                      <w:bCs/>
                      <w:kern w:val="0"/>
                      <w:szCs w:val="21"/>
                    </w:rPr>
                    <w:t>主射</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5AE504F" w14:textId="1DC71A47" w:rsidR="00550E7F" w:rsidRPr="00FC3719" w:rsidRDefault="00550E7F" w:rsidP="00F54E0A">
                  <w:pPr>
                    <w:spacing w:line="360" w:lineRule="exact"/>
                    <w:jc w:val="center"/>
                    <w:rPr>
                      <w:rFonts w:ascii="宋体" w:hAnsi="宋体" w:cs="宋体"/>
                      <w:bCs/>
                      <w:kern w:val="0"/>
                      <w:szCs w:val="21"/>
                    </w:rPr>
                  </w:pPr>
                  <w:r>
                    <w:rPr>
                      <w:rFonts w:ascii="宋体" w:hAnsi="宋体" w:cs="宋体" w:hint="eastAsia"/>
                      <w:bCs/>
                      <w:kern w:val="0"/>
                      <w:szCs w:val="21"/>
                    </w:rPr>
                    <w:t>东</w:t>
                  </w:r>
                  <w:r w:rsidRPr="00FC3719">
                    <w:rPr>
                      <w:rFonts w:ascii="宋体" w:hAnsi="宋体" w:cs="宋体" w:hint="eastAsia"/>
                      <w:bCs/>
                      <w:kern w:val="0"/>
                      <w:szCs w:val="21"/>
                    </w:rPr>
                    <w:t>防护面</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4BBA18" w14:textId="77777777" w:rsidR="00550E7F" w:rsidRPr="00FC3719" w:rsidRDefault="00550E7F" w:rsidP="00F54E0A">
                  <w:pPr>
                    <w:spacing w:line="360" w:lineRule="exact"/>
                    <w:jc w:val="center"/>
                    <w:rPr>
                      <w:rFonts w:ascii="宋体" w:hAnsi="宋体" w:cs="宋体"/>
                      <w:bCs/>
                      <w:kern w:val="0"/>
                      <w:szCs w:val="21"/>
                    </w:rPr>
                  </w:pPr>
                  <w:r w:rsidRPr="00FC3719">
                    <w:rPr>
                      <w:rFonts w:ascii="宋体" w:hAnsi="宋体" w:cs="宋体"/>
                      <w:bCs/>
                      <w:kern w:val="0"/>
                      <w:szCs w:val="21"/>
                    </w:rPr>
                    <w:t>8</w:t>
                  </w:r>
                  <w:r w:rsidRPr="00FC3719">
                    <w:rPr>
                      <w:rFonts w:ascii="宋体" w:hAnsi="宋体" w:cs="宋体" w:hint="eastAsia"/>
                      <w:bCs/>
                      <w:kern w:val="0"/>
                      <w:szCs w:val="21"/>
                    </w:rPr>
                    <w:t>mmPb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2F0AEE" w14:textId="7B6F2CCC" w:rsidR="00550E7F" w:rsidRPr="00FC3719" w:rsidRDefault="00C35BE4" w:rsidP="00F54E0A">
                  <w:pPr>
                    <w:spacing w:line="360" w:lineRule="exact"/>
                    <w:jc w:val="center"/>
                    <w:rPr>
                      <w:rFonts w:ascii="宋体" w:hAnsi="宋体" w:cs="宋体"/>
                      <w:bCs/>
                      <w:kern w:val="0"/>
                      <w:szCs w:val="21"/>
                    </w:rPr>
                  </w:pPr>
                  <w:r>
                    <w:rPr>
                      <w:rFonts w:ascii="宋体" w:hAnsi="宋体" w:cs="宋体"/>
                      <w:bCs/>
                      <w:kern w:val="0"/>
                      <w:szCs w:val="21"/>
                    </w:rPr>
                    <w:t>25.42</w:t>
                  </w:r>
                  <w:r w:rsidR="00550E7F" w:rsidRPr="00FC3719">
                    <w:rPr>
                      <w:rFonts w:ascii="宋体" w:hAnsi="宋体" w:cs="宋体" w:hint="eastAsia"/>
                      <w:bCs/>
                      <w:kern w:val="0"/>
                      <w:szCs w:val="21"/>
                      <w:vertAlign w:val="superscript"/>
                    </w:rPr>
                    <w:t>①</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C308A1" w14:textId="77777777" w:rsidR="00550E7F" w:rsidRPr="00FC3719" w:rsidRDefault="00550E7F" w:rsidP="00F54E0A">
                  <w:pPr>
                    <w:spacing w:line="360" w:lineRule="exact"/>
                    <w:jc w:val="center"/>
                    <w:rPr>
                      <w:rFonts w:ascii="宋体" w:hAnsi="宋体" w:cs="宋体"/>
                      <w:bCs/>
                      <w:kern w:val="0"/>
                      <w:szCs w:val="21"/>
                      <w:vertAlign w:val="superscript"/>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w:t>
                  </w:r>
                  <w:r w:rsidRPr="00FC3719">
                    <w:rPr>
                      <w:rFonts w:ascii="宋体" w:hAnsi="宋体" w:cs="宋体"/>
                      <w:bCs/>
                      <w:kern w:val="0"/>
                      <w:szCs w:val="21"/>
                      <w:vertAlign w:val="superscript"/>
                    </w:rPr>
                    <w:t>8</w:t>
                  </w:r>
                  <w:r w:rsidRPr="00FC3719">
                    <w:rPr>
                      <w:rFonts w:ascii="宋体" w:hAnsi="宋体" w:cs="宋体" w:hint="eastAsia"/>
                      <w:bCs/>
                      <w:kern w:val="0"/>
                      <w:szCs w:val="21"/>
                      <w:vertAlign w:val="superscript"/>
                    </w:rPr>
                    <w:t>/</w:t>
                  </w:r>
                  <w:r w:rsidRPr="00FC3719">
                    <w:rPr>
                      <w:rFonts w:ascii="宋体" w:hAnsi="宋体" w:cs="宋体"/>
                      <w:bCs/>
                      <w:kern w:val="0"/>
                      <w:szCs w:val="21"/>
                      <w:vertAlign w:val="superscript"/>
                    </w:rPr>
                    <w:t>1.05</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0B2EDCDC" w14:textId="1057E661" w:rsidR="00550E7F" w:rsidRPr="00FC3719" w:rsidRDefault="00B56D4E" w:rsidP="00F54E0A">
                  <w:pPr>
                    <w:spacing w:line="360" w:lineRule="exact"/>
                    <w:jc w:val="center"/>
                    <w:rPr>
                      <w:rFonts w:ascii="宋体" w:hAnsi="宋体" w:cs="宋体"/>
                      <w:bCs/>
                      <w:kern w:val="0"/>
                      <w:szCs w:val="21"/>
                    </w:rPr>
                  </w:pPr>
                  <w:r>
                    <w:rPr>
                      <w:rFonts w:ascii="宋体" w:hAnsi="宋体" w:cs="宋体" w:hint="eastAsia"/>
                      <w:bCs/>
                      <w:kern w:val="0"/>
                      <w:szCs w:val="21"/>
                    </w:rPr>
                    <w:t>0</w:t>
                  </w:r>
                  <w:r>
                    <w:rPr>
                      <w:rFonts w:ascii="宋体" w:hAnsi="宋体" w:cs="宋体"/>
                      <w:bCs/>
                      <w:kern w:val="0"/>
                      <w:szCs w:val="21"/>
                    </w:rPr>
                    <w:t>.001</w:t>
                  </w:r>
                </w:p>
              </w:tc>
            </w:tr>
            <w:tr w:rsidR="00550E7F" w:rsidRPr="00FC3719" w14:paraId="5A050FE0" w14:textId="77777777" w:rsidTr="00674231">
              <w:trPr>
                <w:trHeight w:val="20"/>
              </w:trPr>
              <w:tc>
                <w:tcPr>
                  <w:tcW w:w="1141" w:type="dxa"/>
                  <w:tcBorders>
                    <w:top w:val="single" w:sz="4" w:space="0" w:color="auto"/>
                    <w:left w:val="single" w:sz="4" w:space="0" w:color="auto"/>
                    <w:bottom w:val="single" w:sz="4" w:space="0" w:color="auto"/>
                    <w:right w:val="single" w:sz="4" w:space="0" w:color="auto"/>
                  </w:tcBorders>
                  <w:vAlign w:val="center"/>
                </w:tcPr>
                <w:p w14:paraId="6D536922" w14:textId="1F1D6538" w:rsidR="00550E7F" w:rsidRPr="00550E7F" w:rsidRDefault="00550E7F" w:rsidP="00550E7F">
                  <w:pPr>
                    <w:spacing w:line="360" w:lineRule="exact"/>
                    <w:jc w:val="center"/>
                    <w:rPr>
                      <w:rFonts w:ascii="宋体" w:hAnsi="宋体" w:cs="宋体"/>
                      <w:bCs/>
                      <w:kern w:val="0"/>
                      <w:sz w:val="15"/>
                      <w:szCs w:val="15"/>
                    </w:rPr>
                  </w:pPr>
                  <w:r w:rsidRPr="00550E7F">
                    <w:rPr>
                      <w:rFonts w:ascii="宋体" w:hint="eastAsia"/>
                      <w:sz w:val="15"/>
                      <w:szCs w:val="15"/>
                    </w:rPr>
                    <w:lastRenderedPageBreak/>
                    <w:t>南侧约</w:t>
                  </w:r>
                  <w:r w:rsidRPr="00550E7F">
                    <w:rPr>
                      <w:rFonts w:ascii="宋体"/>
                      <w:sz w:val="15"/>
                      <w:szCs w:val="15"/>
                    </w:rPr>
                    <w:t>28</w:t>
                  </w:r>
                  <w:r w:rsidRPr="00550E7F">
                    <w:rPr>
                      <w:rFonts w:ascii="宋体" w:hint="eastAsia"/>
                      <w:sz w:val="15"/>
                      <w:szCs w:val="15"/>
                    </w:rPr>
                    <w:t>m处的全钢子午胎车间一区</w:t>
                  </w:r>
                </w:p>
              </w:tc>
              <w:tc>
                <w:tcPr>
                  <w:tcW w:w="1134" w:type="dxa"/>
                  <w:tcBorders>
                    <w:top w:val="single" w:sz="4" w:space="0" w:color="auto"/>
                    <w:left w:val="single" w:sz="4" w:space="0" w:color="auto"/>
                    <w:bottom w:val="single" w:sz="4" w:space="0" w:color="auto"/>
                    <w:right w:val="single" w:sz="4" w:space="0" w:color="auto"/>
                  </w:tcBorders>
                  <w:vAlign w:val="center"/>
                </w:tcPr>
                <w:p w14:paraId="33F539A9" w14:textId="7EE3E0AB" w:rsidR="00550E7F" w:rsidRPr="00FC3719" w:rsidRDefault="00550E7F" w:rsidP="00550E7F">
                  <w:pPr>
                    <w:spacing w:line="360" w:lineRule="exact"/>
                    <w:jc w:val="center"/>
                    <w:rPr>
                      <w:rFonts w:ascii="宋体" w:hAnsi="宋体" w:cs="宋体"/>
                      <w:bCs/>
                      <w:kern w:val="0"/>
                      <w:szCs w:val="21"/>
                    </w:rPr>
                  </w:pPr>
                  <w:r w:rsidRPr="00FC3719">
                    <w:rPr>
                      <w:rFonts w:ascii="宋体" w:hAnsi="宋体" w:cs="宋体" w:hint="eastAsia"/>
                      <w:bCs/>
                      <w:kern w:val="0"/>
                      <w:szCs w:val="21"/>
                    </w:rPr>
                    <w:t>主射</w:t>
                  </w:r>
                </w:p>
              </w:tc>
              <w:tc>
                <w:tcPr>
                  <w:tcW w:w="1274" w:type="dxa"/>
                  <w:tcBorders>
                    <w:top w:val="single" w:sz="4" w:space="0" w:color="auto"/>
                    <w:left w:val="single" w:sz="4" w:space="0" w:color="auto"/>
                    <w:bottom w:val="single" w:sz="4" w:space="0" w:color="auto"/>
                    <w:right w:val="single" w:sz="4" w:space="0" w:color="auto"/>
                  </w:tcBorders>
                  <w:vAlign w:val="center"/>
                </w:tcPr>
                <w:p w14:paraId="61B1C90E" w14:textId="072EEDD2" w:rsidR="00550E7F" w:rsidRPr="00FC3719" w:rsidRDefault="00550E7F" w:rsidP="00550E7F">
                  <w:pPr>
                    <w:spacing w:line="360" w:lineRule="exact"/>
                    <w:jc w:val="center"/>
                    <w:rPr>
                      <w:rFonts w:ascii="宋体" w:hAnsi="宋体" w:cs="宋体"/>
                      <w:bCs/>
                      <w:kern w:val="0"/>
                      <w:szCs w:val="21"/>
                    </w:rPr>
                  </w:pPr>
                  <w:r w:rsidRPr="00FC3719">
                    <w:rPr>
                      <w:rFonts w:ascii="宋体" w:hAnsi="宋体" w:cs="宋体" w:hint="eastAsia"/>
                      <w:bCs/>
                      <w:kern w:val="0"/>
                      <w:szCs w:val="21"/>
                    </w:rPr>
                    <w:t>南防护面</w:t>
                  </w:r>
                </w:p>
              </w:tc>
              <w:tc>
                <w:tcPr>
                  <w:tcW w:w="1134" w:type="dxa"/>
                  <w:tcBorders>
                    <w:top w:val="single" w:sz="4" w:space="0" w:color="auto"/>
                    <w:left w:val="single" w:sz="4" w:space="0" w:color="auto"/>
                    <w:bottom w:val="single" w:sz="4" w:space="0" w:color="auto"/>
                    <w:right w:val="single" w:sz="4" w:space="0" w:color="auto"/>
                  </w:tcBorders>
                  <w:vAlign w:val="center"/>
                </w:tcPr>
                <w:p w14:paraId="7C7B14EB" w14:textId="2E6641C5" w:rsidR="00550E7F" w:rsidRPr="00FC3719" w:rsidRDefault="00550E7F" w:rsidP="00550E7F">
                  <w:pPr>
                    <w:spacing w:line="360" w:lineRule="exact"/>
                    <w:jc w:val="center"/>
                    <w:rPr>
                      <w:rFonts w:ascii="宋体" w:hAnsi="宋体" w:cs="宋体"/>
                      <w:bCs/>
                      <w:kern w:val="0"/>
                      <w:szCs w:val="21"/>
                    </w:rPr>
                  </w:pPr>
                  <w:r w:rsidRPr="00FC3719">
                    <w:rPr>
                      <w:rFonts w:ascii="宋体" w:hAnsi="宋体" w:cs="宋体"/>
                      <w:bCs/>
                      <w:kern w:val="0"/>
                      <w:szCs w:val="21"/>
                    </w:rPr>
                    <w:t>8</w:t>
                  </w:r>
                  <w:r w:rsidRPr="00FC3719">
                    <w:rPr>
                      <w:rFonts w:ascii="宋体" w:hAnsi="宋体" w:cs="宋体" w:hint="eastAsia"/>
                      <w:bCs/>
                      <w:kern w:val="0"/>
                      <w:szCs w:val="21"/>
                    </w:rPr>
                    <w:t>mmPb</w:t>
                  </w:r>
                </w:p>
              </w:tc>
              <w:tc>
                <w:tcPr>
                  <w:tcW w:w="1276" w:type="dxa"/>
                  <w:tcBorders>
                    <w:top w:val="single" w:sz="4" w:space="0" w:color="auto"/>
                    <w:left w:val="single" w:sz="4" w:space="0" w:color="auto"/>
                    <w:bottom w:val="single" w:sz="4" w:space="0" w:color="auto"/>
                    <w:right w:val="single" w:sz="4" w:space="0" w:color="auto"/>
                  </w:tcBorders>
                  <w:vAlign w:val="center"/>
                </w:tcPr>
                <w:p w14:paraId="18DE7EB9" w14:textId="07D5CC14" w:rsidR="00550E7F" w:rsidRPr="00FC3719" w:rsidRDefault="00C35BE4" w:rsidP="00550E7F">
                  <w:pPr>
                    <w:spacing w:line="360" w:lineRule="exact"/>
                    <w:jc w:val="center"/>
                    <w:rPr>
                      <w:rFonts w:ascii="宋体" w:hAnsi="宋体" w:cs="宋体"/>
                      <w:bCs/>
                      <w:kern w:val="0"/>
                      <w:szCs w:val="21"/>
                    </w:rPr>
                  </w:pPr>
                  <w:r>
                    <w:rPr>
                      <w:rFonts w:ascii="宋体" w:hAnsi="宋体" w:cs="宋体"/>
                      <w:bCs/>
                      <w:kern w:val="0"/>
                      <w:szCs w:val="21"/>
                    </w:rPr>
                    <w:t>28.98</w:t>
                  </w:r>
                  <w:r w:rsidR="00550E7F" w:rsidRPr="00FC3719">
                    <w:rPr>
                      <w:rFonts w:ascii="宋体" w:hAnsi="宋体" w:cs="宋体" w:hint="eastAsia"/>
                      <w:bCs/>
                      <w:kern w:val="0"/>
                      <w:szCs w:val="21"/>
                      <w:vertAlign w:val="superscript"/>
                    </w:rPr>
                    <w:t>①</w:t>
                  </w:r>
                </w:p>
              </w:tc>
              <w:tc>
                <w:tcPr>
                  <w:tcW w:w="1701" w:type="dxa"/>
                  <w:tcBorders>
                    <w:top w:val="single" w:sz="4" w:space="0" w:color="auto"/>
                    <w:left w:val="single" w:sz="4" w:space="0" w:color="auto"/>
                    <w:bottom w:val="single" w:sz="4" w:space="0" w:color="auto"/>
                    <w:right w:val="single" w:sz="4" w:space="0" w:color="auto"/>
                  </w:tcBorders>
                  <w:vAlign w:val="center"/>
                </w:tcPr>
                <w:p w14:paraId="2AB042B8" w14:textId="2C20B324" w:rsidR="00550E7F" w:rsidRPr="00FC3719" w:rsidRDefault="00550E7F" w:rsidP="00550E7F">
                  <w:pPr>
                    <w:spacing w:line="360" w:lineRule="exact"/>
                    <w:jc w:val="center"/>
                    <w:rPr>
                      <w:rFonts w:ascii="宋体" w:hAnsi="宋体" w:cs="宋体"/>
                      <w:bCs/>
                      <w:kern w:val="0"/>
                      <w:szCs w:val="21"/>
                    </w:rPr>
                  </w:pPr>
                  <w:r w:rsidRPr="00FC3719">
                    <w:rPr>
                      <w:rFonts w:ascii="宋体" w:hAnsi="宋体" w:cs="宋体" w:hint="eastAsia"/>
                      <w:bCs/>
                      <w:kern w:val="0"/>
                      <w:szCs w:val="21"/>
                    </w:rPr>
                    <w:t>10</w:t>
                  </w:r>
                  <w:r w:rsidRPr="00FC3719">
                    <w:rPr>
                      <w:rFonts w:ascii="宋体" w:hAnsi="宋体" w:cs="宋体" w:hint="eastAsia"/>
                      <w:bCs/>
                      <w:kern w:val="0"/>
                      <w:szCs w:val="21"/>
                      <w:vertAlign w:val="superscript"/>
                    </w:rPr>
                    <w:t>-</w:t>
                  </w:r>
                  <w:r w:rsidRPr="00FC3719">
                    <w:rPr>
                      <w:rFonts w:ascii="宋体" w:hAnsi="宋体" w:cs="宋体"/>
                      <w:bCs/>
                      <w:kern w:val="0"/>
                      <w:szCs w:val="21"/>
                      <w:vertAlign w:val="superscript"/>
                    </w:rPr>
                    <w:t>8</w:t>
                  </w:r>
                  <w:r w:rsidRPr="00FC3719">
                    <w:rPr>
                      <w:rFonts w:ascii="宋体" w:hAnsi="宋体" w:cs="宋体" w:hint="eastAsia"/>
                      <w:bCs/>
                      <w:kern w:val="0"/>
                      <w:szCs w:val="21"/>
                      <w:vertAlign w:val="superscript"/>
                    </w:rPr>
                    <w:t>/</w:t>
                  </w:r>
                  <w:r w:rsidRPr="00FC3719">
                    <w:rPr>
                      <w:rFonts w:ascii="宋体" w:hAnsi="宋体" w:cs="宋体"/>
                      <w:bCs/>
                      <w:kern w:val="0"/>
                      <w:szCs w:val="21"/>
                      <w:vertAlign w:val="superscript"/>
                    </w:rPr>
                    <w:t>1.05</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46FC5992" w14:textId="2AB2F5B4" w:rsidR="00550E7F" w:rsidRPr="00FC3719" w:rsidRDefault="00B56D4E" w:rsidP="00550E7F">
                  <w:pPr>
                    <w:spacing w:line="360" w:lineRule="exact"/>
                    <w:jc w:val="center"/>
                    <w:rPr>
                      <w:rFonts w:ascii="宋体" w:hAnsi="宋体" w:cs="宋体"/>
                      <w:bCs/>
                      <w:kern w:val="0"/>
                      <w:szCs w:val="21"/>
                    </w:rPr>
                  </w:pPr>
                  <w:r>
                    <w:rPr>
                      <w:rFonts w:ascii="宋体" w:hAnsi="宋体" w:cs="宋体" w:hint="eastAsia"/>
                      <w:bCs/>
                      <w:kern w:val="0"/>
                      <w:szCs w:val="21"/>
                    </w:rPr>
                    <w:t>0</w:t>
                  </w:r>
                  <w:r>
                    <w:rPr>
                      <w:rFonts w:ascii="宋体" w:hAnsi="宋体" w:cs="宋体"/>
                      <w:bCs/>
                      <w:kern w:val="0"/>
                      <w:szCs w:val="21"/>
                    </w:rPr>
                    <w:t>.001</w:t>
                  </w:r>
                </w:p>
              </w:tc>
            </w:tr>
            <w:tr w:rsidR="0021575D" w:rsidRPr="00FC3719" w14:paraId="712D5DCD" w14:textId="77777777" w:rsidTr="0021575D">
              <w:trPr>
                <w:trHeight w:val="20"/>
              </w:trPr>
              <w:tc>
                <w:tcPr>
                  <w:tcW w:w="9403" w:type="dxa"/>
                  <w:gridSpan w:val="8"/>
                  <w:tcBorders>
                    <w:top w:val="single" w:sz="4" w:space="0" w:color="auto"/>
                    <w:left w:val="single" w:sz="4" w:space="0" w:color="auto"/>
                    <w:bottom w:val="single" w:sz="4" w:space="0" w:color="auto"/>
                    <w:right w:val="single" w:sz="4" w:space="0" w:color="auto"/>
                  </w:tcBorders>
                  <w:vAlign w:val="center"/>
                  <w:hideMark/>
                </w:tcPr>
                <w:p w14:paraId="70712765" w14:textId="288FDB28" w:rsidR="0021575D" w:rsidRPr="00FC3719" w:rsidRDefault="0021575D" w:rsidP="00FC3719">
                  <w:pPr>
                    <w:spacing w:line="360" w:lineRule="exact"/>
                    <w:rPr>
                      <w:rFonts w:ascii="宋体" w:hAnsi="宋体" w:cs="宋体"/>
                      <w:bCs/>
                      <w:kern w:val="0"/>
                      <w:szCs w:val="21"/>
                    </w:rPr>
                  </w:pPr>
                  <w:r w:rsidRPr="00FC3719">
                    <w:rPr>
                      <w:rFonts w:ascii="宋体" w:hAnsi="宋体" w:cs="宋体" w:hint="eastAsia"/>
                      <w:bCs/>
                      <w:kern w:val="0"/>
                      <w:szCs w:val="21"/>
                    </w:rPr>
                    <w:t>注：①</w:t>
                  </w:r>
                  <w:bookmarkStart w:id="32" w:name="OLE_LINK88"/>
                  <w:bookmarkStart w:id="33" w:name="OLE_LINK89"/>
                  <w:r w:rsidRPr="00FC3719">
                    <w:rPr>
                      <w:rFonts w:ascii="宋体" w:hAnsi="宋体" w:hint="eastAsia"/>
                      <w:szCs w:val="21"/>
                    </w:rPr>
                    <w:t>出</w:t>
                  </w:r>
                  <w:proofErr w:type="gramStart"/>
                  <w:r w:rsidRPr="00FC3719">
                    <w:rPr>
                      <w:rFonts w:ascii="宋体" w:hAnsi="宋体" w:hint="eastAsia"/>
                      <w:szCs w:val="21"/>
                    </w:rPr>
                    <w:t>束点距南防护</w:t>
                  </w:r>
                  <w:proofErr w:type="gramEnd"/>
                  <w:r w:rsidRPr="00FC3719">
                    <w:rPr>
                      <w:rFonts w:ascii="宋体" w:hAnsi="宋体" w:hint="eastAsia"/>
                      <w:szCs w:val="21"/>
                    </w:rPr>
                    <w:t>面内侧最近</w:t>
                  </w:r>
                  <w:r w:rsidR="007A7A2A" w:rsidRPr="00FC3719">
                    <w:rPr>
                      <w:rFonts w:ascii="宋体" w:hAnsi="宋体"/>
                      <w:szCs w:val="21"/>
                    </w:rPr>
                    <w:t>0.96</w:t>
                  </w:r>
                  <w:r w:rsidRPr="00FC3719">
                    <w:rPr>
                      <w:rFonts w:ascii="宋体" w:hAnsi="宋体" w:hint="eastAsia"/>
                      <w:szCs w:val="21"/>
                    </w:rPr>
                    <w:t>m，防护面厚度为0.02m，取防护面外0.3m为参考点</w:t>
                  </w:r>
                  <w:r w:rsidRPr="00FC3719">
                    <w:rPr>
                      <w:rFonts w:ascii="宋体" w:hAnsi="宋体" w:cs="宋体" w:hint="eastAsia"/>
                      <w:bCs/>
                      <w:kern w:val="0"/>
                      <w:szCs w:val="21"/>
                    </w:rPr>
                    <w:t>；</w:t>
                  </w:r>
                  <w:bookmarkEnd w:id="32"/>
                  <w:bookmarkEnd w:id="33"/>
                </w:p>
                <w:p w14:paraId="400153AA" w14:textId="69594C64" w:rsidR="0021575D" w:rsidRPr="00FC3719" w:rsidRDefault="0021575D" w:rsidP="00FC3719">
                  <w:pPr>
                    <w:spacing w:line="360" w:lineRule="exact"/>
                    <w:rPr>
                      <w:rFonts w:ascii="宋体" w:hAnsi="宋体" w:cs="宋体"/>
                      <w:bCs/>
                      <w:kern w:val="0"/>
                      <w:szCs w:val="21"/>
                    </w:rPr>
                  </w:pPr>
                  <w:r w:rsidRPr="00FC3719">
                    <w:rPr>
                      <w:rFonts w:ascii="宋体" w:hAnsi="宋体" w:cs="宋体" w:hint="eastAsia"/>
                      <w:bCs/>
                      <w:kern w:val="0"/>
                      <w:szCs w:val="21"/>
                    </w:rPr>
                    <w:t xml:space="preserve">    ②</w:t>
                  </w:r>
                  <w:r w:rsidRPr="00FC3719">
                    <w:rPr>
                      <w:rFonts w:ascii="宋体" w:hAnsi="宋体" w:hint="eastAsia"/>
                      <w:szCs w:val="21"/>
                    </w:rPr>
                    <w:t>出束点距东防护面内侧</w:t>
                  </w:r>
                  <w:r w:rsidR="007A7A2A" w:rsidRPr="00FC3719">
                    <w:rPr>
                      <w:rFonts w:ascii="宋体" w:hAnsi="宋体"/>
                      <w:szCs w:val="21"/>
                    </w:rPr>
                    <w:t>1.397</w:t>
                  </w:r>
                  <w:r w:rsidRPr="00FC3719">
                    <w:rPr>
                      <w:rFonts w:ascii="宋体" w:hAnsi="宋体" w:hint="eastAsia"/>
                      <w:szCs w:val="21"/>
                    </w:rPr>
                    <w:t>m，防护面厚度为0.02m，取防护面外0.3m为参考点</w:t>
                  </w:r>
                  <w:r w:rsidRPr="00FC3719">
                    <w:rPr>
                      <w:rFonts w:ascii="宋体" w:hAnsi="宋体" w:cs="宋体" w:hint="eastAsia"/>
                      <w:bCs/>
                      <w:kern w:val="0"/>
                      <w:szCs w:val="21"/>
                    </w:rPr>
                    <w:t>；</w:t>
                  </w:r>
                </w:p>
                <w:p w14:paraId="0DF371E9" w14:textId="6EE784E2" w:rsidR="0021575D" w:rsidRPr="00FC3719" w:rsidRDefault="0021575D" w:rsidP="00FC3719">
                  <w:pPr>
                    <w:spacing w:line="360" w:lineRule="exact"/>
                    <w:ind w:firstLineChars="200" w:firstLine="420"/>
                    <w:rPr>
                      <w:rFonts w:ascii="宋体" w:hAnsi="宋体" w:cs="宋体"/>
                      <w:bCs/>
                      <w:kern w:val="0"/>
                      <w:szCs w:val="21"/>
                    </w:rPr>
                  </w:pPr>
                  <w:r w:rsidRPr="00FC3719">
                    <w:rPr>
                      <w:rFonts w:ascii="宋体" w:hAnsi="宋体" w:cs="宋体" w:hint="eastAsia"/>
                      <w:bCs/>
                      <w:kern w:val="0"/>
                      <w:szCs w:val="21"/>
                    </w:rPr>
                    <w:t>③</w:t>
                  </w:r>
                  <w:r w:rsidRPr="00FC3719">
                    <w:rPr>
                      <w:rFonts w:ascii="宋体" w:hAnsi="宋体" w:hint="eastAsia"/>
                      <w:szCs w:val="21"/>
                    </w:rPr>
                    <w:t>出束点距西防护面内侧</w:t>
                  </w:r>
                  <w:r w:rsidR="007A7A2A" w:rsidRPr="00FC3719">
                    <w:rPr>
                      <w:rFonts w:ascii="宋体" w:hAnsi="宋体"/>
                      <w:szCs w:val="21"/>
                    </w:rPr>
                    <w:t>1.397</w:t>
                  </w:r>
                  <w:r w:rsidRPr="00FC3719">
                    <w:rPr>
                      <w:rFonts w:ascii="宋体" w:hAnsi="宋体" w:hint="eastAsia"/>
                      <w:szCs w:val="21"/>
                    </w:rPr>
                    <w:t>m，防护面厚度为0.02m，取防护面外0.3m为参考点</w:t>
                  </w:r>
                  <w:r w:rsidRPr="00FC3719">
                    <w:rPr>
                      <w:rFonts w:ascii="宋体" w:hAnsi="宋体" w:cs="宋体" w:hint="eastAsia"/>
                      <w:bCs/>
                      <w:kern w:val="0"/>
                      <w:szCs w:val="21"/>
                    </w:rPr>
                    <w:t>；</w:t>
                  </w:r>
                </w:p>
                <w:p w14:paraId="4F65A041" w14:textId="7AA28581" w:rsidR="0021575D" w:rsidRPr="00FC3719" w:rsidRDefault="0021575D" w:rsidP="00FC3719">
                  <w:pPr>
                    <w:spacing w:line="360" w:lineRule="exact"/>
                    <w:ind w:firstLineChars="200" w:firstLine="420"/>
                    <w:rPr>
                      <w:rFonts w:ascii="宋体" w:hAnsi="宋体" w:cs="宋体"/>
                      <w:bCs/>
                      <w:kern w:val="0"/>
                      <w:szCs w:val="21"/>
                    </w:rPr>
                  </w:pPr>
                  <w:r w:rsidRPr="00FC3719">
                    <w:rPr>
                      <w:rFonts w:ascii="宋体" w:hAnsi="宋体" w:cs="宋体" w:hint="eastAsia"/>
                      <w:bCs/>
                      <w:kern w:val="0"/>
                      <w:szCs w:val="21"/>
                    </w:rPr>
                    <w:t>④</w:t>
                  </w:r>
                  <w:r w:rsidRPr="00FC3719">
                    <w:rPr>
                      <w:rFonts w:ascii="宋体" w:hAnsi="宋体" w:hint="eastAsia"/>
                      <w:szCs w:val="21"/>
                    </w:rPr>
                    <w:t>出束点距北防护面内侧最近</w:t>
                  </w:r>
                  <w:r w:rsidR="00FC3719" w:rsidRPr="00FC3719">
                    <w:rPr>
                      <w:rFonts w:ascii="宋体" w:hAnsi="宋体"/>
                      <w:szCs w:val="21"/>
                    </w:rPr>
                    <w:t>1.718</w:t>
                  </w:r>
                  <w:r w:rsidRPr="00FC3719">
                    <w:rPr>
                      <w:rFonts w:ascii="宋体" w:hAnsi="宋体" w:hint="eastAsia"/>
                      <w:szCs w:val="21"/>
                    </w:rPr>
                    <w:t>m，防护面厚度为0.02m，取防护面外0.3m为参考点</w:t>
                  </w:r>
                  <w:r w:rsidRPr="00FC3719">
                    <w:rPr>
                      <w:rFonts w:ascii="宋体" w:hAnsi="宋体" w:cs="宋体" w:hint="eastAsia"/>
                      <w:bCs/>
                      <w:kern w:val="0"/>
                      <w:szCs w:val="21"/>
                    </w:rPr>
                    <w:t>；</w:t>
                  </w:r>
                </w:p>
                <w:p w14:paraId="08C1C8B1" w14:textId="05F74C74" w:rsidR="0021575D" w:rsidRPr="00FC3719" w:rsidRDefault="0021575D" w:rsidP="00FC3719">
                  <w:pPr>
                    <w:spacing w:line="360" w:lineRule="exact"/>
                    <w:ind w:firstLineChars="200" w:firstLine="420"/>
                    <w:rPr>
                      <w:rFonts w:ascii="宋体" w:hAnsi="宋体"/>
                      <w:szCs w:val="21"/>
                    </w:rPr>
                  </w:pPr>
                  <w:r w:rsidRPr="00FC3719">
                    <w:rPr>
                      <w:rFonts w:ascii="宋体" w:hAnsi="宋体" w:cs="宋体" w:hint="eastAsia"/>
                      <w:bCs/>
                      <w:kern w:val="0"/>
                      <w:szCs w:val="21"/>
                    </w:rPr>
                    <w:t>⑤</w:t>
                  </w:r>
                  <w:bookmarkStart w:id="34" w:name="OLE_LINK90"/>
                  <w:r w:rsidRPr="00FC3719">
                    <w:rPr>
                      <w:rFonts w:ascii="宋体" w:hAnsi="宋体" w:hint="eastAsia"/>
                      <w:szCs w:val="21"/>
                    </w:rPr>
                    <w:t>出束点距防护门内侧最近</w:t>
                  </w:r>
                  <w:r w:rsidR="00FC3719" w:rsidRPr="00FC3719">
                    <w:rPr>
                      <w:rFonts w:ascii="宋体" w:hAnsi="宋体"/>
                      <w:szCs w:val="21"/>
                    </w:rPr>
                    <w:t>1.738</w:t>
                  </w:r>
                  <w:r w:rsidRPr="00FC3719">
                    <w:rPr>
                      <w:rFonts w:ascii="宋体" w:hAnsi="宋体" w:hint="eastAsia"/>
                      <w:szCs w:val="21"/>
                    </w:rPr>
                    <w:t>m，防护门厚度为0.02m，取防护门外0.3m为参考点</w:t>
                  </w:r>
                  <w:bookmarkEnd w:id="34"/>
                  <w:r w:rsidRPr="00FC3719">
                    <w:rPr>
                      <w:rFonts w:ascii="宋体" w:hAnsi="宋体" w:hint="eastAsia"/>
                      <w:szCs w:val="21"/>
                    </w:rPr>
                    <w:t>；</w:t>
                  </w:r>
                </w:p>
                <w:p w14:paraId="0D3CD112" w14:textId="6BCDCAF6" w:rsidR="0021575D" w:rsidRPr="00FC3719" w:rsidRDefault="0021575D" w:rsidP="00FC3719">
                  <w:pPr>
                    <w:spacing w:line="360" w:lineRule="exact"/>
                    <w:ind w:firstLineChars="200" w:firstLine="420"/>
                    <w:rPr>
                      <w:rFonts w:ascii="宋体" w:hAnsi="宋体" w:cs="宋体"/>
                      <w:bCs/>
                      <w:kern w:val="0"/>
                      <w:szCs w:val="21"/>
                    </w:rPr>
                  </w:pPr>
                  <w:r w:rsidRPr="00FC3719">
                    <w:rPr>
                      <w:rFonts w:ascii="宋体" w:hAnsi="宋体" w:hint="eastAsia"/>
                      <w:szCs w:val="21"/>
                    </w:rPr>
                    <w:t>⑥出</w:t>
                  </w:r>
                  <w:proofErr w:type="gramStart"/>
                  <w:r w:rsidRPr="00FC3719">
                    <w:rPr>
                      <w:rFonts w:ascii="宋体" w:hAnsi="宋体" w:hint="eastAsia"/>
                      <w:szCs w:val="21"/>
                    </w:rPr>
                    <w:t>束点距室顶</w:t>
                  </w:r>
                  <w:proofErr w:type="gramEnd"/>
                  <w:r w:rsidRPr="00FC3719">
                    <w:rPr>
                      <w:rFonts w:ascii="宋体" w:hAnsi="宋体" w:hint="eastAsia"/>
                      <w:szCs w:val="21"/>
                    </w:rPr>
                    <w:t>内侧</w:t>
                  </w:r>
                  <w:r w:rsidR="00FC3719" w:rsidRPr="00FC3719">
                    <w:rPr>
                      <w:rFonts w:ascii="宋体" w:hAnsi="宋体"/>
                      <w:szCs w:val="21"/>
                    </w:rPr>
                    <w:t>1.36</w:t>
                  </w:r>
                  <w:r w:rsidRPr="00FC3719">
                    <w:rPr>
                      <w:rFonts w:ascii="宋体" w:hAnsi="宋体" w:hint="eastAsia"/>
                      <w:szCs w:val="21"/>
                    </w:rPr>
                    <w:t>m，室顶厚度为0.02m，</w:t>
                  </w:r>
                  <w:proofErr w:type="gramStart"/>
                  <w:r w:rsidRPr="00FC3719">
                    <w:rPr>
                      <w:rFonts w:ascii="宋体" w:hAnsi="宋体" w:hint="eastAsia"/>
                      <w:szCs w:val="21"/>
                    </w:rPr>
                    <w:t>取室顶</w:t>
                  </w:r>
                  <w:proofErr w:type="gramEnd"/>
                  <w:r w:rsidRPr="00FC3719">
                    <w:rPr>
                      <w:rFonts w:ascii="宋体" w:hAnsi="宋体" w:hint="eastAsia"/>
                      <w:szCs w:val="21"/>
                    </w:rPr>
                    <w:t>外0.3m为参考点。</w:t>
                  </w:r>
                </w:p>
              </w:tc>
            </w:tr>
          </w:tbl>
          <w:p w14:paraId="74747F80" w14:textId="1D7A37F2" w:rsidR="0021575D" w:rsidRPr="00942621" w:rsidRDefault="0021575D" w:rsidP="0021575D">
            <w:pPr>
              <w:spacing w:beforeLines="50" w:before="120" w:line="360" w:lineRule="auto"/>
              <w:ind w:firstLineChars="200" w:firstLine="480"/>
              <w:contextualSpacing/>
              <w:rPr>
                <w:rFonts w:ascii="宋体" w:hAnsi="宋体"/>
                <w:sz w:val="24"/>
                <w:szCs w:val="24"/>
              </w:rPr>
            </w:pPr>
            <w:r w:rsidRPr="00942621">
              <w:rPr>
                <w:rFonts w:ascii="宋体" w:hAnsi="宋体" w:hint="eastAsia"/>
                <w:sz w:val="24"/>
                <w:szCs w:val="24"/>
              </w:rPr>
              <w:t>根据表9-1计算结果，</w:t>
            </w:r>
            <w:bookmarkStart w:id="35" w:name="OLE_LINK134"/>
            <w:proofErr w:type="gramStart"/>
            <w:r w:rsidRPr="00942621">
              <w:rPr>
                <w:rFonts w:ascii="宋体" w:hAnsi="宋体" w:hint="eastAsia"/>
                <w:sz w:val="24"/>
                <w:szCs w:val="24"/>
              </w:rPr>
              <w:t>铅房四周</w:t>
            </w:r>
            <w:proofErr w:type="gramEnd"/>
            <w:r w:rsidRPr="00942621">
              <w:rPr>
                <w:rFonts w:ascii="宋体" w:hAnsi="宋体" w:hint="eastAsia"/>
                <w:sz w:val="24"/>
                <w:szCs w:val="24"/>
              </w:rPr>
              <w:t>防护面</w:t>
            </w:r>
            <w:r w:rsidR="00FC3719" w:rsidRPr="00942621">
              <w:rPr>
                <w:rFonts w:ascii="宋体" w:hAnsi="宋体" w:hint="eastAsia"/>
                <w:sz w:val="24"/>
                <w:szCs w:val="24"/>
              </w:rPr>
              <w:t>、</w:t>
            </w:r>
            <w:r w:rsidRPr="00942621">
              <w:rPr>
                <w:rFonts w:ascii="宋体" w:hAnsi="宋体" w:hint="eastAsia"/>
                <w:sz w:val="24"/>
                <w:szCs w:val="24"/>
              </w:rPr>
              <w:t>防护门</w:t>
            </w:r>
            <w:r w:rsidR="00FC3719" w:rsidRPr="00942621">
              <w:rPr>
                <w:rFonts w:ascii="宋体" w:hAnsi="宋体" w:hint="eastAsia"/>
                <w:sz w:val="24"/>
                <w:szCs w:val="24"/>
              </w:rPr>
              <w:t>及室顶</w:t>
            </w:r>
            <w:r w:rsidRPr="00942621">
              <w:rPr>
                <w:rFonts w:ascii="宋体" w:hAnsi="宋体" w:hint="eastAsia"/>
                <w:sz w:val="24"/>
                <w:szCs w:val="24"/>
              </w:rPr>
              <w:t>外辐射剂量率最大为</w:t>
            </w:r>
            <w:r w:rsidR="00FC3719" w:rsidRPr="00942621">
              <w:rPr>
                <w:rFonts w:ascii="宋体" w:hAnsi="宋体" w:cs="宋体" w:hint="eastAsia"/>
                <w:bCs/>
                <w:kern w:val="0"/>
                <w:sz w:val="24"/>
                <w:szCs w:val="24"/>
              </w:rPr>
              <w:t>0</w:t>
            </w:r>
            <w:r w:rsidR="00FC3719" w:rsidRPr="00942621">
              <w:rPr>
                <w:rFonts w:ascii="宋体" w:hAnsi="宋体" w:cs="宋体"/>
                <w:bCs/>
                <w:kern w:val="0"/>
                <w:sz w:val="24"/>
                <w:szCs w:val="24"/>
              </w:rPr>
              <w:t>.969</w:t>
            </w:r>
            <w:r w:rsidRPr="00942621">
              <w:rPr>
                <w:rFonts w:ascii="宋体" w:hAnsi="宋体" w:hint="eastAsia"/>
                <w:sz w:val="24"/>
                <w:szCs w:val="24"/>
              </w:rPr>
              <w:t>μ</w:t>
            </w:r>
            <w:proofErr w:type="spellStart"/>
            <w:r w:rsidRPr="00942621">
              <w:rPr>
                <w:rFonts w:ascii="宋体" w:hAnsi="宋体" w:hint="eastAsia"/>
                <w:sz w:val="24"/>
                <w:szCs w:val="24"/>
              </w:rPr>
              <w:t>Sv</w:t>
            </w:r>
            <w:proofErr w:type="spellEnd"/>
            <w:r w:rsidRPr="00942621">
              <w:rPr>
                <w:rFonts w:ascii="宋体" w:hAnsi="宋体" w:hint="eastAsia"/>
                <w:sz w:val="24"/>
                <w:szCs w:val="24"/>
              </w:rPr>
              <w:t>/h，</w:t>
            </w:r>
            <w:r w:rsidR="00CB02E0" w:rsidRPr="00942621">
              <w:rPr>
                <w:rFonts w:ascii="宋体" w:hAnsi="宋体" w:hint="eastAsia"/>
                <w:sz w:val="24"/>
                <w:szCs w:val="24"/>
              </w:rPr>
              <w:t>低于《工业探伤放射防护标准》（GBZ 117-2022）规定的2.5μ</w:t>
            </w:r>
            <w:proofErr w:type="spellStart"/>
            <w:r w:rsidR="00CB02E0" w:rsidRPr="00942621">
              <w:rPr>
                <w:rFonts w:ascii="宋体" w:hAnsi="宋体" w:hint="eastAsia"/>
                <w:sz w:val="24"/>
                <w:szCs w:val="24"/>
              </w:rPr>
              <w:t>Sv</w:t>
            </w:r>
            <w:proofErr w:type="spellEnd"/>
            <w:r w:rsidR="00CB02E0" w:rsidRPr="00942621">
              <w:rPr>
                <w:rFonts w:ascii="宋体" w:hAnsi="宋体" w:hint="eastAsia"/>
                <w:sz w:val="24"/>
                <w:szCs w:val="24"/>
              </w:rPr>
              <w:t>/h的限值要求</w:t>
            </w:r>
            <w:r w:rsidR="00620BB7" w:rsidRPr="00942621">
              <w:rPr>
                <w:rFonts w:ascii="宋体" w:hAnsi="宋体" w:hint="eastAsia"/>
                <w:sz w:val="24"/>
                <w:szCs w:val="24"/>
              </w:rPr>
              <w:t>。</w:t>
            </w:r>
          </w:p>
          <w:p w14:paraId="344C3F6C" w14:textId="77777777" w:rsidR="0021575D" w:rsidRDefault="0021575D" w:rsidP="0021575D">
            <w:pPr>
              <w:spacing w:line="360" w:lineRule="auto"/>
              <w:ind w:firstLineChars="200" w:firstLine="482"/>
              <w:rPr>
                <w:rFonts w:ascii="宋体" w:hAnsi="宋体"/>
                <w:sz w:val="24"/>
              </w:rPr>
            </w:pPr>
            <w:bookmarkStart w:id="36" w:name="OLE_LINK116"/>
            <w:bookmarkEnd w:id="35"/>
            <w:r>
              <w:rPr>
                <w:rFonts w:ascii="宋体" w:hAnsi="宋体" w:hint="eastAsia"/>
                <w:b/>
                <w:sz w:val="24"/>
              </w:rPr>
              <w:t>通风口外剂量率分析</w:t>
            </w:r>
            <w:r>
              <w:rPr>
                <w:rFonts w:ascii="宋体" w:hAnsi="宋体" w:hint="eastAsia"/>
                <w:sz w:val="24"/>
              </w:rPr>
              <w:t>：</w:t>
            </w:r>
          </w:p>
          <w:bookmarkEnd w:id="36"/>
          <w:p w14:paraId="6C29D7B1" w14:textId="447C9A1C" w:rsidR="0021575D" w:rsidRPr="00942621" w:rsidRDefault="0021575D" w:rsidP="0021575D">
            <w:pPr>
              <w:spacing w:line="360" w:lineRule="auto"/>
              <w:ind w:firstLineChars="200" w:firstLine="480"/>
              <w:rPr>
                <w:rFonts w:ascii="宋体" w:hAnsi="宋体"/>
                <w:sz w:val="24"/>
                <w:szCs w:val="24"/>
              </w:rPr>
            </w:pPr>
            <w:r w:rsidRPr="00942621">
              <w:rPr>
                <w:rFonts w:ascii="宋体" w:hAnsi="宋体" w:hint="eastAsia"/>
                <w:sz w:val="24"/>
                <w:szCs w:val="24"/>
              </w:rPr>
              <w:t>本项目</w:t>
            </w:r>
            <w:bookmarkStart w:id="37" w:name="OLE_LINK105"/>
            <w:r w:rsidRPr="00942621">
              <w:rPr>
                <w:rFonts w:ascii="宋体" w:hAnsi="宋体" w:hint="eastAsia"/>
                <w:sz w:val="24"/>
                <w:szCs w:val="24"/>
              </w:rPr>
              <w:t>X射线实时成像检测系统</w:t>
            </w:r>
            <w:bookmarkEnd w:id="37"/>
            <w:r w:rsidRPr="00942621">
              <w:rPr>
                <w:rFonts w:ascii="宋体" w:hAnsi="宋体" w:hint="eastAsia"/>
                <w:sz w:val="24"/>
                <w:szCs w:val="24"/>
              </w:rPr>
              <w:t>设有通风系统，铅房室顶</w:t>
            </w:r>
            <w:r w:rsidR="00CB0493" w:rsidRPr="00942621">
              <w:rPr>
                <w:rFonts w:ascii="宋体" w:hAnsi="宋体" w:hint="eastAsia"/>
                <w:sz w:val="24"/>
                <w:szCs w:val="24"/>
              </w:rPr>
              <w:t>中间位置</w:t>
            </w:r>
            <w:r w:rsidRPr="00942621">
              <w:rPr>
                <w:rFonts w:ascii="宋体" w:hAnsi="宋体" w:hint="eastAsia"/>
                <w:sz w:val="24"/>
                <w:szCs w:val="24"/>
              </w:rPr>
              <w:t>设置有一个圆形通风口，直径约</w:t>
            </w:r>
            <w:r w:rsidR="00CB0493" w:rsidRPr="00942621">
              <w:rPr>
                <w:rFonts w:ascii="宋体" w:hAnsi="宋体"/>
                <w:sz w:val="24"/>
                <w:szCs w:val="24"/>
              </w:rPr>
              <w:t>15c</w:t>
            </w:r>
            <w:r w:rsidRPr="00942621">
              <w:rPr>
                <w:rFonts w:ascii="宋体" w:hAnsi="宋体" w:hint="eastAsia"/>
                <w:sz w:val="24"/>
                <w:szCs w:val="24"/>
              </w:rPr>
              <w:t>m，</w:t>
            </w:r>
            <w:r w:rsidR="00CB0493" w:rsidRPr="00942621">
              <w:rPr>
                <w:rFonts w:ascii="宋体" w:hAnsi="宋体" w:hint="eastAsia"/>
                <w:sz w:val="24"/>
                <w:szCs w:val="24"/>
              </w:rPr>
              <w:t>通风口外侧设置</w:t>
            </w:r>
            <w:r w:rsidR="00CB0493" w:rsidRPr="00942621">
              <w:rPr>
                <w:rFonts w:ascii="宋体" w:hAnsi="宋体"/>
                <w:sz w:val="24"/>
                <w:szCs w:val="24"/>
              </w:rPr>
              <w:t>5</w:t>
            </w:r>
            <w:r w:rsidR="00CB0493" w:rsidRPr="00942621">
              <w:rPr>
                <w:rFonts w:ascii="宋体" w:hAnsi="宋体" w:hint="eastAsia"/>
                <w:sz w:val="24"/>
                <w:szCs w:val="24"/>
              </w:rPr>
              <w:t>mmPb的铅防护罩，</w:t>
            </w:r>
            <w:r w:rsidRPr="00942621">
              <w:rPr>
                <w:rFonts w:ascii="宋体" w:hAnsi="宋体" w:hint="eastAsia"/>
                <w:sz w:val="24"/>
                <w:szCs w:val="24"/>
              </w:rPr>
              <w:t>通风口位于室顶，经分析，通风口不会受到主射束影响，</w:t>
            </w:r>
            <w:proofErr w:type="gramStart"/>
            <w:r w:rsidRPr="00942621">
              <w:rPr>
                <w:rFonts w:ascii="宋体" w:hAnsi="宋体" w:hint="eastAsia"/>
                <w:sz w:val="24"/>
                <w:szCs w:val="24"/>
              </w:rPr>
              <w:t>仅受漏射线</w:t>
            </w:r>
            <w:proofErr w:type="gramEnd"/>
            <w:r w:rsidRPr="00942621">
              <w:rPr>
                <w:rFonts w:ascii="宋体" w:hAnsi="宋体" w:hint="eastAsia"/>
                <w:sz w:val="24"/>
                <w:szCs w:val="24"/>
              </w:rPr>
              <w:t>及</w:t>
            </w:r>
            <w:proofErr w:type="gramStart"/>
            <w:r w:rsidRPr="00942621">
              <w:rPr>
                <w:rFonts w:ascii="宋体" w:hAnsi="宋体" w:hint="eastAsia"/>
                <w:sz w:val="24"/>
                <w:szCs w:val="24"/>
              </w:rPr>
              <w:t>散射线</w:t>
            </w:r>
            <w:proofErr w:type="gramEnd"/>
            <w:r w:rsidRPr="00942621">
              <w:rPr>
                <w:rFonts w:ascii="宋体" w:hAnsi="宋体" w:hint="eastAsia"/>
                <w:sz w:val="24"/>
                <w:szCs w:val="24"/>
              </w:rPr>
              <w:t>照射，通风口铅防护罩的防护能力</w:t>
            </w:r>
            <w:r w:rsidR="00CB0493" w:rsidRPr="00942621">
              <w:rPr>
                <w:rFonts w:ascii="宋体" w:hAnsi="宋体" w:hint="eastAsia"/>
                <w:sz w:val="24"/>
                <w:szCs w:val="24"/>
              </w:rPr>
              <w:t>与</w:t>
            </w:r>
            <w:r w:rsidRPr="00942621">
              <w:rPr>
                <w:rFonts w:ascii="宋体" w:hAnsi="宋体" w:hint="eastAsia"/>
                <w:sz w:val="24"/>
                <w:szCs w:val="24"/>
              </w:rPr>
              <w:t>室顶</w:t>
            </w:r>
            <w:r w:rsidR="00CB0493" w:rsidRPr="00942621">
              <w:rPr>
                <w:rFonts w:ascii="宋体" w:hAnsi="宋体" w:hint="eastAsia"/>
                <w:sz w:val="24"/>
                <w:szCs w:val="24"/>
              </w:rPr>
              <w:t>相当</w:t>
            </w:r>
            <w:r w:rsidRPr="00942621">
              <w:rPr>
                <w:rFonts w:ascii="宋体" w:hAnsi="宋体" w:hint="eastAsia"/>
                <w:sz w:val="24"/>
                <w:szCs w:val="24"/>
              </w:rPr>
              <w:t>，根据表9-1中室顶外考察点处的辐射剂量率可知，通风口外的辐射剂量</w:t>
            </w:r>
            <w:proofErr w:type="gramStart"/>
            <w:r w:rsidRPr="00942621">
              <w:rPr>
                <w:rFonts w:ascii="宋体" w:hAnsi="宋体" w:hint="eastAsia"/>
                <w:sz w:val="24"/>
                <w:szCs w:val="24"/>
              </w:rPr>
              <w:t>率能够</w:t>
            </w:r>
            <w:proofErr w:type="gramEnd"/>
            <w:r w:rsidRPr="00942621">
              <w:rPr>
                <w:rFonts w:ascii="宋体" w:hAnsi="宋体" w:hint="eastAsia"/>
                <w:sz w:val="24"/>
                <w:szCs w:val="24"/>
              </w:rPr>
              <w:t>满足</w:t>
            </w:r>
            <w:r w:rsidR="00620BB7" w:rsidRPr="00942621">
              <w:rPr>
                <w:rFonts w:ascii="宋体" w:hAnsi="宋体" w:hint="eastAsia"/>
                <w:sz w:val="24"/>
                <w:szCs w:val="24"/>
              </w:rPr>
              <w:t>《工业探伤放射防护标准》（GBZ 117-2022）规定的2.5μ</w:t>
            </w:r>
            <w:proofErr w:type="spellStart"/>
            <w:r w:rsidR="00620BB7" w:rsidRPr="00942621">
              <w:rPr>
                <w:rFonts w:ascii="宋体" w:hAnsi="宋体" w:hint="eastAsia"/>
                <w:sz w:val="24"/>
                <w:szCs w:val="24"/>
              </w:rPr>
              <w:t>Sv</w:t>
            </w:r>
            <w:proofErr w:type="spellEnd"/>
            <w:r w:rsidR="00620BB7" w:rsidRPr="00942621">
              <w:rPr>
                <w:rFonts w:ascii="宋体" w:hAnsi="宋体" w:hint="eastAsia"/>
                <w:sz w:val="24"/>
                <w:szCs w:val="24"/>
              </w:rPr>
              <w:t>/h的限值要求。</w:t>
            </w:r>
          </w:p>
          <w:p w14:paraId="42EA9F6C" w14:textId="27D1A107" w:rsidR="00730C15" w:rsidRDefault="00620BB7" w:rsidP="00942621">
            <w:pPr>
              <w:spacing w:line="360" w:lineRule="auto"/>
              <w:ind w:firstLineChars="200" w:firstLine="480"/>
              <w:rPr>
                <w:rFonts w:ascii="宋体" w:cs="宋体"/>
                <w:kern w:val="0"/>
                <w:sz w:val="24"/>
                <w:szCs w:val="24"/>
              </w:rPr>
            </w:pPr>
            <w:r w:rsidRPr="00942621">
              <w:rPr>
                <w:rFonts w:ascii="宋体" w:cs="宋体" w:hint="eastAsia"/>
                <w:kern w:val="0"/>
                <w:sz w:val="24"/>
                <w:szCs w:val="24"/>
              </w:rPr>
              <w:t>综上所述，</w:t>
            </w:r>
            <w:r w:rsidRPr="00942621">
              <w:rPr>
                <w:rFonts w:ascii="宋体" w:hAnsi="宋体" w:hint="eastAsia"/>
                <w:sz w:val="24"/>
                <w:szCs w:val="24"/>
              </w:rPr>
              <w:t>本项目</w:t>
            </w:r>
            <w:r w:rsidRPr="00942621">
              <w:rPr>
                <w:rFonts w:ascii="宋体" w:hAnsi="宋体" w:cs="宋体" w:hint="eastAsia"/>
                <w:kern w:val="0"/>
                <w:sz w:val="24"/>
                <w:szCs w:val="24"/>
              </w:rPr>
              <w:t>XTI-2035型X射线实时成像检测系</w:t>
            </w:r>
            <w:r w:rsidRPr="00942621">
              <w:rPr>
                <w:rFonts w:ascii="宋体" w:hAnsi="宋体" w:hint="eastAsia"/>
                <w:sz w:val="24"/>
                <w:szCs w:val="24"/>
              </w:rPr>
              <w:t>统开机</w:t>
            </w:r>
            <w:r w:rsidRPr="00942621">
              <w:rPr>
                <w:rFonts w:ascii="宋体" w:cs="宋体" w:hint="eastAsia"/>
                <w:kern w:val="0"/>
                <w:sz w:val="24"/>
                <w:szCs w:val="24"/>
              </w:rPr>
              <w:t>条件下，</w:t>
            </w:r>
            <w:proofErr w:type="gramStart"/>
            <w:r w:rsidRPr="00942621">
              <w:rPr>
                <w:rFonts w:ascii="宋体" w:hAnsi="宋体" w:hint="eastAsia"/>
                <w:sz w:val="24"/>
                <w:szCs w:val="24"/>
              </w:rPr>
              <w:t>铅房四周</w:t>
            </w:r>
            <w:proofErr w:type="gramEnd"/>
            <w:r w:rsidRPr="00942621">
              <w:rPr>
                <w:rFonts w:ascii="宋体" w:hAnsi="宋体" w:hint="eastAsia"/>
                <w:sz w:val="24"/>
                <w:szCs w:val="24"/>
              </w:rPr>
              <w:t>防护面、防护门及室顶外辐射剂量率最大为</w:t>
            </w:r>
            <w:r w:rsidRPr="00942621">
              <w:rPr>
                <w:rFonts w:ascii="宋体" w:hAnsi="宋体" w:cs="宋体" w:hint="eastAsia"/>
                <w:bCs/>
                <w:kern w:val="0"/>
                <w:sz w:val="24"/>
                <w:szCs w:val="24"/>
              </w:rPr>
              <w:t>0</w:t>
            </w:r>
            <w:r w:rsidRPr="00942621">
              <w:rPr>
                <w:rFonts w:ascii="宋体" w:hAnsi="宋体" w:cs="宋体"/>
                <w:bCs/>
                <w:kern w:val="0"/>
                <w:sz w:val="24"/>
                <w:szCs w:val="24"/>
              </w:rPr>
              <w:t>.969</w:t>
            </w:r>
            <w:r w:rsidRPr="00942621">
              <w:rPr>
                <w:rFonts w:ascii="宋体" w:hAnsi="宋体" w:hint="eastAsia"/>
                <w:sz w:val="24"/>
                <w:szCs w:val="24"/>
              </w:rPr>
              <w:t>μ</w:t>
            </w:r>
            <w:proofErr w:type="spellStart"/>
            <w:r w:rsidRPr="00942621">
              <w:rPr>
                <w:rFonts w:ascii="宋体" w:hAnsi="宋体" w:hint="eastAsia"/>
                <w:sz w:val="24"/>
                <w:szCs w:val="24"/>
              </w:rPr>
              <w:t>Sv</w:t>
            </w:r>
            <w:proofErr w:type="spellEnd"/>
            <w:r w:rsidRPr="00942621">
              <w:rPr>
                <w:rFonts w:ascii="宋体" w:hAnsi="宋体" w:hint="eastAsia"/>
                <w:sz w:val="24"/>
                <w:szCs w:val="24"/>
              </w:rPr>
              <w:t>/h，低于《工业探伤放射防护标准》（GBZ 117-2022）规定的2.5μ</w:t>
            </w:r>
            <w:proofErr w:type="spellStart"/>
            <w:r w:rsidRPr="00942621">
              <w:rPr>
                <w:rFonts w:ascii="宋体" w:hAnsi="宋体" w:hint="eastAsia"/>
                <w:sz w:val="24"/>
                <w:szCs w:val="24"/>
              </w:rPr>
              <w:t>Sv</w:t>
            </w:r>
            <w:proofErr w:type="spellEnd"/>
            <w:r w:rsidRPr="00942621">
              <w:rPr>
                <w:rFonts w:ascii="宋体" w:hAnsi="宋体" w:hint="eastAsia"/>
                <w:sz w:val="24"/>
                <w:szCs w:val="24"/>
              </w:rPr>
              <w:t>/h的限值要求</w:t>
            </w:r>
            <w:r w:rsidR="00942621" w:rsidRPr="00942621">
              <w:rPr>
                <w:rFonts w:ascii="宋体" w:hAnsi="宋体" w:hint="eastAsia"/>
                <w:sz w:val="24"/>
                <w:szCs w:val="24"/>
              </w:rPr>
              <w:t>，</w:t>
            </w:r>
            <w:r w:rsidRPr="00942621">
              <w:rPr>
                <w:rFonts w:ascii="宋体" w:cs="宋体" w:hint="eastAsia"/>
                <w:kern w:val="0"/>
                <w:sz w:val="24"/>
                <w:szCs w:val="24"/>
              </w:rPr>
              <w:t>因此，</w:t>
            </w:r>
            <w:proofErr w:type="gramStart"/>
            <w:r w:rsidRPr="00942621">
              <w:rPr>
                <w:rFonts w:ascii="宋体" w:hAnsi="宋体" w:hint="eastAsia"/>
                <w:sz w:val="24"/>
                <w:szCs w:val="24"/>
              </w:rPr>
              <w:t>铅房四周</w:t>
            </w:r>
            <w:proofErr w:type="gramEnd"/>
            <w:r w:rsidRPr="00942621">
              <w:rPr>
                <w:rFonts w:ascii="宋体" w:hAnsi="宋体" w:hint="eastAsia"/>
                <w:sz w:val="24"/>
                <w:szCs w:val="24"/>
              </w:rPr>
              <w:t>防护面、防护门及室顶</w:t>
            </w:r>
            <w:r w:rsidRPr="00942621">
              <w:rPr>
                <w:rFonts w:ascii="宋体" w:cs="宋体" w:hint="eastAsia"/>
                <w:kern w:val="0"/>
                <w:sz w:val="24"/>
                <w:szCs w:val="24"/>
              </w:rPr>
              <w:t>的防护设计均可以满足辐射防护要求。</w:t>
            </w:r>
            <w:r w:rsidRPr="00942621">
              <w:rPr>
                <w:rFonts w:ascii="宋体" w:hAnsi="宋体" w:hint="eastAsia"/>
                <w:sz w:val="24"/>
                <w:szCs w:val="24"/>
              </w:rPr>
              <w:t>经距离衰减，</w:t>
            </w:r>
            <w:r w:rsidRPr="00942621">
              <w:rPr>
                <w:rFonts w:ascii="宋体" w:cs="宋体" w:hint="eastAsia"/>
                <w:kern w:val="0"/>
                <w:sz w:val="24"/>
                <w:szCs w:val="24"/>
              </w:rPr>
              <w:t>本项目周围环境保护目标处辐射剂量率基本处于本底水平。</w:t>
            </w:r>
          </w:p>
          <w:p w14:paraId="301B3FA4" w14:textId="54082FAD" w:rsidR="00942621" w:rsidRPr="00D32F4C" w:rsidRDefault="00166802" w:rsidP="00942621">
            <w:pPr>
              <w:spacing w:line="360" w:lineRule="auto"/>
              <w:ind w:firstLineChars="200" w:firstLine="480"/>
              <w:rPr>
                <w:rFonts w:ascii="宋体" w:cs="宋体"/>
                <w:kern w:val="0"/>
                <w:sz w:val="24"/>
                <w:szCs w:val="24"/>
              </w:rPr>
            </w:pPr>
            <w:r w:rsidRPr="00D32F4C">
              <w:rPr>
                <w:rFonts w:ascii="宋体" w:cs="宋体" w:hint="eastAsia"/>
                <w:kern w:val="0"/>
                <w:sz w:val="24"/>
                <w:szCs w:val="24"/>
              </w:rPr>
              <w:t>本项目X射线实时成像检测系统与公司现有4套X射线实时成像检测系统距离较远，现有4套X射线实时成像检测系统均位于全钢子午胎车间一区内，根据表9</w:t>
            </w:r>
            <w:r w:rsidRPr="00D32F4C">
              <w:rPr>
                <w:rFonts w:ascii="宋体" w:cs="宋体"/>
                <w:kern w:val="0"/>
                <w:sz w:val="24"/>
                <w:szCs w:val="24"/>
              </w:rPr>
              <w:t>-1</w:t>
            </w:r>
            <w:r w:rsidRPr="00D32F4C">
              <w:rPr>
                <w:rFonts w:ascii="宋体" w:cs="宋体" w:hint="eastAsia"/>
                <w:kern w:val="0"/>
                <w:sz w:val="24"/>
                <w:szCs w:val="24"/>
              </w:rPr>
              <w:t>可知，本项目XTI-2035型X射线实时成像检测系统开机</w:t>
            </w:r>
            <w:r w:rsidRPr="00942621">
              <w:rPr>
                <w:rFonts w:ascii="宋体" w:cs="宋体" w:hint="eastAsia"/>
                <w:kern w:val="0"/>
                <w:sz w:val="24"/>
                <w:szCs w:val="24"/>
              </w:rPr>
              <w:t>条件下</w:t>
            </w:r>
            <w:r>
              <w:rPr>
                <w:rFonts w:ascii="宋体" w:cs="宋体" w:hint="eastAsia"/>
                <w:kern w:val="0"/>
                <w:sz w:val="24"/>
                <w:szCs w:val="24"/>
              </w:rPr>
              <w:t>，</w:t>
            </w:r>
            <w:r w:rsidRPr="00D32F4C">
              <w:rPr>
                <w:rFonts w:ascii="宋体" w:cs="宋体" w:hint="eastAsia"/>
                <w:kern w:val="0"/>
                <w:sz w:val="24"/>
                <w:szCs w:val="24"/>
              </w:rPr>
              <w:t>南侧约</w:t>
            </w:r>
            <w:r w:rsidRPr="00D32F4C">
              <w:rPr>
                <w:rFonts w:ascii="宋体" w:cs="宋体"/>
                <w:kern w:val="0"/>
                <w:sz w:val="24"/>
                <w:szCs w:val="24"/>
              </w:rPr>
              <w:t>28</w:t>
            </w:r>
            <w:r w:rsidRPr="00D32F4C">
              <w:rPr>
                <w:rFonts w:ascii="宋体" w:cs="宋体" w:hint="eastAsia"/>
                <w:kern w:val="0"/>
                <w:sz w:val="24"/>
                <w:szCs w:val="24"/>
              </w:rPr>
              <w:t>m处的全钢子午胎车间一区处辐射剂量率</w:t>
            </w:r>
            <w:r w:rsidRPr="00942621">
              <w:rPr>
                <w:rFonts w:ascii="宋体" w:cs="宋体" w:hint="eastAsia"/>
                <w:kern w:val="0"/>
                <w:sz w:val="24"/>
                <w:szCs w:val="24"/>
              </w:rPr>
              <w:t>基本处于本底水平</w:t>
            </w:r>
            <w:r>
              <w:rPr>
                <w:rFonts w:ascii="宋体" w:cs="宋体" w:hint="eastAsia"/>
                <w:kern w:val="0"/>
                <w:sz w:val="24"/>
                <w:szCs w:val="24"/>
              </w:rPr>
              <w:t>，</w:t>
            </w:r>
            <w:r w:rsidR="00D32F4C">
              <w:rPr>
                <w:rFonts w:ascii="宋体" w:cs="宋体" w:hint="eastAsia"/>
                <w:kern w:val="0"/>
                <w:sz w:val="24"/>
                <w:szCs w:val="24"/>
              </w:rPr>
              <w:t>现有</w:t>
            </w:r>
            <w:r w:rsidR="00D32F4C" w:rsidRPr="00D32F4C">
              <w:rPr>
                <w:rFonts w:ascii="宋体" w:cs="宋体" w:hint="eastAsia"/>
                <w:kern w:val="0"/>
                <w:sz w:val="24"/>
                <w:szCs w:val="24"/>
              </w:rPr>
              <w:t>4套X射线实时成像检测系统距离</w:t>
            </w:r>
            <w:r w:rsidR="008B4569">
              <w:rPr>
                <w:rFonts w:ascii="宋体" w:cs="宋体" w:hint="eastAsia"/>
                <w:kern w:val="0"/>
                <w:sz w:val="24"/>
                <w:szCs w:val="24"/>
              </w:rPr>
              <w:t>本项目</w:t>
            </w:r>
            <w:r w:rsidR="00D32F4C" w:rsidRPr="00D32F4C">
              <w:rPr>
                <w:rFonts w:ascii="宋体" w:cs="宋体" w:hint="eastAsia"/>
                <w:kern w:val="0"/>
                <w:sz w:val="24"/>
                <w:szCs w:val="24"/>
              </w:rPr>
              <w:t>更远，因此不再考虑叠加影响。</w:t>
            </w:r>
          </w:p>
          <w:p w14:paraId="6A4E3BA4" w14:textId="77777777" w:rsidR="0013272B" w:rsidRPr="004C498E" w:rsidRDefault="005E581C">
            <w:pPr>
              <w:snapToGrid w:val="0"/>
              <w:spacing w:line="360" w:lineRule="auto"/>
              <w:rPr>
                <w:rFonts w:ascii="黑体" w:eastAsia="黑体" w:hAnsi="宋体"/>
                <w:sz w:val="24"/>
                <w:szCs w:val="24"/>
              </w:rPr>
            </w:pPr>
            <w:r w:rsidRPr="004C498E">
              <w:rPr>
                <w:rFonts w:ascii="黑体" w:eastAsia="黑体" w:hAnsi="宋体" w:hint="eastAsia"/>
                <w:sz w:val="24"/>
                <w:szCs w:val="24"/>
              </w:rPr>
              <w:t>9.2.2 年有效剂量</w:t>
            </w:r>
          </w:p>
          <w:p w14:paraId="5652ED46" w14:textId="77777777" w:rsidR="0013272B" w:rsidRDefault="005E581C">
            <w:pPr>
              <w:spacing w:line="360" w:lineRule="auto"/>
              <w:ind w:firstLineChars="200" w:firstLine="480"/>
              <w:rPr>
                <w:rFonts w:ascii="黑体" w:eastAsia="黑体" w:hAnsi="宋体"/>
                <w:sz w:val="24"/>
              </w:rPr>
            </w:pPr>
            <w:r w:rsidRPr="004C498E">
              <w:rPr>
                <w:rFonts w:ascii="黑体" w:eastAsia="黑体" w:hAnsi="宋体" w:hint="eastAsia"/>
                <w:sz w:val="24"/>
              </w:rPr>
              <w:t>1、年有效剂量</w:t>
            </w:r>
            <w:r w:rsidRPr="004C498E">
              <w:rPr>
                <w:rFonts w:ascii="黑体" w:eastAsia="黑体" w:hAnsi="宋体"/>
                <w:sz w:val="24"/>
              </w:rPr>
              <w:t>估算公式</w:t>
            </w:r>
          </w:p>
          <w:p w14:paraId="16AC08D2" w14:textId="6163FB92" w:rsidR="00C26E0A" w:rsidRDefault="00C26E0A" w:rsidP="00C26E0A">
            <w:pPr>
              <w:tabs>
                <w:tab w:val="left" w:pos="8303"/>
                <w:tab w:val="left" w:pos="8623"/>
              </w:tabs>
              <w:spacing w:afterLines="50" w:after="120" w:line="360" w:lineRule="auto"/>
              <w:ind w:rightChars="198" w:right="416"/>
              <w:jc w:val="center"/>
              <w:rPr>
                <w:rStyle w:val="af8"/>
              </w:rPr>
            </w:pPr>
            <w:r>
              <w:rPr>
                <w:rFonts w:ascii="宋体" w:hAnsi="宋体" w:hint="eastAsia"/>
                <w:bCs/>
                <w:sz w:val="24"/>
              </w:rPr>
              <w:fldChar w:fldCharType="begin"/>
            </w:r>
            <w:r>
              <w:rPr>
                <w:rFonts w:ascii="宋体" w:hAnsi="宋体" w:hint="eastAsia"/>
                <w:bCs/>
                <w:sz w:val="24"/>
              </w:rPr>
              <w:instrText xml:space="preserve"> QUOTE </w:instrText>
            </w:r>
            <w:r w:rsidR="00264FD6">
              <w:rPr>
                <w:position w:val="-6"/>
              </w:rPr>
              <w:pict w14:anchorId="57148CC9">
                <v:shape id="_x0000_i1057" type="#_x0000_t75" style="width:78pt;height:15pt" equationxml="&lt;">
                  <v:imagedata r:id="rId54" o:title="" chromakey="white"/>
                </v:shape>
              </w:pict>
            </w:r>
            <w:r>
              <w:rPr>
                <w:rFonts w:ascii="宋体" w:hAnsi="宋体" w:hint="eastAsia"/>
                <w:bCs/>
                <w:sz w:val="24"/>
              </w:rPr>
              <w:instrText xml:space="preserve"> </w:instrText>
            </w:r>
            <w:r>
              <w:rPr>
                <w:rFonts w:ascii="宋体" w:hAnsi="宋体" w:hint="eastAsia"/>
                <w:bCs/>
                <w:sz w:val="24"/>
              </w:rPr>
              <w:fldChar w:fldCharType="separate"/>
            </w:r>
            <w:r w:rsidR="00264FD6">
              <w:rPr>
                <w:position w:val="-6"/>
              </w:rPr>
              <w:pict w14:anchorId="4A69E86A">
                <v:shape id="_x0000_i1058" type="#_x0000_t75" style="width:78pt;height:15pt" equationxml="&lt;">
                  <v:imagedata r:id="rId54" o:title="" chromakey="white"/>
                </v:shape>
              </w:pict>
            </w:r>
            <w:r>
              <w:rPr>
                <w:rFonts w:ascii="宋体" w:hAnsi="宋体" w:hint="eastAsia"/>
                <w:bCs/>
                <w:sz w:val="24"/>
              </w:rPr>
              <w:fldChar w:fldCharType="end"/>
            </w:r>
            <w:r>
              <w:rPr>
                <w:rStyle w:val="af8"/>
              </w:rPr>
              <w:t>（式9-</w:t>
            </w:r>
            <w:r w:rsidR="00BF2CFE">
              <w:rPr>
                <w:rStyle w:val="af8"/>
              </w:rPr>
              <w:t>5</w:t>
            </w:r>
            <w:r>
              <w:rPr>
                <w:rStyle w:val="af8"/>
              </w:rPr>
              <w:t>）</w:t>
            </w:r>
          </w:p>
          <w:p w14:paraId="60DB2DB0" w14:textId="77777777" w:rsidR="00C26E0A" w:rsidRDefault="00C26E0A" w:rsidP="00C26E0A">
            <w:pPr>
              <w:pStyle w:val="af9"/>
              <w:ind w:firstLine="480"/>
              <w:rPr>
                <w:lang w:val="en-GB"/>
              </w:rPr>
            </w:pPr>
            <w:r>
              <w:rPr>
                <w:rFonts w:hint="eastAsia"/>
                <w:lang w:val="en-GB"/>
              </w:rPr>
              <w:t>式中：</w:t>
            </w:r>
          </w:p>
          <w:tbl>
            <w:tblPr>
              <w:tblW w:w="9662" w:type="dxa"/>
              <w:jc w:val="center"/>
              <w:tblLook w:val="04A0" w:firstRow="1" w:lastRow="0" w:firstColumn="1" w:lastColumn="0" w:noHBand="0" w:noVBand="1"/>
            </w:tblPr>
            <w:tblGrid>
              <w:gridCol w:w="1679"/>
              <w:gridCol w:w="7983"/>
            </w:tblGrid>
            <w:tr w:rsidR="00C26E0A" w14:paraId="51962496" w14:textId="77777777" w:rsidTr="00C26E0A">
              <w:trPr>
                <w:trHeight w:val="397"/>
                <w:jc w:val="center"/>
              </w:trPr>
              <w:tc>
                <w:tcPr>
                  <w:tcW w:w="1679" w:type="dxa"/>
                  <w:vAlign w:val="center"/>
                  <w:hideMark/>
                </w:tcPr>
                <w:p w14:paraId="5374AB21" w14:textId="77777777" w:rsidR="00C26E0A" w:rsidRDefault="00C26E0A" w:rsidP="00C26E0A">
                  <w:pPr>
                    <w:pStyle w:val="a7"/>
                    <w:jc w:val="right"/>
                  </w:pPr>
                  <w:r>
                    <w:rPr>
                      <w:rFonts w:hint="eastAsia"/>
                    </w:rPr>
                    <w:lastRenderedPageBreak/>
                    <w:t>H：</w:t>
                  </w:r>
                </w:p>
              </w:tc>
              <w:tc>
                <w:tcPr>
                  <w:tcW w:w="7983" w:type="dxa"/>
                  <w:vAlign w:val="center"/>
                  <w:hideMark/>
                </w:tcPr>
                <w:p w14:paraId="3DD5E3EF" w14:textId="77777777" w:rsidR="00C26E0A" w:rsidRDefault="00C26E0A" w:rsidP="00C26E0A">
                  <w:pPr>
                    <w:pStyle w:val="a7"/>
                  </w:pPr>
                  <w:r>
                    <w:rPr>
                      <w:rFonts w:hint="eastAsia"/>
                    </w:rPr>
                    <w:t>年有效剂量，</w:t>
                  </w:r>
                  <w:proofErr w:type="spellStart"/>
                  <w:r>
                    <w:rPr>
                      <w:rFonts w:hint="eastAsia"/>
                    </w:rPr>
                    <w:t>Sv</w:t>
                  </w:r>
                  <w:proofErr w:type="spellEnd"/>
                  <w:r>
                    <w:rPr>
                      <w:rFonts w:hint="eastAsia"/>
                    </w:rPr>
                    <w:t>/a；</w:t>
                  </w:r>
                </w:p>
              </w:tc>
            </w:tr>
            <w:tr w:rsidR="00C26E0A" w14:paraId="7026EBD3" w14:textId="77777777" w:rsidTr="00C26E0A">
              <w:trPr>
                <w:trHeight w:val="397"/>
                <w:jc w:val="center"/>
              </w:trPr>
              <w:tc>
                <w:tcPr>
                  <w:tcW w:w="1679" w:type="dxa"/>
                  <w:vAlign w:val="center"/>
                  <w:hideMark/>
                </w:tcPr>
                <w:p w14:paraId="08066364" w14:textId="77777777" w:rsidR="00C26E0A" w:rsidRDefault="00C26E0A" w:rsidP="00C26E0A">
                  <w:pPr>
                    <w:pStyle w:val="a7"/>
                    <w:jc w:val="right"/>
                  </w:pPr>
                  <w:r>
                    <w:rPr>
                      <w:rFonts w:hint="eastAsia"/>
                    </w:rPr>
                    <w:fldChar w:fldCharType="begin"/>
                  </w:r>
                  <w:r>
                    <w:rPr>
                      <w:rFonts w:hint="eastAsia"/>
                    </w:rPr>
                    <w:instrText xml:space="preserve"> QUOTE </w:instrText>
                  </w:r>
                  <w:r w:rsidR="00264FD6">
                    <w:rPr>
                      <w:position w:val="-5"/>
                    </w:rPr>
                    <w:pict w14:anchorId="5C060BD7">
                      <v:shape id="_x0000_i1059" type="#_x0000_t75" style="width:10.5pt;height:10.5pt" equationxml="&lt;">
                        <v:imagedata r:id="rId55" o:title="" chromakey="white"/>
                      </v:shape>
                    </w:pict>
                  </w:r>
                  <w:r>
                    <w:rPr>
                      <w:rFonts w:hint="eastAsia"/>
                    </w:rPr>
                    <w:instrText xml:space="preserve"> </w:instrText>
                  </w:r>
                  <w:r>
                    <w:rPr>
                      <w:rFonts w:hint="eastAsia"/>
                    </w:rPr>
                    <w:fldChar w:fldCharType="separate"/>
                  </w:r>
                  <w:r w:rsidR="00264FD6">
                    <w:rPr>
                      <w:position w:val="-5"/>
                    </w:rPr>
                    <w:pict w14:anchorId="6F010F12">
                      <v:shape id="_x0000_i1060" type="#_x0000_t75" style="width:10.5pt;height:10.5pt" equationxml="&lt;">
                        <v:imagedata r:id="rId55" o:title="" chromakey="white"/>
                      </v:shape>
                    </w:pict>
                  </w:r>
                  <w:r>
                    <w:rPr>
                      <w:rFonts w:hint="eastAsia"/>
                    </w:rPr>
                    <w:fldChar w:fldCharType="end"/>
                  </w:r>
                  <w:r>
                    <w:rPr>
                      <w:rFonts w:hint="eastAsia"/>
                    </w:rPr>
                    <w:t>：</w:t>
                  </w:r>
                </w:p>
              </w:tc>
              <w:tc>
                <w:tcPr>
                  <w:tcW w:w="7983" w:type="dxa"/>
                  <w:vAlign w:val="center"/>
                  <w:hideMark/>
                </w:tcPr>
                <w:p w14:paraId="781F9F15" w14:textId="77777777" w:rsidR="00C26E0A" w:rsidRDefault="00C26E0A" w:rsidP="00C26E0A">
                  <w:pPr>
                    <w:pStyle w:val="a7"/>
                  </w:pPr>
                  <w:r>
                    <w:rPr>
                      <w:rFonts w:hint="eastAsia"/>
                    </w:rPr>
                    <w:t>辐射剂量率，</w:t>
                  </w:r>
                  <w:proofErr w:type="spellStart"/>
                  <w:r>
                    <w:rPr>
                      <w:rFonts w:hint="eastAsia"/>
                    </w:rPr>
                    <w:t>Sv</w:t>
                  </w:r>
                  <w:proofErr w:type="spellEnd"/>
                  <w:r>
                    <w:rPr>
                      <w:rFonts w:hint="eastAsia"/>
                    </w:rPr>
                    <w:t>/h；</w:t>
                  </w:r>
                </w:p>
              </w:tc>
            </w:tr>
            <w:tr w:rsidR="00C26E0A" w14:paraId="429B01A2" w14:textId="77777777" w:rsidTr="00C26E0A">
              <w:trPr>
                <w:trHeight w:val="397"/>
                <w:jc w:val="center"/>
              </w:trPr>
              <w:tc>
                <w:tcPr>
                  <w:tcW w:w="1679" w:type="dxa"/>
                  <w:vAlign w:val="center"/>
                  <w:hideMark/>
                </w:tcPr>
                <w:p w14:paraId="2031FFF4" w14:textId="77777777" w:rsidR="00C26E0A" w:rsidRDefault="00C26E0A" w:rsidP="00C26E0A">
                  <w:pPr>
                    <w:pStyle w:val="a7"/>
                    <w:jc w:val="right"/>
                  </w:pPr>
                  <w:r>
                    <w:rPr>
                      <w:rFonts w:hint="eastAsia"/>
                    </w:rPr>
                    <w:t>T：</w:t>
                  </w:r>
                </w:p>
              </w:tc>
              <w:tc>
                <w:tcPr>
                  <w:tcW w:w="7983" w:type="dxa"/>
                  <w:vAlign w:val="center"/>
                  <w:hideMark/>
                </w:tcPr>
                <w:p w14:paraId="393508AF" w14:textId="77777777" w:rsidR="00C26E0A" w:rsidRDefault="00C26E0A" w:rsidP="00C26E0A">
                  <w:pPr>
                    <w:pStyle w:val="a7"/>
                  </w:pPr>
                  <w:r>
                    <w:rPr>
                      <w:rFonts w:hint="eastAsia"/>
                    </w:rPr>
                    <w:t>居留因子；</w:t>
                  </w:r>
                </w:p>
              </w:tc>
            </w:tr>
            <w:tr w:rsidR="00C26E0A" w14:paraId="79BAF57F" w14:textId="77777777" w:rsidTr="00C26E0A">
              <w:trPr>
                <w:trHeight w:val="397"/>
                <w:jc w:val="center"/>
              </w:trPr>
              <w:tc>
                <w:tcPr>
                  <w:tcW w:w="1679" w:type="dxa"/>
                  <w:vAlign w:val="center"/>
                  <w:hideMark/>
                </w:tcPr>
                <w:p w14:paraId="4F9A7872" w14:textId="77777777" w:rsidR="00C26E0A" w:rsidRDefault="00C26E0A" w:rsidP="00C26E0A">
                  <w:pPr>
                    <w:pStyle w:val="a7"/>
                    <w:jc w:val="right"/>
                  </w:pPr>
                  <w:r>
                    <w:rPr>
                      <w:rFonts w:hint="eastAsia"/>
                    </w:rPr>
                    <w:t>t：</w:t>
                  </w:r>
                </w:p>
              </w:tc>
              <w:tc>
                <w:tcPr>
                  <w:tcW w:w="7983" w:type="dxa"/>
                  <w:vAlign w:val="center"/>
                  <w:hideMark/>
                </w:tcPr>
                <w:p w14:paraId="740B8A06" w14:textId="77777777" w:rsidR="00C26E0A" w:rsidRDefault="00C26E0A" w:rsidP="00C26E0A">
                  <w:pPr>
                    <w:pStyle w:val="a7"/>
                  </w:pPr>
                  <w:proofErr w:type="gramStart"/>
                  <w:r>
                    <w:rPr>
                      <w:rFonts w:hint="eastAsia"/>
                    </w:rPr>
                    <w:t>年受照</w:t>
                  </w:r>
                  <w:proofErr w:type="gramEnd"/>
                  <w:r>
                    <w:rPr>
                      <w:rFonts w:hint="eastAsia"/>
                    </w:rPr>
                    <w:t>时间，h/a。</w:t>
                  </w:r>
                </w:p>
              </w:tc>
            </w:tr>
          </w:tbl>
          <w:p w14:paraId="490C2BA7" w14:textId="77777777" w:rsidR="0013272B" w:rsidRDefault="005E581C">
            <w:pPr>
              <w:spacing w:line="360" w:lineRule="auto"/>
              <w:ind w:firstLineChars="200" w:firstLine="480"/>
              <w:rPr>
                <w:rFonts w:ascii="黑体" w:eastAsia="黑体" w:hAnsi="宋体"/>
                <w:sz w:val="24"/>
              </w:rPr>
            </w:pPr>
            <w:r>
              <w:rPr>
                <w:rFonts w:ascii="黑体" w:eastAsia="黑体" w:hAnsi="宋体" w:hint="eastAsia"/>
                <w:sz w:val="24"/>
              </w:rPr>
              <w:t>2、照射时间确定</w:t>
            </w:r>
          </w:p>
          <w:p w14:paraId="72F38B7E" w14:textId="16F654EA" w:rsidR="0013272B" w:rsidRDefault="009915E3">
            <w:pPr>
              <w:pStyle w:val="Char"/>
              <w:spacing w:line="360" w:lineRule="auto"/>
              <w:ind w:firstLineChars="200" w:firstLine="480"/>
              <w:rPr>
                <w:rFonts w:ascii="黑体" w:eastAsia="黑体" w:hAnsi="宋体"/>
                <w:sz w:val="24"/>
              </w:rPr>
            </w:pPr>
            <w:r w:rsidRPr="00A6016B">
              <w:rPr>
                <w:rFonts w:ascii="宋体" w:hAnsi="宋体" w:hint="eastAsia"/>
                <w:sz w:val="24"/>
              </w:rPr>
              <w:t>根据建设单位提供的资料，本项目X射线实时成像检测系统专供公司生产的</w:t>
            </w:r>
            <w:proofErr w:type="gramStart"/>
            <w:r w:rsidRPr="00A6016B">
              <w:rPr>
                <w:rFonts w:ascii="宋体" w:hAnsi="宋体" w:cs="宋体" w:hint="eastAsia"/>
                <w:kern w:val="0"/>
                <w:sz w:val="24"/>
              </w:rPr>
              <w:t>宽基胎产品</w:t>
            </w:r>
            <w:proofErr w:type="gramEnd"/>
            <w:r w:rsidRPr="00A6016B">
              <w:rPr>
                <w:rFonts w:ascii="宋体" w:hAnsi="宋体" w:cs="宋体" w:hint="eastAsia"/>
                <w:kern w:val="0"/>
                <w:sz w:val="24"/>
              </w:rPr>
              <w:t>无损检测使用，</w:t>
            </w:r>
            <w:r w:rsidRPr="00A6016B">
              <w:rPr>
                <w:rFonts w:ascii="宋体" w:hAnsi="宋体" w:hint="eastAsia"/>
                <w:sz w:val="24"/>
              </w:rPr>
              <w:t>公司项目满产后能达到年产</w:t>
            </w:r>
            <w:r w:rsidRPr="00A6016B">
              <w:rPr>
                <w:rFonts w:ascii="宋体" w:hAnsi="宋体"/>
                <w:sz w:val="24"/>
              </w:rPr>
              <w:t>4</w:t>
            </w:r>
            <w:r w:rsidRPr="00A6016B">
              <w:rPr>
                <w:rFonts w:ascii="宋体" w:hAnsi="宋体" w:hint="eastAsia"/>
                <w:sz w:val="24"/>
              </w:rPr>
              <w:t>万套</w:t>
            </w:r>
            <w:proofErr w:type="gramStart"/>
            <w:r w:rsidRPr="00A6016B">
              <w:rPr>
                <w:rFonts w:ascii="宋体" w:hAnsi="宋体" w:hint="eastAsia"/>
                <w:sz w:val="24"/>
              </w:rPr>
              <w:t>宽基胎</w:t>
            </w:r>
            <w:proofErr w:type="gramEnd"/>
            <w:r w:rsidRPr="00A6016B">
              <w:rPr>
                <w:rFonts w:ascii="宋体" w:hAnsi="宋体" w:hint="eastAsia"/>
                <w:sz w:val="24"/>
              </w:rPr>
              <w:t>，需全部进行检测，每套轮胎曝光时间最长约2</w:t>
            </w:r>
            <w:r w:rsidRPr="00A6016B">
              <w:rPr>
                <w:rFonts w:ascii="宋体" w:hAnsi="宋体"/>
                <w:sz w:val="24"/>
              </w:rPr>
              <w:t>0</w:t>
            </w:r>
            <w:r w:rsidRPr="00A6016B">
              <w:rPr>
                <w:rFonts w:ascii="宋体" w:hAnsi="宋体" w:hint="eastAsia"/>
                <w:sz w:val="24"/>
              </w:rPr>
              <w:t>s</w:t>
            </w:r>
            <w:r w:rsidRPr="00A6016B">
              <w:rPr>
                <w:rFonts w:ascii="宋体" w:hAnsi="宋体" w:cs="宋体" w:hint="eastAsia"/>
                <w:sz w:val="24"/>
              </w:rPr>
              <w:t>，则本项目</w:t>
            </w:r>
            <w:r w:rsidRPr="00A6016B">
              <w:rPr>
                <w:rFonts w:ascii="宋体" w:hAnsi="宋体" w:hint="eastAsia"/>
                <w:sz w:val="24"/>
              </w:rPr>
              <w:t>X射线实时成像检测系统</w:t>
            </w:r>
            <w:r w:rsidRPr="00A6016B">
              <w:rPr>
                <w:rFonts w:ascii="宋体" w:hAnsi="宋体" w:cs="宋体" w:hint="eastAsia"/>
                <w:sz w:val="24"/>
              </w:rPr>
              <w:t>年曝光时间</w:t>
            </w:r>
            <w:r w:rsidR="00754FE2">
              <w:rPr>
                <w:rFonts w:ascii="宋体" w:hAnsi="宋体" w:cs="宋体" w:hint="eastAsia"/>
                <w:sz w:val="24"/>
              </w:rPr>
              <w:t>最大</w:t>
            </w:r>
            <w:r w:rsidRPr="00A6016B">
              <w:rPr>
                <w:rFonts w:ascii="宋体" w:hAnsi="宋体" w:cs="宋体" w:hint="eastAsia"/>
                <w:sz w:val="24"/>
              </w:rPr>
              <w:t>为</w:t>
            </w:r>
            <w:r w:rsidRPr="00A6016B">
              <w:rPr>
                <w:rFonts w:ascii="宋体" w:hAnsi="宋体" w:cs="宋体"/>
                <w:sz w:val="24"/>
              </w:rPr>
              <w:t>222</w:t>
            </w:r>
            <w:r w:rsidRPr="00A6016B">
              <w:rPr>
                <w:rFonts w:ascii="宋体" w:hAnsi="宋体" w:cs="宋体" w:hint="eastAsia"/>
                <w:sz w:val="24"/>
              </w:rPr>
              <w:t>h。</w:t>
            </w:r>
          </w:p>
          <w:p w14:paraId="043B5B36" w14:textId="77777777" w:rsidR="0013272B" w:rsidRDefault="005E581C">
            <w:pPr>
              <w:spacing w:line="360" w:lineRule="auto"/>
              <w:ind w:firstLineChars="195" w:firstLine="468"/>
              <w:rPr>
                <w:rFonts w:ascii="黑体" w:eastAsia="黑体" w:hAnsi="宋体"/>
                <w:sz w:val="24"/>
              </w:rPr>
            </w:pPr>
            <w:r>
              <w:rPr>
                <w:rFonts w:ascii="黑体" w:eastAsia="黑体" w:hAnsi="宋体"/>
                <w:sz w:val="24"/>
              </w:rPr>
              <w:t>3</w:t>
            </w:r>
            <w:r>
              <w:rPr>
                <w:rFonts w:ascii="黑体" w:eastAsia="黑体" w:hAnsi="宋体" w:hint="eastAsia"/>
                <w:sz w:val="24"/>
              </w:rPr>
              <w:t>、停留因子确定</w:t>
            </w:r>
          </w:p>
          <w:p w14:paraId="7426D299" w14:textId="77777777" w:rsidR="0013272B" w:rsidRDefault="005E581C">
            <w:pPr>
              <w:autoSpaceDE w:val="0"/>
              <w:autoSpaceDN w:val="0"/>
              <w:spacing w:line="360" w:lineRule="auto"/>
              <w:ind w:firstLine="482"/>
              <w:outlineLvl w:val="0"/>
              <w:rPr>
                <w:rFonts w:ascii="黑体" w:eastAsia="黑体" w:hAnsi="宋体"/>
                <w:bCs/>
                <w:iCs/>
                <w:sz w:val="24"/>
              </w:rPr>
            </w:pPr>
            <w:r>
              <w:rPr>
                <w:rFonts w:ascii="宋体" w:hAnsi="宋体" w:hint="eastAsia"/>
                <w:sz w:val="24"/>
              </w:rPr>
              <w:t>根据《工业</w:t>
            </w:r>
            <w:r>
              <w:rPr>
                <w:rFonts w:ascii="宋体" w:hAnsi="宋体"/>
                <w:sz w:val="24"/>
              </w:rPr>
              <w:t>X</w:t>
            </w:r>
            <w:r>
              <w:rPr>
                <w:rFonts w:ascii="宋体" w:hAnsi="宋体" w:hint="eastAsia"/>
                <w:sz w:val="24"/>
              </w:rPr>
              <w:t>射线探伤室辐射屏蔽规范》（</w:t>
            </w:r>
            <w:r>
              <w:rPr>
                <w:rFonts w:ascii="宋体" w:hAnsi="宋体"/>
                <w:sz w:val="24"/>
              </w:rPr>
              <w:t>GBZ/T250-2014</w:t>
            </w:r>
            <w:r>
              <w:rPr>
                <w:rFonts w:ascii="宋体" w:hAnsi="宋体" w:hint="eastAsia"/>
                <w:sz w:val="24"/>
              </w:rPr>
              <w:t>），不同环境条件下的居留因子列于表9-</w:t>
            </w:r>
            <w:r>
              <w:rPr>
                <w:rFonts w:ascii="宋体" w:hAnsi="宋体"/>
                <w:sz w:val="24"/>
              </w:rPr>
              <w:t>2</w:t>
            </w:r>
            <w:r>
              <w:rPr>
                <w:rFonts w:ascii="宋体" w:hAnsi="宋体" w:hint="eastAsia"/>
                <w:sz w:val="24"/>
              </w:rPr>
              <w:t>。</w:t>
            </w:r>
          </w:p>
          <w:p w14:paraId="106A2954" w14:textId="77777777" w:rsidR="0013272B" w:rsidRDefault="005E581C">
            <w:pPr>
              <w:autoSpaceDE w:val="0"/>
              <w:autoSpaceDN w:val="0"/>
              <w:spacing w:line="360" w:lineRule="auto"/>
              <w:ind w:firstLine="482"/>
              <w:jc w:val="center"/>
              <w:outlineLvl w:val="0"/>
              <w:rPr>
                <w:rFonts w:ascii="黑体" w:eastAsia="黑体" w:hAnsi="宋体"/>
                <w:bCs/>
                <w:iCs/>
                <w:sz w:val="24"/>
              </w:rPr>
            </w:pPr>
            <w:r>
              <w:rPr>
                <w:rFonts w:ascii="黑体" w:eastAsia="黑体" w:hAnsi="宋体" w:hint="eastAsia"/>
                <w:bCs/>
                <w:iCs/>
                <w:sz w:val="24"/>
              </w:rPr>
              <w:t>表9-</w:t>
            </w:r>
            <w:r>
              <w:rPr>
                <w:rFonts w:ascii="黑体" w:eastAsia="黑体" w:hAnsi="宋体"/>
                <w:bCs/>
                <w:iCs/>
                <w:sz w:val="24"/>
              </w:rPr>
              <w:t xml:space="preserve">2 </w:t>
            </w:r>
            <w:r>
              <w:rPr>
                <w:rFonts w:ascii="黑体" w:eastAsia="黑体" w:hAnsi="宋体" w:hint="eastAsia"/>
                <w:bCs/>
                <w:iCs/>
                <w:sz w:val="24"/>
              </w:rPr>
              <w:t>居留因子的选取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417"/>
              <w:gridCol w:w="3816"/>
              <w:gridCol w:w="2745"/>
            </w:tblGrid>
            <w:tr w:rsidR="0013272B" w14:paraId="7C7073E1" w14:textId="77777777">
              <w:tc>
                <w:tcPr>
                  <w:tcW w:w="1425" w:type="dxa"/>
                  <w:tcBorders>
                    <w:top w:val="single" w:sz="4" w:space="0" w:color="auto"/>
                    <w:left w:val="single" w:sz="4" w:space="0" w:color="auto"/>
                    <w:bottom w:val="single" w:sz="4" w:space="0" w:color="auto"/>
                    <w:right w:val="single" w:sz="4" w:space="0" w:color="auto"/>
                  </w:tcBorders>
                  <w:vAlign w:val="center"/>
                </w:tcPr>
                <w:p w14:paraId="53C024CD" w14:textId="77777777" w:rsidR="0013272B" w:rsidRDefault="005E581C">
                  <w:pPr>
                    <w:autoSpaceDE w:val="0"/>
                    <w:autoSpaceDN w:val="0"/>
                    <w:spacing w:line="360" w:lineRule="exact"/>
                    <w:jc w:val="center"/>
                    <w:outlineLvl w:val="0"/>
                    <w:rPr>
                      <w:rFonts w:ascii="宋体"/>
                      <w:bCs/>
                      <w:iCs/>
                      <w:szCs w:val="21"/>
                    </w:rPr>
                  </w:pPr>
                  <w:r>
                    <w:rPr>
                      <w:rFonts w:ascii="宋体" w:hAnsi="宋体" w:hint="eastAsia"/>
                      <w:bCs/>
                      <w:iCs/>
                      <w:szCs w:val="21"/>
                    </w:rPr>
                    <w:t>场所</w:t>
                  </w:r>
                </w:p>
              </w:tc>
              <w:tc>
                <w:tcPr>
                  <w:tcW w:w="1417" w:type="dxa"/>
                  <w:tcBorders>
                    <w:top w:val="single" w:sz="4" w:space="0" w:color="auto"/>
                    <w:left w:val="single" w:sz="4" w:space="0" w:color="auto"/>
                    <w:bottom w:val="single" w:sz="4" w:space="0" w:color="auto"/>
                    <w:right w:val="single" w:sz="4" w:space="0" w:color="auto"/>
                  </w:tcBorders>
                  <w:vAlign w:val="center"/>
                </w:tcPr>
                <w:p w14:paraId="0D50A989" w14:textId="77777777" w:rsidR="0013272B" w:rsidRDefault="005E581C">
                  <w:pPr>
                    <w:autoSpaceDE w:val="0"/>
                    <w:autoSpaceDN w:val="0"/>
                    <w:spacing w:line="360" w:lineRule="exact"/>
                    <w:jc w:val="center"/>
                    <w:outlineLvl w:val="0"/>
                    <w:rPr>
                      <w:rFonts w:ascii="宋体"/>
                      <w:bCs/>
                      <w:iCs/>
                      <w:szCs w:val="21"/>
                    </w:rPr>
                  </w:pPr>
                  <w:r>
                    <w:rPr>
                      <w:rFonts w:ascii="宋体" w:hAnsi="宋体" w:hint="eastAsia"/>
                      <w:bCs/>
                      <w:iCs/>
                      <w:szCs w:val="21"/>
                    </w:rPr>
                    <w:t>居留因子</w:t>
                  </w:r>
                  <w:r>
                    <w:rPr>
                      <w:rFonts w:ascii="宋体" w:hAnsi="宋体"/>
                      <w:bCs/>
                      <w:iCs/>
                      <w:szCs w:val="21"/>
                    </w:rPr>
                    <w:t>T</w:t>
                  </w:r>
                </w:p>
              </w:tc>
              <w:tc>
                <w:tcPr>
                  <w:tcW w:w="3816" w:type="dxa"/>
                  <w:tcBorders>
                    <w:top w:val="single" w:sz="4" w:space="0" w:color="auto"/>
                    <w:left w:val="single" w:sz="4" w:space="0" w:color="auto"/>
                    <w:bottom w:val="single" w:sz="4" w:space="0" w:color="auto"/>
                    <w:right w:val="single" w:sz="4" w:space="0" w:color="auto"/>
                  </w:tcBorders>
                  <w:vAlign w:val="center"/>
                </w:tcPr>
                <w:p w14:paraId="6A84B72C" w14:textId="77777777" w:rsidR="0013272B" w:rsidRDefault="005E581C">
                  <w:pPr>
                    <w:autoSpaceDE w:val="0"/>
                    <w:autoSpaceDN w:val="0"/>
                    <w:spacing w:line="360" w:lineRule="exact"/>
                    <w:jc w:val="center"/>
                    <w:outlineLvl w:val="0"/>
                    <w:rPr>
                      <w:rFonts w:ascii="宋体"/>
                      <w:bCs/>
                      <w:iCs/>
                      <w:szCs w:val="21"/>
                    </w:rPr>
                  </w:pPr>
                  <w:r>
                    <w:rPr>
                      <w:rFonts w:ascii="宋体" w:hAnsi="宋体" w:hint="eastAsia"/>
                      <w:bCs/>
                      <w:iCs/>
                      <w:szCs w:val="21"/>
                    </w:rPr>
                    <w:t>停留位置</w:t>
                  </w:r>
                </w:p>
              </w:tc>
              <w:tc>
                <w:tcPr>
                  <w:tcW w:w="2745" w:type="dxa"/>
                  <w:tcBorders>
                    <w:top w:val="single" w:sz="4" w:space="0" w:color="auto"/>
                    <w:left w:val="single" w:sz="4" w:space="0" w:color="auto"/>
                    <w:bottom w:val="single" w:sz="4" w:space="0" w:color="auto"/>
                    <w:right w:val="single" w:sz="4" w:space="0" w:color="auto"/>
                  </w:tcBorders>
                  <w:vAlign w:val="center"/>
                </w:tcPr>
                <w:p w14:paraId="0073FAFD" w14:textId="77777777" w:rsidR="0013272B" w:rsidRPr="00A07B2E" w:rsidRDefault="005E581C">
                  <w:pPr>
                    <w:autoSpaceDE w:val="0"/>
                    <w:autoSpaceDN w:val="0"/>
                    <w:spacing w:line="360" w:lineRule="exact"/>
                    <w:jc w:val="center"/>
                    <w:outlineLvl w:val="0"/>
                    <w:rPr>
                      <w:rFonts w:ascii="宋体"/>
                      <w:bCs/>
                      <w:iCs/>
                      <w:szCs w:val="21"/>
                    </w:rPr>
                  </w:pPr>
                  <w:r w:rsidRPr="00A07B2E">
                    <w:rPr>
                      <w:rFonts w:ascii="宋体" w:hint="eastAsia"/>
                      <w:bCs/>
                      <w:iCs/>
                      <w:szCs w:val="21"/>
                    </w:rPr>
                    <w:t>本项目</w:t>
                  </w:r>
                </w:p>
              </w:tc>
            </w:tr>
            <w:tr w:rsidR="0013272B" w14:paraId="7124615A" w14:textId="77777777">
              <w:tc>
                <w:tcPr>
                  <w:tcW w:w="1425" w:type="dxa"/>
                  <w:tcBorders>
                    <w:top w:val="single" w:sz="4" w:space="0" w:color="auto"/>
                    <w:left w:val="single" w:sz="4" w:space="0" w:color="auto"/>
                    <w:bottom w:val="single" w:sz="4" w:space="0" w:color="auto"/>
                    <w:right w:val="single" w:sz="4" w:space="0" w:color="auto"/>
                  </w:tcBorders>
                  <w:vAlign w:val="center"/>
                </w:tcPr>
                <w:p w14:paraId="011A72E2" w14:textId="77777777" w:rsidR="0013272B" w:rsidRDefault="005E581C">
                  <w:pPr>
                    <w:autoSpaceDE w:val="0"/>
                    <w:autoSpaceDN w:val="0"/>
                    <w:spacing w:line="360" w:lineRule="exact"/>
                    <w:jc w:val="center"/>
                    <w:outlineLvl w:val="0"/>
                    <w:rPr>
                      <w:rFonts w:ascii="宋体"/>
                      <w:bCs/>
                      <w:iCs/>
                      <w:szCs w:val="21"/>
                    </w:rPr>
                  </w:pPr>
                  <w:r>
                    <w:rPr>
                      <w:rFonts w:ascii="宋体" w:hAnsi="宋体" w:hint="eastAsia"/>
                      <w:bCs/>
                      <w:iCs/>
                      <w:szCs w:val="21"/>
                    </w:rPr>
                    <w:t>全居留</w:t>
                  </w:r>
                </w:p>
              </w:tc>
              <w:tc>
                <w:tcPr>
                  <w:tcW w:w="1417" w:type="dxa"/>
                  <w:tcBorders>
                    <w:top w:val="single" w:sz="4" w:space="0" w:color="auto"/>
                    <w:left w:val="single" w:sz="4" w:space="0" w:color="auto"/>
                    <w:bottom w:val="single" w:sz="4" w:space="0" w:color="auto"/>
                    <w:right w:val="single" w:sz="4" w:space="0" w:color="auto"/>
                  </w:tcBorders>
                  <w:vAlign w:val="center"/>
                </w:tcPr>
                <w:p w14:paraId="6EB5F595" w14:textId="77777777" w:rsidR="0013272B" w:rsidRDefault="005E581C">
                  <w:pPr>
                    <w:autoSpaceDE w:val="0"/>
                    <w:autoSpaceDN w:val="0"/>
                    <w:spacing w:line="360" w:lineRule="exact"/>
                    <w:jc w:val="center"/>
                    <w:outlineLvl w:val="0"/>
                    <w:rPr>
                      <w:rFonts w:ascii="宋体"/>
                      <w:bCs/>
                      <w:iCs/>
                      <w:szCs w:val="21"/>
                    </w:rPr>
                  </w:pPr>
                  <w:r>
                    <w:rPr>
                      <w:rFonts w:ascii="宋体" w:hAnsi="宋体"/>
                      <w:bCs/>
                      <w:iCs/>
                      <w:szCs w:val="21"/>
                    </w:rPr>
                    <w:t>1</w:t>
                  </w:r>
                </w:p>
              </w:tc>
              <w:tc>
                <w:tcPr>
                  <w:tcW w:w="3816" w:type="dxa"/>
                  <w:tcBorders>
                    <w:top w:val="single" w:sz="4" w:space="0" w:color="auto"/>
                    <w:left w:val="single" w:sz="4" w:space="0" w:color="auto"/>
                    <w:bottom w:val="single" w:sz="4" w:space="0" w:color="auto"/>
                    <w:right w:val="single" w:sz="4" w:space="0" w:color="auto"/>
                  </w:tcBorders>
                  <w:vAlign w:val="center"/>
                </w:tcPr>
                <w:p w14:paraId="559B38C9" w14:textId="77777777" w:rsidR="0013272B" w:rsidRDefault="005E581C">
                  <w:pPr>
                    <w:autoSpaceDE w:val="0"/>
                    <w:autoSpaceDN w:val="0"/>
                    <w:spacing w:line="360" w:lineRule="exact"/>
                    <w:jc w:val="center"/>
                    <w:outlineLvl w:val="0"/>
                    <w:rPr>
                      <w:rFonts w:ascii="宋体"/>
                      <w:bCs/>
                      <w:iCs/>
                      <w:szCs w:val="21"/>
                    </w:rPr>
                  </w:pPr>
                  <w:r>
                    <w:rPr>
                      <w:rFonts w:ascii="宋体" w:hAnsi="宋体" w:hint="eastAsia"/>
                      <w:bCs/>
                      <w:iCs/>
                      <w:szCs w:val="21"/>
                    </w:rPr>
                    <w:t>控制室、暗室、办公室、临近建筑物中的驻留区</w:t>
                  </w:r>
                </w:p>
              </w:tc>
              <w:tc>
                <w:tcPr>
                  <w:tcW w:w="2745" w:type="dxa"/>
                  <w:tcBorders>
                    <w:top w:val="single" w:sz="4" w:space="0" w:color="auto"/>
                    <w:left w:val="single" w:sz="4" w:space="0" w:color="auto"/>
                    <w:bottom w:val="single" w:sz="4" w:space="0" w:color="auto"/>
                    <w:right w:val="single" w:sz="4" w:space="0" w:color="auto"/>
                  </w:tcBorders>
                  <w:vAlign w:val="center"/>
                </w:tcPr>
                <w:p w14:paraId="3EDE4C5D" w14:textId="77777777" w:rsidR="0013272B" w:rsidRPr="00A07B2E" w:rsidRDefault="005E581C">
                  <w:pPr>
                    <w:autoSpaceDE w:val="0"/>
                    <w:autoSpaceDN w:val="0"/>
                    <w:spacing w:line="360" w:lineRule="exact"/>
                    <w:jc w:val="center"/>
                    <w:outlineLvl w:val="0"/>
                    <w:rPr>
                      <w:rFonts w:ascii="宋体"/>
                      <w:bCs/>
                      <w:iCs/>
                      <w:szCs w:val="21"/>
                    </w:rPr>
                  </w:pPr>
                  <w:r w:rsidRPr="00A07B2E">
                    <w:rPr>
                      <w:rFonts w:ascii="宋体" w:hint="eastAsia"/>
                      <w:bCs/>
                      <w:iCs/>
                      <w:szCs w:val="21"/>
                    </w:rPr>
                    <w:t>职业人员、环境保护目标处</w:t>
                  </w:r>
                </w:p>
              </w:tc>
            </w:tr>
            <w:tr w:rsidR="0013272B" w14:paraId="6DF6F4AA" w14:textId="77777777">
              <w:tc>
                <w:tcPr>
                  <w:tcW w:w="1425" w:type="dxa"/>
                  <w:tcBorders>
                    <w:top w:val="single" w:sz="4" w:space="0" w:color="auto"/>
                    <w:left w:val="single" w:sz="4" w:space="0" w:color="auto"/>
                    <w:bottom w:val="single" w:sz="4" w:space="0" w:color="auto"/>
                    <w:right w:val="single" w:sz="4" w:space="0" w:color="auto"/>
                  </w:tcBorders>
                  <w:vAlign w:val="center"/>
                </w:tcPr>
                <w:p w14:paraId="1BB7A42C" w14:textId="77777777" w:rsidR="0013272B" w:rsidRDefault="005E581C">
                  <w:pPr>
                    <w:autoSpaceDE w:val="0"/>
                    <w:autoSpaceDN w:val="0"/>
                    <w:spacing w:line="360" w:lineRule="exact"/>
                    <w:jc w:val="center"/>
                    <w:outlineLvl w:val="0"/>
                    <w:rPr>
                      <w:rFonts w:ascii="宋体"/>
                      <w:bCs/>
                      <w:iCs/>
                      <w:szCs w:val="21"/>
                    </w:rPr>
                  </w:pPr>
                  <w:r>
                    <w:rPr>
                      <w:rFonts w:ascii="宋体" w:hAnsi="宋体" w:hint="eastAsia"/>
                      <w:bCs/>
                      <w:iCs/>
                      <w:szCs w:val="21"/>
                    </w:rPr>
                    <w:t>部分居留</w:t>
                  </w:r>
                </w:p>
              </w:tc>
              <w:tc>
                <w:tcPr>
                  <w:tcW w:w="1417" w:type="dxa"/>
                  <w:tcBorders>
                    <w:top w:val="single" w:sz="4" w:space="0" w:color="auto"/>
                    <w:left w:val="single" w:sz="4" w:space="0" w:color="auto"/>
                    <w:bottom w:val="single" w:sz="4" w:space="0" w:color="auto"/>
                    <w:right w:val="single" w:sz="4" w:space="0" w:color="auto"/>
                  </w:tcBorders>
                  <w:vAlign w:val="center"/>
                </w:tcPr>
                <w:p w14:paraId="6F21E3CE" w14:textId="77777777" w:rsidR="0013272B" w:rsidRDefault="005E581C">
                  <w:pPr>
                    <w:autoSpaceDE w:val="0"/>
                    <w:autoSpaceDN w:val="0"/>
                    <w:spacing w:line="360" w:lineRule="exact"/>
                    <w:jc w:val="center"/>
                    <w:outlineLvl w:val="0"/>
                    <w:rPr>
                      <w:rFonts w:ascii="宋体"/>
                      <w:bCs/>
                      <w:iCs/>
                      <w:szCs w:val="21"/>
                    </w:rPr>
                  </w:pPr>
                  <w:r>
                    <w:rPr>
                      <w:rFonts w:ascii="宋体" w:hAnsi="宋体"/>
                      <w:bCs/>
                      <w:iCs/>
                      <w:szCs w:val="21"/>
                    </w:rPr>
                    <w:t>1/2</w:t>
                  </w:r>
                  <w:r>
                    <w:rPr>
                      <w:rFonts w:ascii="宋体" w:hAnsi="宋体" w:hint="eastAsia"/>
                      <w:bCs/>
                      <w:iCs/>
                      <w:szCs w:val="21"/>
                    </w:rPr>
                    <w:t>～</w:t>
                  </w:r>
                  <w:r>
                    <w:rPr>
                      <w:rFonts w:ascii="宋体" w:hAnsi="宋体"/>
                      <w:bCs/>
                      <w:iCs/>
                      <w:szCs w:val="21"/>
                    </w:rPr>
                    <w:t>1/5</w:t>
                  </w:r>
                </w:p>
              </w:tc>
              <w:tc>
                <w:tcPr>
                  <w:tcW w:w="3816" w:type="dxa"/>
                  <w:tcBorders>
                    <w:top w:val="single" w:sz="4" w:space="0" w:color="auto"/>
                    <w:left w:val="single" w:sz="4" w:space="0" w:color="auto"/>
                    <w:bottom w:val="single" w:sz="4" w:space="0" w:color="auto"/>
                    <w:right w:val="single" w:sz="4" w:space="0" w:color="auto"/>
                  </w:tcBorders>
                  <w:vAlign w:val="center"/>
                </w:tcPr>
                <w:p w14:paraId="022D3C0B" w14:textId="77777777" w:rsidR="0013272B" w:rsidRDefault="005E581C">
                  <w:pPr>
                    <w:autoSpaceDE w:val="0"/>
                    <w:autoSpaceDN w:val="0"/>
                    <w:spacing w:line="360" w:lineRule="exact"/>
                    <w:jc w:val="center"/>
                    <w:outlineLvl w:val="0"/>
                    <w:rPr>
                      <w:rFonts w:ascii="宋体"/>
                      <w:bCs/>
                      <w:iCs/>
                      <w:szCs w:val="21"/>
                    </w:rPr>
                  </w:pPr>
                  <w:r>
                    <w:rPr>
                      <w:rFonts w:ascii="宋体" w:hAnsi="宋体" w:hint="eastAsia"/>
                      <w:bCs/>
                      <w:iCs/>
                      <w:szCs w:val="21"/>
                    </w:rPr>
                    <w:t>走廊、休息室、杂物间</w:t>
                  </w:r>
                </w:p>
              </w:tc>
              <w:tc>
                <w:tcPr>
                  <w:tcW w:w="2745" w:type="dxa"/>
                  <w:tcBorders>
                    <w:top w:val="single" w:sz="4" w:space="0" w:color="auto"/>
                    <w:left w:val="single" w:sz="4" w:space="0" w:color="auto"/>
                    <w:bottom w:val="single" w:sz="4" w:space="0" w:color="auto"/>
                    <w:right w:val="single" w:sz="4" w:space="0" w:color="auto"/>
                  </w:tcBorders>
                  <w:vAlign w:val="center"/>
                </w:tcPr>
                <w:p w14:paraId="1C651C2F" w14:textId="77777777" w:rsidR="0013272B" w:rsidRPr="00A07B2E" w:rsidRDefault="005E581C">
                  <w:pPr>
                    <w:autoSpaceDE w:val="0"/>
                    <w:autoSpaceDN w:val="0"/>
                    <w:spacing w:line="360" w:lineRule="exact"/>
                    <w:jc w:val="center"/>
                    <w:outlineLvl w:val="0"/>
                    <w:rPr>
                      <w:rFonts w:ascii="宋体"/>
                      <w:bCs/>
                      <w:iCs/>
                      <w:szCs w:val="21"/>
                    </w:rPr>
                  </w:pPr>
                  <w:r w:rsidRPr="00A07B2E">
                    <w:rPr>
                      <w:rFonts w:ascii="宋体" w:hint="eastAsia"/>
                      <w:bCs/>
                      <w:iCs/>
                      <w:szCs w:val="21"/>
                    </w:rPr>
                    <w:t>公众成员</w:t>
                  </w:r>
                </w:p>
              </w:tc>
            </w:tr>
            <w:tr w:rsidR="0013272B" w14:paraId="58D83431" w14:textId="77777777">
              <w:tc>
                <w:tcPr>
                  <w:tcW w:w="1425" w:type="dxa"/>
                  <w:tcBorders>
                    <w:top w:val="single" w:sz="4" w:space="0" w:color="auto"/>
                    <w:left w:val="single" w:sz="4" w:space="0" w:color="auto"/>
                    <w:bottom w:val="single" w:sz="4" w:space="0" w:color="auto"/>
                    <w:right w:val="single" w:sz="4" w:space="0" w:color="auto"/>
                  </w:tcBorders>
                  <w:vAlign w:val="center"/>
                </w:tcPr>
                <w:p w14:paraId="36151A70" w14:textId="77777777" w:rsidR="0013272B" w:rsidRDefault="005E581C">
                  <w:pPr>
                    <w:autoSpaceDE w:val="0"/>
                    <w:autoSpaceDN w:val="0"/>
                    <w:spacing w:line="360" w:lineRule="exact"/>
                    <w:jc w:val="center"/>
                    <w:outlineLvl w:val="0"/>
                    <w:rPr>
                      <w:rFonts w:ascii="宋体"/>
                      <w:bCs/>
                      <w:iCs/>
                      <w:szCs w:val="21"/>
                    </w:rPr>
                  </w:pPr>
                  <w:r>
                    <w:rPr>
                      <w:rFonts w:ascii="宋体" w:hAnsi="宋体" w:hint="eastAsia"/>
                      <w:bCs/>
                      <w:iCs/>
                      <w:szCs w:val="21"/>
                    </w:rPr>
                    <w:t>偶然居留</w:t>
                  </w:r>
                </w:p>
              </w:tc>
              <w:tc>
                <w:tcPr>
                  <w:tcW w:w="1417" w:type="dxa"/>
                  <w:tcBorders>
                    <w:top w:val="single" w:sz="4" w:space="0" w:color="auto"/>
                    <w:left w:val="single" w:sz="4" w:space="0" w:color="auto"/>
                    <w:bottom w:val="single" w:sz="4" w:space="0" w:color="auto"/>
                    <w:right w:val="single" w:sz="4" w:space="0" w:color="auto"/>
                  </w:tcBorders>
                  <w:vAlign w:val="center"/>
                </w:tcPr>
                <w:p w14:paraId="62A41E1E" w14:textId="77777777" w:rsidR="0013272B" w:rsidRDefault="005E581C">
                  <w:pPr>
                    <w:autoSpaceDE w:val="0"/>
                    <w:autoSpaceDN w:val="0"/>
                    <w:spacing w:line="360" w:lineRule="exact"/>
                    <w:jc w:val="center"/>
                    <w:outlineLvl w:val="0"/>
                    <w:rPr>
                      <w:rFonts w:ascii="宋体"/>
                      <w:bCs/>
                      <w:iCs/>
                      <w:szCs w:val="21"/>
                    </w:rPr>
                  </w:pPr>
                  <w:r>
                    <w:rPr>
                      <w:rFonts w:ascii="宋体" w:hAnsi="宋体"/>
                      <w:bCs/>
                      <w:iCs/>
                      <w:szCs w:val="21"/>
                    </w:rPr>
                    <w:t>1/8</w:t>
                  </w:r>
                  <w:r>
                    <w:rPr>
                      <w:rFonts w:ascii="宋体" w:hAnsi="宋体" w:hint="eastAsia"/>
                      <w:bCs/>
                      <w:iCs/>
                      <w:szCs w:val="21"/>
                    </w:rPr>
                    <w:t>～</w:t>
                  </w:r>
                  <w:r>
                    <w:rPr>
                      <w:rFonts w:ascii="宋体" w:hAnsi="宋体"/>
                      <w:bCs/>
                      <w:iCs/>
                      <w:szCs w:val="21"/>
                    </w:rPr>
                    <w:t>1/40</w:t>
                  </w:r>
                </w:p>
              </w:tc>
              <w:tc>
                <w:tcPr>
                  <w:tcW w:w="3816" w:type="dxa"/>
                  <w:tcBorders>
                    <w:top w:val="single" w:sz="4" w:space="0" w:color="auto"/>
                    <w:left w:val="single" w:sz="4" w:space="0" w:color="auto"/>
                    <w:bottom w:val="single" w:sz="4" w:space="0" w:color="auto"/>
                    <w:right w:val="single" w:sz="4" w:space="0" w:color="auto"/>
                  </w:tcBorders>
                  <w:vAlign w:val="center"/>
                </w:tcPr>
                <w:p w14:paraId="4D244029" w14:textId="77777777" w:rsidR="0013272B" w:rsidRDefault="005E581C">
                  <w:pPr>
                    <w:autoSpaceDE w:val="0"/>
                    <w:autoSpaceDN w:val="0"/>
                    <w:spacing w:line="360" w:lineRule="exact"/>
                    <w:jc w:val="center"/>
                    <w:outlineLvl w:val="0"/>
                    <w:rPr>
                      <w:rFonts w:ascii="宋体"/>
                      <w:bCs/>
                      <w:iCs/>
                      <w:szCs w:val="21"/>
                    </w:rPr>
                  </w:pPr>
                  <w:r>
                    <w:rPr>
                      <w:rFonts w:ascii="宋体" w:hAnsi="宋体" w:hint="eastAsia"/>
                      <w:bCs/>
                      <w:iCs/>
                      <w:szCs w:val="21"/>
                    </w:rPr>
                    <w:t>厕所、楼梯、人行道</w:t>
                  </w:r>
                </w:p>
              </w:tc>
              <w:tc>
                <w:tcPr>
                  <w:tcW w:w="2745" w:type="dxa"/>
                  <w:tcBorders>
                    <w:top w:val="single" w:sz="4" w:space="0" w:color="auto"/>
                    <w:left w:val="single" w:sz="4" w:space="0" w:color="auto"/>
                    <w:bottom w:val="single" w:sz="4" w:space="0" w:color="auto"/>
                    <w:right w:val="single" w:sz="4" w:space="0" w:color="auto"/>
                  </w:tcBorders>
                  <w:vAlign w:val="center"/>
                </w:tcPr>
                <w:p w14:paraId="02BE47E1" w14:textId="2624D1FE" w:rsidR="0013272B" w:rsidRPr="00A07B2E" w:rsidRDefault="00A07B2E">
                  <w:pPr>
                    <w:autoSpaceDE w:val="0"/>
                    <w:autoSpaceDN w:val="0"/>
                    <w:spacing w:line="360" w:lineRule="exact"/>
                    <w:jc w:val="center"/>
                    <w:outlineLvl w:val="0"/>
                    <w:rPr>
                      <w:rFonts w:ascii="宋体"/>
                      <w:bCs/>
                      <w:iCs/>
                      <w:szCs w:val="21"/>
                    </w:rPr>
                  </w:pPr>
                  <w:r w:rsidRPr="00A07B2E">
                    <w:rPr>
                      <w:rFonts w:ascii="宋体" w:hint="eastAsia"/>
                      <w:bCs/>
                      <w:iCs/>
                      <w:szCs w:val="21"/>
                    </w:rPr>
                    <w:t>公众成员</w:t>
                  </w:r>
                </w:p>
              </w:tc>
            </w:tr>
          </w:tbl>
          <w:p w14:paraId="79571125" w14:textId="77777777" w:rsidR="0013272B" w:rsidRDefault="005E581C">
            <w:pPr>
              <w:spacing w:line="360" w:lineRule="auto"/>
              <w:ind w:firstLineChars="200" w:firstLine="480"/>
              <w:rPr>
                <w:rFonts w:ascii="黑体" w:eastAsia="黑体" w:hAnsi="宋体"/>
                <w:sz w:val="24"/>
              </w:rPr>
            </w:pPr>
            <w:r>
              <w:rPr>
                <w:rFonts w:ascii="黑体" w:eastAsia="黑体" w:hAnsi="宋体"/>
                <w:sz w:val="24"/>
              </w:rPr>
              <w:t>4</w:t>
            </w:r>
            <w:r>
              <w:rPr>
                <w:rFonts w:ascii="黑体" w:eastAsia="黑体" w:hAnsi="宋体" w:hint="eastAsia"/>
                <w:sz w:val="24"/>
              </w:rPr>
              <w:t>、</w:t>
            </w:r>
            <w:r>
              <w:rPr>
                <w:rFonts w:ascii="黑体" w:eastAsia="黑体" w:hAnsi="宋体"/>
                <w:sz w:val="24"/>
              </w:rPr>
              <w:t>职业人员的年有效剂量</w:t>
            </w:r>
          </w:p>
          <w:p w14:paraId="3E4721A6" w14:textId="6D98C0C8" w:rsidR="00BF2CFE" w:rsidRPr="00B14BCF" w:rsidRDefault="00BF2CFE" w:rsidP="00BF2CFE">
            <w:pPr>
              <w:spacing w:line="360" w:lineRule="auto"/>
              <w:ind w:firstLineChars="200" w:firstLine="480"/>
              <w:rPr>
                <w:rFonts w:ascii="宋体" w:hAnsi="宋体"/>
                <w:bCs/>
                <w:sz w:val="24"/>
                <w:szCs w:val="24"/>
              </w:rPr>
            </w:pPr>
            <w:r w:rsidRPr="00B14BCF">
              <w:rPr>
                <w:rFonts w:ascii="宋体" w:hAnsi="宋体" w:hint="eastAsia"/>
                <w:bCs/>
                <w:sz w:val="24"/>
                <w:szCs w:val="24"/>
              </w:rPr>
              <w:t>本项目X射线实时成像检测系统工作状态下，</w:t>
            </w:r>
            <w:r w:rsidRPr="00B14BCF">
              <w:rPr>
                <w:rFonts w:ascii="宋体" w:hAnsi="宋体" w:hint="eastAsia"/>
                <w:bCs/>
                <w:spacing w:val="-2"/>
                <w:sz w:val="24"/>
                <w:szCs w:val="24"/>
              </w:rPr>
              <w:t>对</w:t>
            </w:r>
            <w:r w:rsidR="00A07B2E">
              <w:rPr>
                <w:rFonts w:ascii="宋体" w:hAnsi="宋体" w:hint="eastAsia"/>
                <w:bCs/>
                <w:spacing w:val="-2"/>
                <w:sz w:val="24"/>
                <w:szCs w:val="24"/>
              </w:rPr>
              <w:t>辐射</w:t>
            </w:r>
            <w:r w:rsidRPr="00B14BCF">
              <w:rPr>
                <w:rFonts w:ascii="宋体" w:hAnsi="宋体" w:hint="eastAsia"/>
                <w:bCs/>
                <w:spacing w:val="-2"/>
                <w:sz w:val="24"/>
                <w:szCs w:val="24"/>
              </w:rPr>
              <w:t>工作人员影响的区域主要在操作位处，操作</w:t>
            </w:r>
            <w:proofErr w:type="gramStart"/>
            <w:r w:rsidRPr="00B14BCF">
              <w:rPr>
                <w:rFonts w:ascii="宋体" w:hAnsi="宋体" w:hint="eastAsia"/>
                <w:bCs/>
                <w:spacing w:val="-2"/>
                <w:sz w:val="24"/>
                <w:szCs w:val="24"/>
              </w:rPr>
              <w:t>位位于铅</w:t>
            </w:r>
            <w:proofErr w:type="gramEnd"/>
            <w:r w:rsidRPr="00B14BCF">
              <w:rPr>
                <w:rFonts w:ascii="宋体" w:hAnsi="宋体" w:hint="eastAsia"/>
                <w:bCs/>
                <w:spacing w:val="-2"/>
                <w:sz w:val="24"/>
                <w:szCs w:val="24"/>
              </w:rPr>
              <w:t>房东侧操作室内</w:t>
            </w:r>
            <w:r w:rsidRPr="00B14BCF">
              <w:rPr>
                <w:rFonts w:ascii="宋体" w:hAnsi="宋体" w:hint="eastAsia"/>
                <w:sz w:val="24"/>
                <w:szCs w:val="24"/>
              </w:rPr>
              <w:t>。根据表9</w:t>
            </w:r>
            <w:r w:rsidRPr="00B14BCF">
              <w:rPr>
                <w:rFonts w:ascii="宋体" w:hAnsi="宋体"/>
                <w:sz w:val="24"/>
                <w:szCs w:val="24"/>
              </w:rPr>
              <w:t>-1</w:t>
            </w:r>
            <w:r w:rsidRPr="00B14BCF">
              <w:rPr>
                <w:rFonts w:ascii="宋体" w:hAnsi="宋体" w:hint="eastAsia"/>
                <w:sz w:val="24"/>
                <w:szCs w:val="24"/>
              </w:rPr>
              <w:t>计算可知，</w:t>
            </w:r>
            <w:proofErr w:type="gramStart"/>
            <w:r w:rsidRPr="00B14BCF">
              <w:rPr>
                <w:rFonts w:ascii="宋体" w:hAnsi="宋体" w:hint="eastAsia"/>
                <w:sz w:val="24"/>
                <w:szCs w:val="24"/>
              </w:rPr>
              <w:t>操作室处</w:t>
            </w:r>
            <w:r w:rsidRPr="00B14BCF">
              <w:rPr>
                <w:rFonts w:ascii="宋体" w:hAnsi="宋体" w:hint="eastAsia"/>
                <w:bCs/>
                <w:sz w:val="24"/>
                <w:szCs w:val="24"/>
              </w:rPr>
              <w:t>剂量率</w:t>
            </w:r>
            <w:proofErr w:type="gramEnd"/>
            <w:r w:rsidRPr="00B14BCF">
              <w:rPr>
                <w:rFonts w:ascii="宋体" w:hAnsi="宋体" w:hint="eastAsia"/>
                <w:bCs/>
                <w:sz w:val="24"/>
                <w:szCs w:val="24"/>
              </w:rPr>
              <w:t>为</w:t>
            </w:r>
            <w:r w:rsidRPr="00B14BCF">
              <w:rPr>
                <w:rFonts w:ascii="宋体" w:hAnsi="宋体" w:cs="宋体" w:hint="eastAsia"/>
                <w:bCs/>
                <w:kern w:val="0"/>
                <w:sz w:val="24"/>
                <w:szCs w:val="24"/>
              </w:rPr>
              <w:t>0</w:t>
            </w:r>
            <w:r w:rsidRPr="00B14BCF">
              <w:rPr>
                <w:rFonts w:ascii="宋体" w:hAnsi="宋体" w:cs="宋体"/>
                <w:bCs/>
                <w:kern w:val="0"/>
                <w:sz w:val="24"/>
                <w:szCs w:val="24"/>
              </w:rPr>
              <w:t>.142</w:t>
            </w:r>
            <w:r w:rsidRPr="00B14BCF">
              <w:rPr>
                <w:rFonts w:ascii="宋体" w:hAnsi="宋体" w:hint="eastAsia"/>
                <w:sz w:val="24"/>
                <w:szCs w:val="24"/>
              </w:rPr>
              <w:t>μ</w:t>
            </w:r>
            <w:proofErr w:type="spellStart"/>
            <w:r w:rsidRPr="00B14BCF">
              <w:rPr>
                <w:rFonts w:ascii="宋体" w:hAnsi="宋体" w:hint="eastAsia"/>
                <w:sz w:val="24"/>
                <w:szCs w:val="24"/>
              </w:rPr>
              <w:t>Sv</w:t>
            </w:r>
            <w:proofErr w:type="spellEnd"/>
            <w:r w:rsidRPr="00B14BCF">
              <w:rPr>
                <w:rFonts w:ascii="宋体" w:hAnsi="宋体" w:hint="eastAsia"/>
                <w:sz w:val="24"/>
                <w:szCs w:val="24"/>
              </w:rPr>
              <w:t>/h</w:t>
            </w:r>
            <w:r w:rsidRPr="00B14BCF">
              <w:rPr>
                <w:rFonts w:ascii="宋体" w:hAnsi="宋体" w:hint="eastAsia"/>
                <w:bCs/>
                <w:sz w:val="24"/>
                <w:szCs w:val="24"/>
              </w:rPr>
              <w:t>，居留因子取1，</w:t>
            </w:r>
            <w:r w:rsidRPr="00B14BCF">
              <w:rPr>
                <w:rFonts w:ascii="宋体" w:hAnsi="宋体" w:hint="eastAsia"/>
                <w:sz w:val="24"/>
                <w:szCs w:val="24"/>
              </w:rPr>
              <w:t>由式（9-5）估算出该区域活动的辐射工作人员的年有效剂量为：</w:t>
            </w:r>
          </w:p>
          <w:p w14:paraId="49E2B006" w14:textId="5FFB0D09" w:rsidR="00BF2CFE" w:rsidRPr="00B14BCF" w:rsidRDefault="00BF2CFE" w:rsidP="00BF2CFE">
            <w:pPr>
              <w:spacing w:line="360" w:lineRule="auto"/>
              <w:ind w:firstLineChars="200" w:firstLine="480"/>
              <w:jc w:val="left"/>
              <w:rPr>
                <w:rFonts w:ascii="宋体" w:hAnsi="宋体"/>
                <w:sz w:val="24"/>
                <w:szCs w:val="24"/>
              </w:rPr>
            </w:pPr>
            <w:r w:rsidRPr="00B14BCF">
              <w:rPr>
                <w:rFonts w:ascii="宋体" w:hAnsi="宋体" w:hint="eastAsia"/>
                <w:sz w:val="24"/>
                <w:szCs w:val="24"/>
              </w:rPr>
              <w:t>H＝</w:t>
            </w:r>
            <w:r w:rsidRPr="00B14BCF">
              <w:rPr>
                <w:rFonts w:ascii="宋体" w:hAnsi="宋体" w:cs="宋体" w:hint="eastAsia"/>
                <w:bCs/>
                <w:kern w:val="0"/>
                <w:sz w:val="24"/>
                <w:szCs w:val="24"/>
              </w:rPr>
              <w:t>0</w:t>
            </w:r>
            <w:r w:rsidRPr="00B14BCF">
              <w:rPr>
                <w:rFonts w:ascii="宋体" w:hAnsi="宋体" w:cs="宋体"/>
                <w:bCs/>
                <w:kern w:val="0"/>
                <w:sz w:val="24"/>
                <w:szCs w:val="24"/>
              </w:rPr>
              <w:t>.142</w:t>
            </w:r>
            <w:r w:rsidRPr="00B14BCF">
              <w:rPr>
                <w:rFonts w:ascii="宋体" w:hAnsi="宋体" w:hint="eastAsia"/>
                <w:sz w:val="24"/>
                <w:szCs w:val="24"/>
              </w:rPr>
              <w:t>×</w:t>
            </w:r>
            <w:r w:rsidRPr="00B14BCF">
              <w:rPr>
                <w:rFonts w:ascii="宋体" w:hAnsi="宋体" w:cs="宋体"/>
                <w:sz w:val="24"/>
                <w:szCs w:val="24"/>
              </w:rPr>
              <w:t>222</w:t>
            </w:r>
            <w:r w:rsidRPr="00B14BCF">
              <w:rPr>
                <w:rFonts w:ascii="宋体" w:hAnsi="宋体" w:hint="eastAsia"/>
                <w:sz w:val="24"/>
                <w:szCs w:val="24"/>
              </w:rPr>
              <w:t>×1</w:t>
            </w:r>
            <w:r w:rsidRPr="00B14BCF">
              <w:rPr>
                <w:rFonts w:ascii="宋体" w:hAnsi="宋体" w:cs="仿宋" w:hint="eastAsia"/>
                <w:kern w:val="0"/>
                <w:sz w:val="24"/>
                <w:szCs w:val="24"/>
              </w:rPr>
              <w:t>÷1000</w:t>
            </w:r>
            <w:r w:rsidRPr="00B14BCF">
              <w:rPr>
                <w:rFonts w:ascii="宋体" w:hAnsi="宋体" w:hint="eastAsia"/>
                <w:sz w:val="24"/>
                <w:szCs w:val="24"/>
              </w:rPr>
              <w:t>≈</w:t>
            </w:r>
            <w:bookmarkStart w:id="38" w:name="OLE_LINK141"/>
            <w:r w:rsidRPr="00B14BCF">
              <w:rPr>
                <w:rFonts w:ascii="宋体" w:hAnsi="宋体" w:hint="eastAsia"/>
                <w:sz w:val="24"/>
                <w:szCs w:val="24"/>
              </w:rPr>
              <w:t>0.0</w:t>
            </w:r>
            <w:bookmarkEnd w:id="38"/>
            <w:r w:rsidR="0053433B" w:rsidRPr="00B14BCF">
              <w:rPr>
                <w:rFonts w:ascii="宋体" w:hAnsi="宋体"/>
                <w:sz w:val="24"/>
                <w:szCs w:val="24"/>
              </w:rPr>
              <w:t>32</w:t>
            </w:r>
            <w:r w:rsidRPr="00B14BCF">
              <w:rPr>
                <w:rFonts w:ascii="宋体" w:hAnsi="宋体" w:hint="eastAsia"/>
                <w:sz w:val="24"/>
                <w:szCs w:val="24"/>
              </w:rPr>
              <w:t>mSv/a</w:t>
            </w:r>
          </w:p>
          <w:p w14:paraId="74DD9786" w14:textId="1828ABC0" w:rsidR="00E33FA3" w:rsidRDefault="00E33FA3" w:rsidP="00E33FA3">
            <w:pPr>
              <w:pStyle w:val="af9"/>
              <w:ind w:firstLine="480"/>
            </w:pPr>
            <w:r>
              <w:rPr>
                <w:rFonts w:hint="eastAsia"/>
              </w:rPr>
              <w:t>经核实，辐射工作人员为轮班制，根据探伤需求调配辐射工作人员，现有2</w:t>
            </w:r>
            <w:r>
              <w:t>3</w:t>
            </w:r>
            <w:r>
              <w:rPr>
                <w:rFonts w:hint="eastAsia"/>
              </w:rPr>
              <w:t>名辐射工作人员轮流操作本项目X射线实时成像检测系统及现有4套X射线实时成像检测系统，不固定岗位。本次环评收集</w:t>
            </w:r>
            <w:r w:rsidR="00A07B2E">
              <w:rPr>
                <w:rFonts w:hint="eastAsia"/>
              </w:rPr>
              <w:t>现有</w:t>
            </w:r>
            <w:r>
              <w:rPr>
                <w:rFonts w:hint="eastAsia"/>
              </w:rPr>
              <w:t>辐射工作人员最近四个季度的个人剂量检测结果见下表。</w:t>
            </w:r>
          </w:p>
          <w:p w14:paraId="0498C5EB" w14:textId="0420E1C5" w:rsidR="00706CCF" w:rsidRDefault="00706CCF" w:rsidP="00706CCF">
            <w:pPr>
              <w:spacing w:line="360" w:lineRule="auto"/>
              <w:jc w:val="center"/>
              <w:rPr>
                <w:rFonts w:ascii="黑体" w:eastAsia="黑体" w:hAnsi="黑体"/>
                <w:bCs/>
                <w:sz w:val="24"/>
              </w:rPr>
            </w:pPr>
            <w:r>
              <w:rPr>
                <w:rFonts w:ascii="黑体" w:eastAsia="黑体" w:hAnsi="黑体" w:hint="eastAsia"/>
                <w:bCs/>
                <w:sz w:val="24"/>
              </w:rPr>
              <w:t>表9-</w:t>
            </w:r>
            <w:r>
              <w:rPr>
                <w:rFonts w:ascii="黑体" w:eastAsia="黑体" w:hAnsi="黑体"/>
                <w:bCs/>
                <w:sz w:val="24"/>
              </w:rPr>
              <w:t>3</w:t>
            </w:r>
            <w:r>
              <w:rPr>
                <w:rFonts w:ascii="黑体" w:eastAsia="黑体" w:hAnsi="黑体" w:hint="eastAsia"/>
                <w:bCs/>
                <w:sz w:val="24"/>
              </w:rPr>
              <w:t xml:space="preserve"> 辐射工作人员个人剂量检测结果   单位：mSv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217"/>
              <w:gridCol w:w="1371"/>
              <w:gridCol w:w="1371"/>
              <w:gridCol w:w="1371"/>
              <w:gridCol w:w="1493"/>
              <w:gridCol w:w="1363"/>
            </w:tblGrid>
            <w:tr w:rsidR="00706CCF" w:rsidRPr="004A702C" w14:paraId="139B4957" w14:textId="77777777" w:rsidTr="004A702C">
              <w:trPr>
                <w:trHeight w:val="20"/>
                <w:jc w:val="center"/>
              </w:trPr>
              <w:tc>
                <w:tcPr>
                  <w:tcW w:w="653" w:type="pct"/>
                  <w:tcBorders>
                    <w:top w:val="single" w:sz="4" w:space="0" w:color="auto"/>
                    <w:left w:val="single" w:sz="4" w:space="0" w:color="auto"/>
                    <w:bottom w:val="single" w:sz="4" w:space="0" w:color="auto"/>
                    <w:right w:val="single" w:sz="4" w:space="0" w:color="auto"/>
                  </w:tcBorders>
                  <w:vAlign w:val="center"/>
                </w:tcPr>
                <w:p w14:paraId="0C74180B" w14:textId="523B7518" w:rsidR="00706CCF" w:rsidRPr="004A702C" w:rsidRDefault="00706CCF" w:rsidP="001938F8">
                  <w:pPr>
                    <w:spacing w:line="400" w:lineRule="exact"/>
                    <w:jc w:val="center"/>
                    <w:rPr>
                      <w:rFonts w:ascii="宋体" w:hAnsi="宋体"/>
                      <w:szCs w:val="21"/>
                    </w:rPr>
                  </w:pPr>
                  <w:r w:rsidRPr="004A702C">
                    <w:rPr>
                      <w:rFonts w:ascii="宋体" w:hAnsi="宋体" w:hint="eastAsia"/>
                      <w:szCs w:val="21"/>
                    </w:rPr>
                    <w:t>序号</w:t>
                  </w:r>
                </w:p>
              </w:tc>
              <w:tc>
                <w:tcPr>
                  <w:tcW w:w="653" w:type="pct"/>
                  <w:tcBorders>
                    <w:top w:val="single" w:sz="4" w:space="0" w:color="auto"/>
                    <w:left w:val="single" w:sz="4" w:space="0" w:color="auto"/>
                    <w:bottom w:val="single" w:sz="4" w:space="0" w:color="auto"/>
                    <w:right w:val="single" w:sz="4" w:space="0" w:color="auto"/>
                  </w:tcBorders>
                  <w:vAlign w:val="center"/>
                  <w:hideMark/>
                </w:tcPr>
                <w:p w14:paraId="73ED74BA" w14:textId="20D7A8D1" w:rsidR="00706CCF" w:rsidRPr="004A702C" w:rsidRDefault="00706CCF" w:rsidP="001938F8">
                  <w:pPr>
                    <w:spacing w:line="400" w:lineRule="exact"/>
                    <w:jc w:val="center"/>
                    <w:rPr>
                      <w:rFonts w:ascii="宋体" w:hAnsi="宋体"/>
                      <w:szCs w:val="21"/>
                    </w:rPr>
                  </w:pPr>
                  <w:r w:rsidRPr="004A702C">
                    <w:rPr>
                      <w:rFonts w:ascii="宋体" w:hAnsi="宋体" w:hint="eastAsia"/>
                      <w:szCs w:val="21"/>
                    </w:rPr>
                    <w:t>姓名</w:t>
                  </w:r>
                </w:p>
              </w:tc>
              <w:tc>
                <w:tcPr>
                  <w:tcW w:w="722" w:type="pct"/>
                  <w:tcBorders>
                    <w:top w:val="single" w:sz="4" w:space="0" w:color="auto"/>
                    <w:left w:val="single" w:sz="4" w:space="0" w:color="auto"/>
                    <w:bottom w:val="single" w:sz="4" w:space="0" w:color="auto"/>
                    <w:right w:val="single" w:sz="4" w:space="0" w:color="auto"/>
                  </w:tcBorders>
                  <w:vAlign w:val="center"/>
                </w:tcPr>
                <w:p w14:paraId="77A3F1C9" w14:textId="2ED45618" w:rsidR="00706CCF" w:rsidRPr="004A702C" w:rsidRDefault="005D0347" w:rsidP="001938F8">
                  <w:pPr>
                    <w:spacing w:line="400" w:lineRule="exact"/>
                    <w:jc w:val="center"/>
                    <w:rPr>
                      <w:rFonts w:ascii="宋体" w:hAnsi="宋体"/>
                      <w:szCs w:val="21"/>
                    </w:rPr>
                  </w:pPr>
                  <w:r w:rsidRPr="004A702C">
                    <w:rPr>
                      <w:rFonts w:ascii="宋体" w:hAnsi="宋体"/>
                      <w:szCs w:val="21"/>
                    </w:rPr>
                    <w:t>2023.05.22-2023.08.21</w:t>
                  </w:r>
                </w:p>
              </w:tc>
              <w:tc>
                <w:tcPr>
                  <w:tcW w:w="721" w:type="pct"/>
                  <w:tcBorders>
                    <w:top w:val="single" w:sz="4" w:space="0" w:color="auto"/>
                    <w:left w:val="single" w:sz="4" w:space="0" w:color="auto"/>
                    <w:bottom w:val="single" w:sz="4" w:space="0" w:color="auto"/>
                    <w:right w:val="single" w:sz="4" w:space="0" w:color="auto"/>
                  </w:tcBorders>
                  <w:vAlign w:val="center"/>
                </w:tcPr>
                <w:p w14:paraId="677FB3B6" w14:textId="31541B70" w:rsidR="00706CCF" w:rsidRPr="004A702C" w:rsidRDefault="005D0347" w:rsidP="001938F8">
                  <w:pPr>
                    <w:spacing w:line="400" w:lineRule="exact"/>
                    <w:jc w:val="center"/>
                    <w:rPr>
                      <w:rFonts w:ascii="宋体" w:hAnsi="宋体"/>
                      <w:szCs w:val="21"/>
                    </w:rPr>
                  </w:pPr>
                  <w:r w:rsidRPr="004A702C">
                    <w:rPr>
                      <w:rFonts w:ascii="宋体" w:hAnsi="宋体"/>
                      <w:szCs w:val="21"/>
                    </w:rPr>
                    <w:t>2023.08.22-2023.11.21</w:t>
                  </w:r>
                </w:p>
              </w:tc>
              <w:tc>
                <w:tcPr>
                  <w:tcW w:w="721" w:type="pct"/>
                  <w:tcBorders>
                    <w:top w:val="single" w:sz="4" w:space="0" w:color="auto"/>
                    <w:left w:val="single" w:sz="4" w:space="0" w:color="auto"/>
                    <w:bottom w:val="single" w:sz="4" w:space="0" w:color="auto"/>
                    <w:right w:val="single" w:sz="4" w:space="0" w:color="auto"/>
                  </w:tcBorders>
                  <w:vAlign w:val="center"/>
                </w:tcPr>
                <w:p w14:paraId="291E4B86" w14:textId="6765087F" w:rsidR="00706CCF" w:rsidRPr="004A702C" w:rsidRDefault="005D0347" w:rsidP="001938F8">
                  <w:pPr>
                    <w:spacing w:line="400" w:lineRule="exact"/>
                    <w:jc w:val="center"/>
                    <w:rPr>
                      <w:rFonts w:ascii="宋体" w:hAnsi="宋体"/>
                      <w:szCs w:val="21"/>
                    </w:rPr>
                  </w:pPr>
                  <w:r w:rsidRPr="004A702C">
                    <w:rPr>
                      <w:rFonts w:ascii="宋体" w:hAnsi="宋体"/>
                      <w:szCs w:val="21"/>
                    </w:rPr>
                    <w:t>2023.11.22-2024.02.19</w:t>
                  </w:r>
                </w:p>
              </w:tc>
              <w:tc>
                <w:tcPr>
                  <w:tcW w:w="800" w:type="pct"/>
                  <w:tcBorders>
                    <w:top w:val="single" w:sz="4" w:space="0" w:color="auto"/>
                    <w:left w:val="single" w:sz="4" w:space="0" w:color="auto"/>
                    <w:bottom w:val="single" w:sz="4" w:space="0" w:color="auto"/>
                    <w:right w:val="single" w:sz="4" w:space="0" w:color="auto"/>
                  </w:tcBorders>
                  <w:vAlign w:val="center"/>
                </w:tcPr>
                <w:p w14:paraId="0A441791" w14:textId="2F1D4A17" w:rsidR="00706CCF" w:rsidRPr="004A702C" w:rsidRDefault="005D0347" w:rsidP="001938F8">
                  <w:pPr>
                    <w:spacing w:line="400" w:lineRule="exact"/>
                    <w:jc w:val="center"/>
                    <w:rPr>
                      <w:rFonts w:ascii="宋体" w:hAnsi="宋体"/>
                      <w:szCs w:val="21"/>
                    </w:rPr>
                  </w:pPr>
                  <w:r w:rsidRPr="004A702C">
                    <w:rPr>
                      <w:rFonts w:ascii="宋体" w:hAnsi="宋体" w:hint="eastAsia"/>
                      <w:szCs w:val="21"/>
                    </w:rPr>
                    <w:t>2</w:t>
                  </w:r>
                  <w:r w:rsidRPr="004A702C">
                    <w:rPr>
                      <w:rFonts w:ascii="宋体" w:hAnsi="宋体"/>
                      <w:szCs w:val="21"/>
                    </w:rPr>
                    <w:t>024.02.20-2024.05.19</w:t>
                  </w:r>
                </w:p>
              </w:tc>
              <w:tc>
                <w:tcPr>
                  <w:tcW w:w="730" w:type="pct"/>
                  <w:tcBorders>
                    <w:top w:val="single" w:sz="4" w:space="0" w:color="auto"/>
                    <w:left w:val="single" w:sz="4" w:space="0" w:color="auto"/>
                    <w:bottom w:val="single" w:sz="4" w:space="0" w:color="auto"/>
                    <w:right w:val="single" w:sz="4" w:space="0" w:color="auto"/>
                  </w:tcBorders>
                  <w:vAlign w:val="center"/>
                  <w:hideMark/>
                </w:tcPr>
                <w:p w14:paraId="7148DEE1" w14:textId="77777777" w:rsidR="00706CCF" w:rsidRPr="004A702C" w:rsidRDefault="00706CCF" w:rsidP="001938F8">
                  <w:pPr>
                    <w:spacing w:line="400" w:lineRule="exact"/>
                    <w:jc w:val="center"/>
                    <w:rPr>
                      <w:rFonts w:ascii="宋体" w:hAnsi="宋体"/>
                      <w:szCs w:val="21"/>
                    </w:rPr>
                  </w:pPr>
                  <w:r w:rsidRPr="004A702C">
                    <w:rPr>
                      <w:rFonts w:ascii="宋体" w:hAnsi="宋体" w:hint="eastAsia"/>
                      <w:szCs w:val="21"/>
                    </w:rPr>
                    <w:t>年有效剂量</w:t>
                  </w:r>
                </w:p>
              </w:tc>
            </w:tr>
            <w:tr w:rsidR="00C36EAF" w:rsidRPr="004A702C" w14:paraId="57557F52" w14:textId="77777777" w:rsidTr="004A702C">
              <w:trPr>
                <w:trHeight w:val="20"/>
                <w:jc w:val="center"/>
              </w:trPr>
              <w:tc>
                <w:tcPr>
                  <w:tcW w:w="653" w:type="pct"/>
                  <w:tcBorders>
                    <w:top w:val="single" w:sz="4" w:space="0" w:color="auto"/>
                    <w:left w:val="single" w:sz="4" w:space="0" w:color="auto"/>
                    <w:bottom w:val="single" w:sz="4" w:space="0" w:color="auto"/>
                    <w:right w:val="single" w:sz="4" w:space="0" w:color="auto"/>
                  </w:tcBorders>
                  <w:vAlign w:val="center"/>
                </w:tcPr>
                <w:p w14:paraId="78BFDA37" w14:textId="4E07EAF1"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1</w:t>
                  </w:r>
                </w:p>
              </w:tc>
              <w:tc>
                <w:tcPr>
                  <w:tcW w:w="653" w:type="pct"/>
                  <w:tcBorders>
                    <w:top w:val="single" w:sz="4" w:space="0" w:color="auto"/>
                    <w:left w:val="single" w:sz="4" w:space="0" w:color="auto"/>
                    <w:bottom w:val="single" w:sz="4" w:space="0" w:color="auto"/>
                    <w:right w:val="single" w:sz="4" w:space="0" w:color="auto"/>
                  </w:tcBorders>
                  <w:vAlign w:val="center"/>
                </w:tcPr>
                <w:p w14:paraId="47593BCA" w14:textId="77591309" w:rsidR="00C36EAF" w:rsidRPr="004A702C" w:rsidRDefault="00C36EAF" w:rsidP="001938F8">
                  <w:pPr>
                    <w:spacing w:line="400" w:lineRule="exact"/>
                    <w:jc w:val="center"/>
                    <w:rPr>
                      <w:rFonts w:ascii="宋体" w:hAnsi="宋体"/>
                      <w:szCs w:val="21"/>
                    </w:rPr>
                  </w:pPr>
                  <w:r w:rsidRPr="004A702C">
                    <w:rPr>
                      <w:rFonts w:ascii="宋体" w:hAnsi="宋体" w:hint="eastAsia"/>
                      <w:color w:val="000000"/>
                      <w:kern w:val="0"/>
                      <w:szCs w:val="21"/>
                      <w:lang w:bidi="ar"/>
                    </w:rPr>
                    <w:t>王栋</w:t>
                  </w:r>
                </w:p>
              </w:tc>
              <w:tc>
                <w:tcPr>
                  <w:tcW w:w="722" w:type="pct"/>
                  <w:tcBorders>
                    <w:top w:val="single" w:sz="4" w:space="0" w:color="auto"/>
                    <w:left w:val="single" w:sz="4" w:space="0" w:color="auto"/>
                    <w:bottom w:val="single" w:sz="4" w:space="0" w:color="auto"/>
                    <w:right w:val="single" w:sz="4" w:space="0" w:color="auto"/>
                  </w:tcBorders>
                  <w:vAlign w:val="center"/>
                </w:tcPr>
                <w:p w14:paraId="45577C2A" w14:textId="731E73A1" w:rsidR="00C36EAF" w:rsidRPr="004A702C" w:rsidRDefault="00C36EAF" w:rsidP="001938F8">
                  <w:pPr>
                    <w:spacing w:line="400" w:lineRule="exact"/>
                    <w:jc w:val="center"/>
                    <w:rPr>
                      <w:rFonts w:ascii="宋体" w:hAnsi="宋体"/>
                      <w:szCs w:val="21"/>
                    </w:rPr>
                  </w:pPr>
                  <w:r w:rsidRPr="004A702C">
                    <w:rPr>
                      <w:rFonts w:ascii="宋体" w:hAnsi="宋体"/>
                      <w:szCs w:val="21"/>
                    </w:rPr>
                    <w:t>0.13</w:t>
                  </w:r>
                </w:p>
              </w:tc>
              <w:tc>
                <w:tcPr>
                  <w:tcW w:w="721" w:type="pct"/>
                  <w:tcBorders>
                    <w:top w:val="single" w:sz="4" w:space="0" w:color="auto"/>
                    <w:left w:val="single" w:sz="4" w:space="0" w:color="auto"/>
                    <w:bottom w:val="single" w:sz="4" w:space="0" w:color="auto"/>
                    <w:right w:val="single" w:sz="4" w:space="0" w:color="auto"/>
                  </w:tcBorders>
                  <w:vAlign w:val="center"/>
                </w:tcPr>
                <w:p w14:paraId="4843318C" w14:textId="40E83F16" w:rsidR="00C36EAF" w:rsidRPr="004A702C" w:rsidRDefault="00C36EAF" w:rsidP="001938F8">
                  <w:pPr>
                    <w:spacing w:line="400" w:lineRule="exact"/>
                    <w:jc w:val="center"/>
                    <w:rPr>
                      <w:rFonts w:ascii="宋体" w:hAnsi="宋体"/>
                      <w:szCs w:val="21"/>
                    </w:rPr>
                  </w:pPr>
                  <w:r w:rsidRPr="004A702C">
                    <w:rPr>
                      <w:rFonts w:ascii="宋体" w:hAnsi="宋体"/>
                      <w:szCs w:val="21"/>
                    </w:rPr>
                    <w:t>0.11</w:t>
                  </w:r>
                </w:p>
              </w:tc>
              <w:tc>
                <w:tcPr>
                  <w:tcW w:w="721" w:type="pct"/>
                  <w:tcBorders>
                    <w:top w:val="single" w:sz="4" w:space="0" w:color="auto"/>
                    <w:left w:val="single" w:sz="4" w:space="0" w:color="auto"/>
                    <w:bottom w:val="single" w:sz="4" w:space="0" w:color="auto"/>
                    <w:right w:val="single" w:sz="4" w:space="0" w:color="auto"/>
                  </w:tcBorders>
                  <w:vAlign w:val="center"/>
                </w:tcPr>
                <w:p w14:paraId="54D09CFA" w14:textId="1B683E4A" w:rsidR="00C36EAF" w:rsidRPr="004A702C" w:rsidRDefault="00C36EAF" w:rsidP="001938F8">
                  <w:pPr>
                    <w:spacing w:line="400" w:lineRule="exact"/>
                    <w:jc w:val="center"/>
                    <w:rPr>
                      <w:rFonts w:ascii="宋体" w:hAnsi="宋体"/>
                      <w:szCs w:val="21"/>
                    </w:rPr>
                  </w:pPr>
                  <w:r w:rsidRPr="004A702C">
                    <w:rPr>
                      <w:rFonts w:ascii="宋体" w:hAnsi="宋体"/>
                      <w:szCs w:val="21"/>
                    </w:rPr>
                    <w:t>0.08</w:t>
                  </w:r>
                </w:p>
              </w:tc>
              <w:tc>
                <w:tcPr>
                  <w:tcW w:w="800" w:type="pct"/>
                  <w:tcBorders>
                    <w:top w:val="single" w:sz="4" w:space="0" w:color="auto"/>
                    <w:left w:val="single" w:sz="4" w:space="0" w:color="auto"/>
                    <w:bottom w:val="single" w:sz="4" w:space="0" w:color="auto"/>
                    <w:right w:val="single" w:sz="4" w:space="0" w:color="auto"/>
                  </w:tcBorders>
                  <w:vAlign w:val="center"/>
                </w:tcPr>
                <w:p w14:paraId="622309D8" w14:textId="21D7E74D"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.09</w:t>
                  </w:r>
                </w:p>
              </w:tc>
              <w:tc>
                <w:tcPr>
                  <w:tcW w:w="730" w:type="pct"/>
                  <w:tcBorders>
                    <w:top w:val="single" w:sz="4" w:space="0" w:color="auto"/>
                    <w:left w:val="single" w:sz="4" w:space="0" w:color="auto"/>
                    <w:bottom w:val="single" w:sz="4" w:space="0" w:color="auto"/>
                    <w:right w:val="single" w:sz="4" w:space="0" w:color="auto"/>
                  </w:tcBorders>
                  <w:vAlign w:val="center"/>
                </w:tcPr>
                <w:p w14:paraId="753D9A4D" w14:textId="1758FACA"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0.41</w:t>
                  </w:r>
                </w:p>
              </w:tc>
            </w:tr>
            <w:tr w:rsidR="00C36EAF" w:rsidRPr="004A702C" w14:paraId="7C6C5F05"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320F2756" w14:textId="20CCF57F"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2</w:t>
                  </w:r>
                </w:p>
              </w:tc>
              <w:tc>
                <w:tcPr>
                  <w:tcW w:w="653" w:type="pct"/>
                  <w:tcBorders>
                    <w:top w:val="single" w:sz="4" w:space="0" w:color="auto"/>
                    <w:left w:val="single" w:sz="4" w:space="0" w:color="auto"/>
                    <w:bottom w:val="single" w:sz="4" w:space="0" w:color="auto"/>
                    <w:right w:val="single" w:sz="4" w:space="0" w:color="auto"/>
                  </w:tcBorders>
                  <w:vAlign w:val="center"/>
                </w:tcPr>
                <w:p w14:paraId="060256AB" w14:textId="2F3C3289" w:rsidR="00C36EAF" w:rsidRPr="004A702C" w:rsidRDefault="00C36EAF" w:rsidP="001938F8">
                  <w:pPr>
                    <w:spacing w:line="400" w:lineRule="exact"/>
                    <w:jc w:val="center"/>
                    <w:rPr>
                      <w:rFonts w:ascii="宋体" w:hAnsi="宋体"/>
                      <w:szCs w:val="21"/>
                    </w:rPr>
                  </w:pPr>
                  <w:r w:rsidRPr="004A702C">
                    <w:rPr>
                      <w:rFonts w:ascii="宋体" w:hAnsi="宋体" w:hint="eastAsia"/>
                      <w:color w:val="000000"/>
                      <w:kern w:val="0"/>
                      <w:szCs w:val="21"/>
                      <w:lang w:bidi="ar"/>
                    </w:rPr>
                    <w:t>高同</w:t>
                  </w:r>
                  <w:proofErr w:type="gramStart"/>
                  <w:r w:rsidRPr="004A702C">
                    <w:rPr>
                      <w:rFonts w:ascii="宋体" w:hAnsi="宋体" w:hint="eastAsia"/>
                      <w:color w:val="000000"/>
                      <w:kern w:val="0"/>
                      <w:szCs w:val="21"/>
                      <w:lang w:bidi="ar"/>
                    </w:rPr>
                    <w:t>同</w:t>
                  </w:r>
                  <w:proofErr w:type="gramEnd"/>
                </w:p>
              </w:tc>
              <w:tc>
                <w:tcPr>
                  <w:tcW w:w="722" w:type="pct"/>
                  <w:tcBorders>
                    <w:top w:val="single" w:sz="4" w:space="0" w:color="auto"/>
                    <w:left w:val="single" w:sz="4" w:space="0" w:color="auto"/>
                    <w:bottom w:val="single" w:sz="4" w:space="0" w:color="auto"/>
                    <w:right w:val="single" w:sz="4" w:space="0" w:color="auto"/>
                  </w:tcBorders>
                  <w:vAlign w:val="center"/>
                </w:tcPr>
                <w:p w14:paraId="22C3847D" w14:textId="7246D28F" w:rsidR="00C36EAF" w:rsidRPr="004A702C" w:rsidRDefault="00C36EAF" w:rsidP="001938F8">
                  <w:pPr>
                    <w:spacing w:line="400" w:lineRule="exact"/>
                    <w:jc w:val="center"/>
                    <w:rPr>
                      <w:rFonts w:ascii="宋体" w:hAnsi="宋体"/>
                      <w:szCs w:val="21"/>
                    </w:rPr>
                  </w:pPr>
                  <w:r w:rsidRPr="004A702C">
                    <w:rPr>
                      <w:rFonts w:ascii="宋体" w:hAnsi="宋体"/>
                      <w:szCs w:val="21"/>
                    </w:rPr>
                    <w:t>0.09</w:t>
                  </w:r>
                </w:p>
              </w:tc>
              <w:tc>
                <w:tcPr>
                  <w:tcW w:w="721" w:type="pct"/>
                  <w:tcBorders>
                    <w:top w:val="single" w:sz="4" w:space="0" w:color="auto"/>
                    <w:left w:val="single" w:sz="4" w:space="0" w:color="auto"/>
                    <w:bottom w:val="single" w:sz="4" w:space="0" w:color="auto"/>
                    <w:right w:val="single" w:sz="4" w:space="0" w:color="auto"/>
                  </w:tcBorders>
                  <w:vAlign w:val="center"/>
                </w:tcPr>
                <w:p w14:paraId="41BE62E3" w14:textId="28C9016A" w:rsidR="00C36EAF" w:rsidRPr="004A702C" w:rsidRDefault="00C36EAF" w:rsidP="001938F8">
                  <w:pPr>
                    <w:spacing w:line="400" w:lineRule="exact"/>
                    <w:jc w:val="center"/>
                    <w:rPr>
                      <w:rFonts w:ascii="宋体" w:hAnsi="宋体"/>
                      <w:szCs w:val="21"/>
                    </w:rPr>
                  </w:pPr>
                  <w:r w:rsidRPr="004A702C">
                    <w:rPr>
                      <w:rFonts w:ascii="宋体" w:hAnsi="宋体"/>
                      <w:szCs w:val="21"/>
                    </w:rPr>
                    <w:t>0.08</w:t>
                  </w:r>
                </w:p>
              </w:tc>
              <w:tc>
                <w:tcPr>
                  <w:tcW w:w="721" w:type="pct"/>
                  <w:tcBorders>
                    <w:top w:val="single" w:sz="4" w:space="0" w:color="auto"/>
                    <w:left w:val="single" w:sz="4" w:space="0" w:color="auto"/>
                    <w:bottom w:val="single" w:sz="4" w:space="0" w:color="auto"/>
                    <w:right w:val="single" w:sz="4" w:space="0" w:color="auto"/>
                  </w:tcBorders>
                  <w:vAlign w:val="center"/>
                </w:tcPr>
                <w:p w14:paraId="3FE47023" w14:textId="092A4F63" w:rsidR="00C36EAF" w:rsidRPr="004A702C" w:rsidRDefault="00C36EAF" w:rsidP="001938F8">
                  <w:pPr>
                    <w:spacing w:line="400" w:lineRule="exact"/>
                    <w:jc w:val="center"/>
                    <w:rPr>
                      <w:rFonts w:ascii="宋体" w:hAnsi="宋体"/>
                      <w:szCs w:val="21"/>
                    </w:rPr>
                  </w:pPr>
                  <w:r w:rsidRPr="004A702C">
                    <w:rPr>
                      <w:rFonts w:ascii="宋体" w:hAnsi="宋体"/>
                      <w:szCs w:val="21"/>
                    </w:rPr>
                    <w:t>0.11</w:t>
                  </w:r>
                </w:p>
              </w:tc>
              <w:tc>
                <w:tcPr>
                  <w:tcW w:w="800" w:type="pct"/>
                  <w:tcBorders>
                    <w:top w:val="single" w:sz="4" w:space="0" w:color="auto"/>
                    <w:left w:val="single" w:sz="4" w:space="0" w:color="auto"/>
                    <w:bottom w:val="single" w:sz="4" w:space="0" w:color="auto"/>
                    <w:right w:val="single" w:sz="4" w:space="0" w:color="auto"/>
                  </w:tcBorders>
                  <w:vAlign w:val="center"/>
                </w:tcPr>
                <w:p w14:paraId="39AEC81B" w14:textId="73BBD06D"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.04</w:t>
                  </w:r>
                </w:p>
              </w:tc>
              <w:tc>
                <w:tcPr>
                  <w:tcW w:w="730" w:type="pct"/>
                  <w:tcBorders>
                    <w:top w:val="single" w:sz="4" w:space="0" w:color="auto"/>
                    <w:left w:val="single" w:sz="4" w:space="0" w:color="auto"/>
                    <w:bottom w:val="single" w:sz="4" w:space="0" w:color="auto"/>
                    <w:right w:val="single" w:sz="4" w:space="0" w:color="auto"/>
                  </w:tcBorders>
                  <w:vAlign w:val="center"/>
                </w:tcPr>
                <w:p w14:paraId="013F820A" w14:textId="4B99D652"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0.32</w:t>
                  </w:r>
                </w:p>
              </w:tc>
            </w:tr>
            <w:tr w:rsidR="00C36EAF" w:rsidRPr="004A702C" w14:paraId="5B6E8E7B"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5AA150E3" w14:textId="71F2C9B9"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3</w:t>
                  </w:r>
                </w:p>
              </w:tc>
              <w:tc>
                <w:tcPr>
                  <w:tcW w:w="653" w:type="pct"/>
                  <w:tcBorders>
                    <w:top w:val="single" w:sz="4" w:space="0" w:color="auto"/>
                    <w:left w:val="single" w:sz="4" w:space="0" w:color="auto"/>
                    <w:bottom w:val="single" w:sz="4" w:space="0" w:color="auto"/>
                    <w:right w:val="single" w:sz="4" w:space="0" w:color="auto"/>
                  </w:tcBorders>
                  <w:vAlign w:val="center"/>
                </w:tcPr>
                <w:p w14:paraId="2D6502D5" w14:textId="60D6DE2C" w:rsidR="00C36EAF" w:rsidRPr="004A702C" w:rsidRDefault="00C36EAF" w:rsidP="001938F8">
                  <w:pPr>
                    <w:spacing w:line="400" w:lineRule="exact"/>
                    <w:jc w:val="center"/>
                    <w:rPr>
                      <w:rFonts w:ascii="宋体" w:hAnsi="宋体" w:cs="宋体"/>
                      <w:szCs w:val="21"/>
                    </w:rPr>
                  </w:pPr>
                  <w:proofErr w:type="gramStart"/>
                  <w:r w:rsidRPr="004A702C">
                    <w:rPr>
                      <w:rFonts w:ascii="宋体" w:hAnsi="宋体" w:hint="eastAsia"/>
                      <w:color w:val="000000"/>
                      <w:kern w:val="0"/>
                      <w:szCs w:val="21"/>
                      <w:lang w:bidi="ar"/>
                    </w:rPr>
                    <w:t>路强</w:t>
                  </w:r>
                  <w:proofErr w:type="gramEnd"/>
                </w:p>
              </w:tc>
              <w:tc>
                <w:tcPr>
                  <w:tcW w:w="722" w:type="pct"/>
                  <w:tcBorders>
                    <w:top w:val="single" w:sz="4" w:space="0" w:color="auto"/>
                    <w:left w:val="single" w:sz="4" w:space="0" w:color="auto"/>
                    <w:bottom w:val="single" w:sz="4" w:space="0" w:color="auto"/>
                    <w:right w:val="single" w:sz="4" w:space="0" w:color="auto"/>
                  </w:tcBorders>
                  <w:vAlign w:val="center"/>
                </w:tcPr>
                <w:p w14:paraId="172A5DE1" w14:textId="2E161D38" w:rsidR="00C36EAF" w:rsidRPr="004A702C" w:rsidRDefault="00C36EAF" w:rsidP="001938F8">
                  <w:pPr>
                    <w:spacing w:line="400" w:lineRule="exact"/>
                    <w:jc w:val="center"/>
                    <w:rPr>
                      <w:rFonts w:ascii="宋体" w:hAnsi="宋体"/>
                      <w:szCs w:val="21"/>
                    </w:rPr>
                  </w:pPr>
                  <w:r w:rsidRPr="004A702C">
                    <w:rPr>
                      <w:rFonts w:ascii="宋体" w:hAnsi="宋体"/>
                      <w:szCs w:val="21"/>
                    </w:rPr>
                    <w:t>0.05</w:t>
                  </w:r>
                </w:p>
              </w:tc>
              <w:tc>
                <w:tcPr>
                  <w:tcW w:w="721" w:type="pct"/>
                  <w:tcBorders>
                    <w:top w:val="single" w:sz="4" w:space="0" w:color="auto"/>
                    <w:left w:val="single" w:sz="4" w:space="0" w:color="auto"/>
                    <w:bottom w:val="single" w:sz="4" w:space="0" w:color="auto"/>
                    <w:right w:val="single" w:sz="4" w:space="0" w:color="auto"/>
                  </w:tcBorders>
                  <w:vAlign w:val="center"/>
                </w:tcPr>
                <w:p w14:paraId="4F603291" w14:textId="216BC204" w:rsidR="00C36EAF" w:rsidRPr="004A702C" w:rsidRDefault="00C36EAF" w:rsidP="001938F8">
                  <w:pPr>
                    <w:spacing w:line="400" w:lineRule="exact"/>
                    <w:jc w:val="center"/>
                    <w:rPr>
                      <w:rFonts w:ascii="宋体" w:hAnsi="宋体"/>
                      <w:szCs w:val="21"/>
                    </w:rPr>
                  </w:pPr>
                  <w:r w:rsidRPr="004A702C">
                    <w:rPr>
                      <w:rFonts w:ascii="宋体" w:hAnsi="宋体"/>
                      <w:szCs w:val="21"/>
                    </w:rPr>
                    <w:t>0.04</w:t>
                  </w:r>
                </w:p>
              </w:tc>
              <w:tc>
                <w:tcPr>
                  <w:tcW w:w="721" w:type="pct"/>
                  <w:tcBorders>
                    <w:top w:val="single" w:sz="4" w:space="0" w:color="auto"/>
                    <w:left w:val="single" w:sz="4" w:space="0" w:color="auto"/>
                    <w:bottom w:val="single" w:sz="4" w:space="0" w:color="auto"/>
                    <w:right w:val="single" w:sz="4" w:space="0" w:color="auto"/>
                  </w:tcBorders>
                  <w:vAlign w:val="center"/>
                </w:tcPr>
                <w:p w14:paraId="3880B680" w14:textId="3DFED0AC" w:rsidR="00C36EAF" w:rsidRPr="004A702C" w:rsidRDefault="00C36EAF" w:rsidP="001938F8">
                  <w:pPr>
                    <w:spacing w:line="400" w:lineRule="exact"/>
                    <w:jc w:val="center"/>
                    <w:rPr>
                      <w:rFonts w:ascii="宋体" w:hAnsi="宋体"/>
                      <w:szCs w:val="21"/>
                    </w:rPr>
                  </w:pPr>
                  <w:r w:rsidRPr="004A702C">
                    <w:rPr>
                      <w:rFonts w:ascii="宋体" w:hAnsi="宋体"/>
                      <w:szCs w:val="21"/>
                    </w:rPr>
                    <w:t>0.13</w:t>
                  </w:r>
                </w:p>
              </w:tc>
              <w:tc>
                <w:tcPr>
                  <w:tcW w:w="800" w:type="pct"/>
                  <w:tcBorders>
                    <w:top w:val="single" w:sz="4" w:space="0" w:color="auto"/>
                    <w:left w:val="single" w:sz="4" w:space="0" w:color="auto"/>
                    <w:bottom w:val="single" w:sz="4" w:space="0" w:color="auto"/>
                    <w:right w:val="single" w:sz="4" w:space="0" w:color="auto"/>
                  </w:tcBorders>
                  <w:vAlign w:val="center"/>
                </w:tcPr>
                <w:p w14:paraId="3CE60D77" w14:textId="73981951"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.09</w:t>
                  </w:r>
                </w:p>
              </w:tc>
              <w:tc>
                <w:tcPr>
                  <w:tcW w:w="730" w:type="pct"/>
                  <w:tcBorders>
                    <w:top w:val="single" w:sz="4" w:space="0" w:color="auto"/>
                    <w:left w:val="single" w:sz="4" w:space="0" w:color="auto"/>
                    <w:bottom w:val="single" w:sz="4" w:space="0" w:color="auto"/>
                    <w:right w:val="single" w:sz="4" w:space="0" w:color="auto"/>
                  </w:tcBorders>
                  <w:vAlign w:val="center"/>
                </w:tcPr>
                <w:p w14:paraId="609F5436" w14:textId="2D103987"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0.31</w:t>
                  </w:r>
                </w:p>
              </w:tc>
            </w:tr>
            <w:tr w:rsidR="00C36EAF" w:rsidRPr="004A702C" w14:paraId="3E30B677"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643A906F" w14:textId="45DA4605"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4</w:t>
                  </w:r>
                </w:p>
              </w:tc>
              <w:tc>
                <w:tcPr>
                  <w:tcW w:w="653" w:type="pct"/>
                  <w:tcBorders>
                    <w:top w:val="single" w:sz="4" w:space="0" w:color="auto"/>
                    <w:left w:val="single" w:sz="4" w:space="0" w:color="auto"/>
                    <w:bottom w:val="single" w:sz="4" w:space="0" w:color="auto"/>
                    <w:right w:val="single" w:sz="4" w:space="0" w:color="auto"/>
                  </w:tcBorders>
                  <w:vAlign w:val="center"/>
                </w:tcPr>
                <w:p w14:paraId="5FE91BD6" w14:textId="627BC8AE"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白冰</w:t>
                  </w:r>
                </w:p>
              </w:tc>
              <w:tc>
                <w:tcPr>
                  <w:tcW w:w="722" w:type="pct"/>
                  <w:tcBorders>
                    <w:top w:val="single" w:sz="4" w:space="0" w:color="auto"/>
                    <w:left w:val="single" w:sz="4" w:space="0" w:color="auto"/>
                    <w:bottom w:val="single" w:sz="4" w:space="0" w:color="auto"/>
                    <w:right w:val="single" w:sz="4" w:space="0" w:color="auto"/>
                  </w:tcBorders>
                  <w:vAlign w:val="center"/>
                </w:tcPr>
                <w:p w14:paraId="0CDDCD64" w14:textId="41CEB6D8" w:rsidR="00C36EAF" w:rsidRPr="004A702C" w:rsidRDefault="00C36EAF" w:rsidP="001938F8">
                  <w:pPr>
                    <w:spacing w:line="400" w:lineRule="exact"/>
                    <w:jc w:val="center"/>
                    <w:rPr>
                      <w:rFonts w:ascii="宋体" w:hAnsi="宋体"/>
                      <w:szCs w:val="21"/>
                    </w:rPr>
                  </w:pPr>
                  <w:r w:rsidRPr="004A702C">
                    <w:rPr>
                      <w:rFonts w:ascii="宋体" w:hAnsi="宋体"/>
                      <w:szCs w:val="21"/>
                    </w:rPr>
                    <w:t>0.10</w:t>
                  </w:r>
                </w:p>
              </w:tc>
              <w:tc>
                <w:tcPr>
                  <w:tcW w:w="721" w:type="pct"/>
                  <w:tcBorders>
                    <w:top w:val="single" w:sz="4" w:space="0" w:color="auto"/>
                    <w:left w:val="single" w:sz="4" w:space="0" w:color="auto"/>
                    <w:bottom w:val="single" w:sz="4" w:space="0" w:color="auto"/>
                    <w:right w:val="single" w:sz="4" w:space="0" w:color="auto"/>
                  </w:tcBorders>
                  <w:vAlign w:val="center"/>
                </w:tcPr>
                <w:p w14:paraId="341D3757" w14:textId="32494B12" w:rsidR="00C36EAF" w:rsidRPr="004A702C" w:rsidRDefault="00C36EAF" w:rsidP="001938F8">
                  <w:pPr>
                    <w:spacing w:line="400" w:lineRule="exact"/>
                    <w:jc w:val="center"/>
                    <w:rPr>
                      <w:rFonts w:ascii="宋体" w:hAnsi="宋体"/>
                      <w:szCs w:val="21"/>
                    </w:rPr>
                  </w:pPr>
                  <w:r w:rsidRPr="004A702C">
                    <w:rPr>
                      <w:rFonts w:ascii="宋体" w:hAnsi="宋体"/>
                      <w:szCs w:val="21"/>
                    </w:rPr>
                    <w:t>0.10</w:t>
                  </w:r>
                </w:p>
              </w:tc>
              <w:tc>
                <w:tcPr>
                  <w:tcW w:w="721" w:type="pct"/>
                  <w:tcBorders>
                    <w:top w:val="single" w:sz="4" w:space="0" w:color="auto"/>
                    <w:left w:val="single" w:sz="4" w:space="0" w:color="auto"/>
                    <w:bottom w:val="single" w:sz="4" w:space="0" w:color="auto"/>
                    <w:right w:val="single" w:sz="4" w:space="0" w:color="auto"/>
                  </w:tcBorders>
                  <w:vAlign w:val="center"/>
                </w:tcPr>
                <w:p w14:paraId="5FE0DF6B" w14:textId="40D1B9C5" w:rsidR="00C36EAF" w:rsidRPr="004A702C" w:rsidRDefault="00C36EAF" w:rsidP="001938F8">
                  <w:pPr>
                    <w:spacing w:line="400" w:lineRule="exact"/>
                    <w:jc w:val="center"/>
                    <w:rPr>
                      <w:rFonts w:ascii="宋体" w:hAnsi="宋体"/>
                      <w:szCs w:val="21"/>
                    </w:rPr>
                  </w:pPr>
                  <w:r w:rsidRPr="004A702C">
                    <w:rPr>
                      <w:rFonts w:ascii="宋体" w:hAnsi="宋体"/>
                      <w:szCs w:val="21"/>
                    </w:rPr>
                    <w:t>0.07</w:t>
                  </w:r>
                </w:p>
              </w:tc>
              <w:tc>
                <w:tcPr>
                  <w:tcW w:w="800" w:type="pct"/>
                  <w:tcBorders>
                    <w:top w:val="single" w:sz="4" w:space="0" w:color="auto"/>
                    <w:left w:val="single" w:sz="4" w:space="0" w:color="auto"/>
                    <w:bottom w:val="single" w:sz="4" w:space="0" w:color="auto"/>
                    <w:right w:val="single" w:sz="4" w:space="0" w:color="auto"/>
                  </w:tcBorders>
                  <w:vAlign w:val="center"/>
                </w:tcPr>
                <w:p w14:paraId="50E7EB67" w14:textId="48D0984D"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.01</w:t>
                  </w:r>
                </w:p>
              </w:tc>
              <w:tc>
                <w:tcPr>
                  <w:tcW w:w="730" w:type="pct"/>
                  <w:tcBorders>
                    <w:top w:val="single" w:sz="4" w:space="0" w:color="auto"/>
                    <w:left w:val="single" w:sz="4" w:space="0" w:color="auto"/>
                    <w:bottom w:val="single" w:sz="4" w:space="0" w:color="auto"/>
                    <w:right w:val="single" w:sz="4" w:space="0" w:color="auto"/>
                  </w:tcBorders>
                  <w:vAlign w:val="center"/>
                </w:tcPr>
                <w:p w14:paraId="6C3EBEF5" w14:textId="056FA4BB"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0.28</w:t>
                  </w:r>
                </w:p>
              </w:tc>
            </w:tr>
            <w:tr w:rsidR="00C36EAF" w:rsidRPr="004A702C" w14:paraId="2063A4E7"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3428B12C" w14:textId="61BD1956"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lastRenderedPageBreak/>
                    <w:t>5</w:t>
                  </w:r>
                </w:p>
              </w:tc>
              <w:tc>
                <w:tcPr>
                  <w:tcW w:w="653" w:type="pct"/>
                  <w:tcBorders>
                    <w:top w:val="single" w:sz="4" w:space="0" w:color="auto"/>
                    <w:left w:val="single" w:sz="4" w:space="0" w:color="auto"/>
                    <w:bottom w:val="single" w:sz="4" w:space="0" w:color="auto"/>
                    <w:right w:val="single" w:sz="4" w:space="0" w:color="auto"/>
                  </w:tcBorders>
                  <w:vAlign w:val="center"/>
                </w:tcPr>
                <w:p w14:paraId="544ED5A3" w14:textId="270F5CD9"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李后军</w:t>
                  </w:r>
                </w:p>
              </w:tc>
              <w:tc>
                <w:tcPr>
                  <w:tcW w:w="722" w:type="pct"/>
                  <w:tcBorders>
                    <w:top w:val="single" w:sz="4" w:space="0" w:color="auto"/>
                    <w:left w:val="single" w:sz="4" w:space="0" w:color="auto"/>
                    <w:bottom w:val="single" w:sz="4" w:space="0" w:color="auto"/>
                    <w:right w:val="single" w:sz="4" w:space="0" w:color="auto"/>
                  </w:tcBorders>
                  <w:vAlign w:val="center"/>
                </w:tcPr>
                <w:p w14:paraId="6F66AD12" w14:textId="1369AC2E" w:rsidR="00C36EAF" w:rsidRPr="004A702C" w:rsidRDefault="00C36EAF" w:rsidP="001938F8">
                  <w:pPr>
                    <w:spacing w:line="400" w:lineRule="exact"/>
                    <w:jc w:val="center"/>
                    <w:rPr>
                      <w:rFonts w:ascii="宋体" w:hAnsi="宋体"/>
                      <w:szCs w:val="21"/>
                    </w:rPr>
                  </w:pPr>
                  <w:r w:rsidRPr="004A702C">
                    <w:rPr>
                      <w:rFonts w:ascii="宋体" w:hAnsi="宋体"/>
                      <w:szCs w:val="21"/>
                    </w:rPr>
                    <w:t>0.11</w:t>
                  </w:r>
                </w:p>
              </w:tc>
              <w:tc>
                <w:tcPr>
                  <w:tcW w:w="721" w:type="pct"/>
                  <w:tcBorders>
                    <w:top w:val="single" w:sz="4" w:space="0" w:color="auto"/>
                    <w:left w:val="single" w:sz="4" w:space="0" w:color="auto"/>
                    <w:bottom w:val="single" w:sz="4" w:space="0" w:color="auto"/>
                    <w:right w:val="single" w:sz="4" w:space="0" w:color="auto"/>
                  </w:tcBorders>
                  <w:vAlign w:val="center"/>
                </w:tcPr>
                <w:p w14:paraId="510A8A18" w14:textId="57FF0ECA" w:rsidR="00C36EAF" w:rsidRPr="004A702C" w:rsidRDefault="00C36EAF" w:rsidP="001938F8">
                  <w:pPr>
                    <w:spacing w:line="400" w:lineRule="exact"/>
                    <w:jc w:val="center"/>
                    <w:rPr>
                      <w:rFonts w:ascii="宋体" w:hAnsi="宋体"/>
                      <w:szCs w:val="21"/>
                    </w:rPr>
                  </w:pPr>
                  <w:r w:rsidRPr="004A702C">
                    <w:rPr>
                      <w:rFonts w:ascii="宋体" w:hAnsi="宋体"/>
                      <w:szCs w:val="21"/>
                    </w:rPr>
                    <w:t>0.04</w:t>
                  </w:r>
                </w:p>
              </w:tc>
              <w:tc>
                <w:tcPr>
                  <w:tcW w:w="721" w:type="pct"/>
                  <w:tcBorders>
                    <w:top w:val="single" w:sz="4" w:space="0" w:color="auto"/>
                    <w:left w:val="single" w:sz="4" w:space="0" w:color="auto"/>
                    <w:bottom w:val="single" w:sz="4" w:space="0" w:color="auto"/>
                    <w:right w:val="single" w:sz="4" w:space="0" w:color="auto"/>
                  </w:tcBorders>
                  <w:vAlign w:val="center"/>
                </w:tcPr>
                <w:p w14:paraId="1C608C9E" w14:textId="6EE7506B" w:rsidR="00C36EAF" w:rsidRPr="004A702C" w:rsidRDefault="00C36EAF" w:rsidP="001938F8">
                  <w:pPr>
                    <w:spacing w:line="400" w:lineRule="exact"/>
                    <w:jc w:val="center"/>
                    <w:rPr>
                      <w:rFonts w:ascii="宋体" w:hAnsi="宋体"/>
                      <w:szCs w:val="21"/>
                    </w:rPr>
                  </w:pPr>
                  <w:r w:rsidRPr="004A702C">
                    <w:rPr>
                      <w:rFonts w:ascii="宋体" w:hAnsi="宋体"/>
                      <w:szCs w:val="21"/>
                    </w:rPr>
                    <w:t>0.11</w:t>
                  </w:r>
                </w:p>
              </w:tc>
              <w:tc>
                <w:tcPr>
                  <w:tcW w:w="800" w:type="pct"/>
                  <w:tcBorders>
                    <w:top w:val="single" w:sz="4" w:space="0" w:color="auto"/>
                    <w:left w:val="single" w:sz="4" w:space="0" w:color="auto"/>
                    <w:bottom w:val="single" w:sz="4" w:space="0" w:color="auto"/>
                    <w:right w:val="single" w:sz="4" w:space="0" w:color="auto"/>
                  </w:tcBorders>
                  <w:vAlign w:val="center"/>
                </w:tcPr>
                <w:p w14:paraId="3EFF5154" w14:textId="3B050E6F"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.07</w:t>
                  </w:r>
                </w:p>
              </w:tc>
              <w:tc>
                <w:tcPr>
                  <w:tcW w:w="730" w:type="pct"/>
                  <w:tcBorders>
                    <w:top w:val="single" w:sz="4" w:space="0" w:color="auto"/>
                    <w:left w:val="single" w:sz="4" w:space="0" w:color="auto"/>
                    <w:bottom w:val="single" w:sz="4" w:space="0" w:color="auto"/>
                    <w:right w:val="single" w:sz="4" w:space="0" w:color="auto"/>
                  </w:tcBorders>
                  <w:vAlign w:val="center"/>
                </w:tcPr>
                <w:p w14:paraId="63DFEBBD" w14:textId="4C079203"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0.33</w:t>
                  </w:r>
                </w:p>
              </w:tc>
            </w:tr>
            <w:tr w:rsidR="00C36EAF" w:rsidRPr="004A702C" w14:paraId="60543783"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5F01D496" w14:textId="2E81EB2F"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6</w:t>
                  </w:r>
                </w:p>
              </w:tc>
              <w:tc>
                <w:tcPr>
                  <w:tcW w:w="653" w:type="pct"/>
                  <w:tcBorders>
                    <w:top w:val="single" w:sz="4" w:space="0" w:color="auto"/>
                    <w:left w:val="single" w:sz="4" w:space="0" w:color="auto"/>
                    <w:bottom w:val="single" w:sz="4" w:space="0" w:color="auto"/>
                    <w:right w:val="single" w:sz="4" w:space="0" w:color="auto"/>
                  </w:tcBorders>
                  <w:vAlign w:val="center"/>
                </w:tcPr>
                <w:p w14:paraId="677AC28B" w14:textId="59796730" w:rsidR="00C36EAF" w:rsidRPr="004A702C" w:rsidRDefault="00C36EAF" w:rsidP="001938F8">
                  <w:pPr>
                    <w:spacing w:line="400" w:lineRule="exact"/>
                    <w:jc w:val="center"/>
                    <w:rPr>
                      <w:rFonts w:ascii="宋体" w:hAnsi="宋体" w:cs="宋体"/>
                      <w:szCs w:val="21"/>
                    </w:rPr>
                  </w:pPr>
                  <w:proofErr w:type="gramStart"/>
                  <w:r w:rsidRPr="004A702C">
                    <w:rPr>
                      <w:rFonts w:ascii="宋体" w:hAnsi="宋体" w:hint="eastAsia"/>
                      <w:color w:val="000000"/>
                      <w:kern w:val="0"/>
                      <w:szCs w:val="21"/>
                      <w:lang w:bidi="ar"/>
                    </w:rPr>
                    <w:t>宋培正</w:t>
                  </w:r>
                  <w:proofErr w:type="gramEnd"/>
                </w:p>
              </w:tc>
              <w:tc>
                <w:tcPr>
                  <w:tcW w:w="722" w:type="pct"/>
                  <w:tcBorders>
                    <w:top w:val="single" w:sz="4" w:space="0" w:color="auto"/>
                    <w:left w:val="single" w:sz="4" w:space="0" w:color="auto"/>
                    <w:bottom w:val="single" w:sz="4" w:space="0" w:color="auto"/>
                    <w:right w:val="single" w:sz="4" w:space="0" w:color="auto"/>
                  </w:tcBorders>
                  <w:vAlign w:val="center"/>
                </w:tcPr>
                <w:p w14:paraId="6B86366B" w14:textId="21787E12" w:rsidR="00C36EAF" w:rsidRPr="004A702C" w:rsidRDefault="00C36EAF" w:rsidP="001938F8">
                  <w:pPr>
                    <w:spacing w:line="400" w:lineRule="exact"/>
                    <w:jc w:val="center"/>
                    <w:rPr>
                      <w:rFonts w:ascii="宋体" w:hAnsi="宋体"/>
                      <w:szCs w:val="21"/>
                    </w:rPr>
                  </w:pPr>
                  <w:r w:rsidRPr="004A702C">
                    <w:rPr>
                      <w:rFonts w:ascii="宋体" w:hAnsi="宋体"/>
                      <w:szCs w:val="21"/>
                    </w:rPr>
                    <w:t>0.05</w:t>
                  </w:r>
                </w:p>
              </w:tc>
              <w:tc>
                <w:tcPr>
                  <w:tcW w:w="721" w:type="pct"/>
                  <w:tcBorders>
                    <w:top w:val="single" w:sz="4" w:space="0" w:color="auto"/>
                    <w:left w:val="single" w:sz="4" w:space="0" w:color="auto"/>
                    <w:bottom w:val="single" w:sz="4" w:space="0" w:color="auto"/>
                    <w:right w:val="single" w:sz="4" w:space="0" w:color="auto"/>
                  </w:tcBorders>
                  <w:vAlign w:val="center"/>
                </w:tcPr>
                <w:p w14:paraId="16E2A49B" w14:textId="26894604" w:rsidR="00C36EAF" w:rsidRPr="004A702C" w:rsidRDefault="00C36EAF" w:rsidP="001938F8">
                  <w:pPr>
                    <w:spacing w:line="400" w:lineRule="exact"/>
                    <w:jc w:val="center"/>
                    <w:rPr>
                      <w:rFonts w:ascii="宋体" w:hAnsi="宋体"/>
                      <w:szCs w:val="21"/>
                    </w:rPr>
                  </w:pPr>
                  <w:r w:rsidRPr="004A702C">
                    <w:rPr>
                      <w:rFonts w:ascii="宋体" w:hAnsi="宋体"/>
                      <w:szCs w:val="21"/>
                    </w:rPr>
                    <w:t>0.04</w:t>
                  </w:r>
                </w:p>
              </w:tc>
              <w:tc>
                <w:tcPr>
                  <w:tcW w:w="721" w:type="pct"/>
                  <w:tcBorders>
                    <w:top w:val="single" w:sz="4" w:space="0" w:color="auto"/>
                    <w:left w:val="single" w:sz="4" w:space="0" w:color="auto"/>
                    <w:bottom w:val="single" w:sz="4" w:space="0" w:color="auto"/>
                    <w:right w:val="single" w:sz="4" w:space="0" w:color="auto"/>
                  </w:tcBorders>
                  <w:vAlign w:val="center"/>
                </w:tcPr>
                <w:p w14:paraId="0FD179FF" w14:textId="7B4FDA3F" w:rsidR="00C36EAF" w:rsidRPr="004A702C" w:rsidRDefault="00C36EAF" w:rsidP="001938F8">
                  <w:pPr>
                    <w:spacing w:line="400" w:lineRule="exact"/>
                    <w:jc w:val="center"/>
                    <w:rPr>
                      <w:rFonts w:ascii="宋体" w:hAnsi="宋体"/>
                      <w:szCs w:val="21"/>
                    </w:rPr>
                  </w:pPr>
                  <w:r w:rsidRPr="004A702C">
                    <w:rPr>
                      <w:rFonts w:ascii="宋体" w:hAnsi="宋体"/>
                      <w:szCs w:val="21"/>
                    </w:rPr>
                    <w:t>0.03</w:t>
                  </w:r>
                </w:p>
              </w:tc>
              <w:tc>
                <w:tcPr>
                  <w:tcW w:w="800" w:type="pct"/>
                  <w:tcBorders>
                    <w:top w:val="single" w:sz="4" w:space="0" w:color="auto"/>
                    <w:left w:val="single" w:sz="4" w:space="0" w:color="auto"/>
                    <w:bottom w:val="single" w:sz="4" w:space="0" w:color="auto"/>
                    <w:right w:val="single" w:sz="4" w:space="0" w:color="auto"/>
                  </w:tcBorders>
                  <w:vAlign w:val="center"/>
                </w:tcPr>
                <w:p w14:paraId="7241DB23" w14:textId="41749813"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.03</w:t>
                  </w:r>
                </w:p>
              </w:tc>
              <w:tc>
                <w:tcPr>
                  <w:tcW w:w="730" w:type="pct"/>
                  <w:tcBorders>
                    <w:top w:val="single" w:sz="4" w:space="0" w:color="auto"/>
                    <w:left w:val="single" w:sz="4" w:space="0" w:color="auto"/>
                    <w:bottom w:val="single" w:sz="4" w:space="0" w:color="auto"/>
                    <w:right w:val="single" w:sz="4" w:space="0" w:color="auto"/>
                  </w:tcBorders>
                  <w:vAlign w:val="center"/>
                </w:tcPr>
                <w:p w14:paraId="6380D40F" w14:textId="30FAEE0A"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0.15</w:t>
                  </w:r>
                </w:p>
              </w:tc>
            </w:tr>
            <w:tr w:rsidR="00C36EAF" w:rsidRPr="004A702C" w14:paraId="3073D644"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54127E46" w14:textId="492835FA"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7</w:t>
                  </w:r>
                </w:p>
              </w:tc>
              <w:tc>
                <w:tcPr>
                  <w:tcW w:w="653" w:type="pct"/>
                  <w:tcBorders>
                    <w:top w:val="single" w:sz="4" w:space="0" w:color="auto"/>
                    <w:left w:val="single" w:sz="4" w:space="0" w:color="auto"/>
                    <w:bottom w:val="single" w:sz="4" w:space="0" w:color="auto"/>
                    <w:right w:val="single" w:sz="4" w:space="0" w:color="auto"/>
                  </w:tcBorders>
                  <w:vAlign w:val="center"/>
                </w:tcPr>
                <w:p w14:paraId="5F805640" w14:textId="258AC702"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李海罗</w:t>
                  </w:r>
                </w:p>
              </w:tc>
              <w:tc>
                <w:tcPr>
                  <w:tcW w:w="722" w:type="pct"/>
                  <w:tcBorders>
                    <w:top w:val="single" w:sz="4" w:space="0" w:color="auto"/>
                    <w:left w:val="single" w:sz="4" w:space="0" w:color="auto"/>
                    <w:bottom w:val="single" w:sz="4" w:space="0" w:color="auto"/>
                    <w:right w:val="single" w:sz="4" w:space="0" w:color="auto"/>
                  </w:tcBorders>
                  <w:vAlign w:val="center"/>
                </w:tcPr>
                <w:p w14:paraId="5979C724" w14:textId="5801553E" w:rsidR="00C36EAF" w:rsidRPr="004A702C" w:rsidRDefault="00C36EAF" w:rsidP="001938F8">
                  <w:pPr>
                    <w:spacing w:line="400" w:lineRule="exact"/>
                    <w:jc w:val="center"/>
                    <w:rPr>
                      <w:rFonts w:ascii="宋体" w:hAnsi="宋体"/>
                      <w:szCs w:val="21"/>
                    </w:rPr>
                  </w:pPr>
                  <w:r w:rsidRPr="004A702C">
                    <w:rPr>
                      <w:rFonts w:ascii="宋体" w:hAnsi="宋体"/>
                      <w:szCs w:val="21"/>
                    </w:rPr>
                    <w:t>0.10</w:t>
                  </w:r>
                </w:p>
              </w:tc>
              <w:tc>
                <w:tcPr>
                  <w:tcW w:w="721" w:type="pct"/>
                  <w:tcBorders>
                    <w:top w:val="single" w:sz="4" w:space="0" w:color="auto"/>
                    <w:left w:val="single" w:sz="4" w:space="0" w:color="auto"/>
                    <w:bottom w:val="single" w:sz="4" w:space="0" w:color="auto"/>
                    <w:right w:val="single" w:sz="4" w:space="0" w:color="auto"/>
                  </w:tcBorders>
                  <w:vAlign w:val="center"/>
                </w:tcPr>
                <w:p w14:paraId="2FD98D84" w14:textId="46300A3C" w:rsidR="00C36EAF" w:rsidRPr="004A702C" w:rsidRDefault="00C36EAF" w:rsidP="001938F8">
                  <w:pPr>
                    <w:spacing w:line="400" w:lineRule="exact"/>
                    <w:jc w:val="center"/>
                    <w:rPr>
                      <w:rFonts w:ascii="宋体" w:hAnsi="宋体"/>
                      <w:szCs w:val="21"/>
                    </w:rPr>
                  </w:pPr>
                  <w:r w:rsidRPr="004A702C">
                    <w:rPr>
                      <w:rFonts w:ascii="宋体" w:hAnsi="宋体"/>
                      <w:szCs w:val="21"/>
                    </w:rPr>
                    <w:t>0.11</w:t>
                  </w:r>
                </w:p>
              </w:tc>
              <w:tc>
                <w:tcPr>
                  <w:tcW w:w="721" w:type="pct"/>
                  <w:tcBorders>
                    <w:top w:val="single" w:sz="4" w:space="0" w:color="auto"/>
                    <w:left w:val="single" w:sz="4" w:space="0" w:color="auto"/>
                    <w:bottom w:val="single" w:sz="4" w:space="0" w:color="auto"/>
                    <w:right w:val="single" w:sz="4" w:space="0" w:color="auto"/>
                  </w:tcBorders>
                  <w:vAlign w:val="center"/>
                </w:tcPr>
                <w:p w14:paraId="4816C7D6" w14:textId="3C056A0D" w:rsidR="00C36EAF" w:rsidRPr="004A702C" w:rsidRDefault="00C36EAF" w:rsidP="001938F8">
                  <w:pPr>
                    <w:spacing w:line="400" w:lineRule="exact"/>
                    <w:jc w:val="center"/>
                    <w:rPr>
                      <w:rFonts w:ascii="宋体" w:hAnsi="宋体"/>
                      <w:szCs w:val="21"/>
                    </w:rPr>
                  </w:pPr>
                  <w:r w:rsidRPr="004A702C">
                    <w:rPr>
                      <w:rFonts w:ascii="宋体" w:hAnsi="宋体"/>
                      <w:szCs w:val="21"/>
                    </w:rPr>
                    <w:t>0.05</w:t>
                  </w:r>
                </w:p>
              </w:tc>
              <w:tc>
                <w:tcPr>
                  <w:tcW w:w="800" w:type="pct"/>
                  <w:tcBorders>
                    <w:top w:val="single" w:sz="4" w:space="0" w:color="auto"/>
                    <w:left w:val="single" w:sz="4" w:space="0" w:color="auto"/>
                    <w:bottom w:val="single" w:sz="4" w:space="0" w:color="auto"/>
                    <w:right w:val="single" w:sz="4" w:space="0" w:color="auto"/>
                  </w:tcBorders>
                  <w:vAlign w:val="center"/>
                </w:tcPr>
                <w:p w14:paraId="2CFD3024" w14:textId="36C24ECA"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.05</w:t>
                  </w:r>
                </w:p>
              </w:tc>
              <w:tc>
                <w:tcPr>
                  <w:tcW w:w="730" w:type="pct"/>
                  <w:tcBorders>
                    <w:top w:val="single" w:sz="4" w:space="0" w:color="auto"/>
                    <w:left w:val="single" w:sz="4" w:space="0" w:color="auto"/>
                    <w:bottom w:val="single" w:sz="4" w:space="0" w:color="auto"/>
                    <w:right w:val="single" w:sz="4" w:space="0" w:color="auto"/>
                  </w:tcBorders>
                  <w:vAlign w:val="center"/>
                </w:tcPr>
                <w:p w14:paraId="082C8EED" w14:textId="57555B98"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0.31</w:t>
                  </w:r>
                </w:p>
              </w:tc>
            </w:tr>
            <w:tr w:rsidR="00C36EAF" w:rsidRPr="004A702C" w14:paraId="2BFFA68F"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35D63F0D" w14:textId="09A57905"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8</w:t>
                  </w:r>
                </w:p>
              </w:tc>
              <w:tc>
                <w:tcPr>
                  <w:tcW w:w="653" w:type="pct"/>
                  <w:tcBorders>
                    <w:top w:val="single" w:sz="4" w:space="0" w:color="auto"/>
                    <w:left w:val="single" w:sz="4" w:space="0" w:color="auto"/>
                    <w:bottom w:val="single" w:sz="4" w:space="0" w:color="auto"/>
                    <w:right w:val="single" w:sz="4" w:space="0" w:color="auto"/>
                  </w:tcBorders>
                  <w:vAlign w:val="center"/>
                </w:tcPr>
                <w:p w14:paraId="773DB088" w14:textId="00A7C99D"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李强</w:t>
                  </w:r>
                </w:p>
              </w:tc>
              <w:tc>
                <w:tcPr>
                  <w:tcW w:w="722" w:type="pct"/>
                  <w:tcBorders>
                    <w:top w:val="single" w:sz="4" w:space="0" w:color="auto"/>
                    <w:left w:val="single" w:sz="4" w:space="0" w:color="auto"/>
                    <w:bottom w:val="single" w:sz="4" w:space="0" w:color="auto"/>
                    <w:right w:val="single" w:sz="4" w:space="0" w:color="auto"/>
                  </w:tcBorders>
                  <w:vAlign w:val="center"/>
                </w:tcPr>
                <w:p w14:paraId="14AA574E" w14:textId="3FEE3505" w:rsidR="00C36EAF" w:rsidRPr="004A702C" w:rsidRDefault="00C36EAF" w:rsidP="001938F8">
                  <w:pPr>
                    <w:spacing w:line="400" w:lineRule="exact"/>
                    <w:jc w:val="center"/>
                    <w:rPr>
                      <w:rFonts w:ascii="宋体" w:hAnsi="宋体"/>
                      <w:szCs w:val="21"/>
                    </w:rPr>
                  </w:pPr>
                  <w:r w:rsidRPr="004A702C">
                    <w:rPr>
                      <w:rFonts w:ascii="宋体" w:hAnsi="宋体"/>
                      <w:szCs w:val="21"/>
                    </w:rPr>
                    <w:t>0.06</w:t>
                  </w:r>
                </w:p>
              </w:tc>
              <w:tc>
                <w:tcPr>
                  <w:tcW w:w="721" w:type="pct"/>
                  <w:tcBorders>
                    <w:top w:val="single" w:sz="4" w:space="0" w:color="auto"/>
                    <w:left w:val="single" w:sz="4" w:space="0" w:color="auto"/>
                    <w:bottom w:val="single" w:sz="4" w:space="0" w:color="auto"/>
                    <w:right w:val="single" w:sz="4" w:space="0" w:color="auto"/>
                  </w:tcBorders>
                  <w:vAlign w:val="center"/>
                </w:tcPr>
                <w:p w14:paraId="65E41596" w14:textId="3074E85F" w:rsidR="00C36EAF" w:rsidRPr="004A702C" w:rsidRDefault="00C36EAF" w:rsidP="001938F8">
                  <w:pPr>
                    <w:spacing w:line="400" w:lineRule="exact"/>
                    <w:jc w:val="center"/>
                    <w:rPr>
                      <w:rFonts w:ascii="宋体" w:hAnsi="宋体"/>
                      <w:szCs w:val="21"/>
                    </w:rPr>
                  </w:pPr>
                  <w:r w:rsidRPr="004A702C">
                    <w:rPr>
                      <w:rFonts w:ascii="宋体" w:hAnsi="宋体"/>
                      <w:szCs w:val="21"/>
                    </w:rPr>
                    <w:t>0.05</w:t>
                  </w:r>
                </w:p>
              </w:tc>
              <w:tc>
                <w:tcPr>
                  <w:tcW w:w="721" w:type="pct"/>
                  <w:tcBorders>
                    <w:top w:val="single" w:sz="4" w:space="0" w:color="auto"/>
                    <w:left w:val="single" w:sz="4" w:space="0" w:color="auto"/>
                    <w:bottom w:val="single" w:sz="4" w:space="0" w:color="auto"/>
                    <w:right w:val="single" w:sz="4" w:space="0" w:color="auto"/>
                  </w:tcBorders>
                  <w:vAlign w:val="center"/>
                </w:tcPr>
                <w:p w14:paraId="7A1D1BEB" w14:textId="10034481" w:rsidR="00C36EAF" w:rsidRPr="004A702C" w:rsidRDefault="00C36EAF" w:rsidP="001938F8">
                  <w:pPr>
                    <w:spacing w:line="400" w:lineRule="exact"/>
                    <w:jc w:val="center"/>
                    <w:rPr>
                      <w:rFonts w:ascii="宋体" w:hAnsi="宋体"/>
                      <w:szCs w:val="21"/>
                    </w:rPr>
                  </w:pPr>
                  <w:r w:rsidRPr="004A702C">
                    <w:rPr>
                      <w:rFonts w:ascii="宋体" w:hAnsi="宋体"/>
                      <w:szCs w:val="21"/>
                    </w:rPr>
                    <w:t>0.04</w:t>
                  </w:r>
                </w:p>
              </w:tc>
              <w:tc>
                <w:tcPr>
                  <w:tcW w:w="800" w:type="pct"/>
                  <w:tcBorders>
                    <w:top w:val="single" w:sz="4" w:space="0" w:color="auto"/>
                    <w:left w:val="single" w:sz="4" w:space="0" w:color="auto"/>
                    <w:bottom w:val="single" w:sz="4" w:space="0" w:color="auto"/>
                    <w:right w:val="single" w:sz="4" w:space="0" w:color="auto"/>
                  </w:tcBorders>
                  <w:vAlign w:val="center"/>
                </w:tcPr>
                <w:p w14:paraId="49C4ECF3" w14:textId="6867C0FC"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.07</w:t>
                  </w:r>
                </w:p>
              </w:tc>
              <w:tc>
                <w:tcPr>
                  <w:tcW w:w="730" w:type="pct"/>
                  <w:tcBorders>
                    <w:top w:val="single" w:sz="4" w:space="0" w:color="auto"/>
                    <w:left w:val="single" w:sz="4" w:space="0" w:color="auto"/>
                    <w:bottom w:val="single" w:sz="4" w:space="0" w:color="auto"/>
                    <w:right w:val="single" w:sz="4" w:space="0" w:color="auto"/>
                  </w:tcBorders>
                  <w:vAlign w:val="center"/>
                </w:tcPr>
                <w:p w14:paraId="22C2F361" w14:textId="6F635F42"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0.22</w:t>
                  </w:r>
                </w:p>
              </w:tc>
            </w:tr>
            <w:tr w:rsidR="00C36EAF" w:rsidRPr="004A702C" w14:paraId="5DAEB14A"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0E5A56B8" w14:textId="2C2069B8"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9</w:t>
                  </w:r>
                </w:p>
              </w:tc>
              <w:tc>
                <w:tcPr>
                  <w:tcW w:w="653" w:type="pct"/>
                  <w:tcBorders>
                    <w:top w:val="single" w:sz="4" w:space="0" w:color="auto"/>
                    <w:left w:val="single" w:sz="4" w:space="0" w:color="auto"/>
                    <w:bottom w:val="single" w:sz="4" w:space="0" w:color="auto"/>
                    <w:right w:val="single" w:sz="4" w:space="0" w:color="auto"/>
                  </w:tcBorders>
                  <w:vAlign w:val="center"/>
                </w:tcPr>
                <w:p w14:paraId="3ABD9268" w14:textId="524A4D67"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李鹏</w:t>
                  </w:r>
                </w:p>
              </w:tc>
              <w:tc>
                <w:tcPr>
                  <w:tcW w:w="722" w:type="pct"/>
                  <w:tcBorders>
                    <w:top w:val="single" w:sz="4" w:space="0" w:color="auto"/>
                    <w:left w:val="single" w:sz="4" w:space="0" w:color="auto"/>
                    <w:bottom w:val="single" w:sz="4" w:space="0" w:color="auto"/>
                    <w:right w:val="single" w:sz="4" w:space="0" w:color="auto"/>
                  </w:tcBorders>
                  <w:vAlign w:val="center"/>
                </w:tcPr>
                <w:p w14:paraId="15A67727" w14:textId="07884DF3" w:rsidR="00C36EAF" w:rsidRPr="004A702C" w:rsidRDefault="00C36EAF" w:rsidP="001938F8">
                  <w:pPr>
                    <w:spacing w:line="400" w:lineRule="exact"/>
                    <w:jc w:val="center"/>
                    <w:rPr>
                      <w:rFonts w:ascii="宋体" w:hAnsi="宋体"/>
                      <w:szCs w:val="21"/>
                    </w:rPr>
                  </w:pPr>
                  <w:r w:rsidRPr="004A702C">
                    <w:rPr>
                      <w:rFonts w:ascii="宋体" w:hAnsi="宋体"/>
                      <w:szCs w:val="21"/>
                    </w:rPr>
                    <w:t>0.08</w:t>
                  </w:r>
                </w:p>
              </w:tc>
              <w:tc>
                <w:tcPr>
                  <w:tcW w:w="721" w:type="pct"/>
                  <w:tcBorders>
                    <w:top w:val="single" w:sz="4" w:space="0" w:color="auto"/>
                    <w:left w:val="single" w:sz="4" w:space="0" w:color="auto"/>
                    <w:bottom w:val="single" w:sz="4" w:space="0" w:color="auto"/>
                    <w:right w:val="single" w:sz="4" w:space="0" w:color="auto"/>
                  </w:tcBorders>
                  <w:vAlign w:val="center"/>
                </w:tcPr>
                <w:p w14:paraId="2E35BEB4" w14:textId="13231B7A" w:rsidR="00C36EAF" w:rsidRPr="004A702C" w:rsidRDefault="00C36EAF" w:rsidP="001938F8">
                  <w:pPr>
                    <w:spacing w:line="400" w:lineRule="exact"/>
                    <w:jc w:val="center"/>
                    <w:rPr>
                      <w:rFonts w:ascii="宋体" w:hAnsi="宋体"/>
                      <w:szCs w:val="21"/>
                    </w:rPr>
                  </w:pPr>
                  <w:r w:rsidRPr="004A702C">
                    <w:rPr>
                      <w:rFonts w:ascii="宋体" w:hAnsi="宋体"/>
                      <w:szCs w:val="21"/>
                    </w:rPr>
                    <w:t>0.06</w:t>
                  </w:r>
                </w:p>
              </w:tc>
              <w:tc>
                <w:tcPr>
                  <w:tcW w:w="721" w:type="pct"/>
                  <w:tcBorders>
                    <w:top w:val="single" w:sz="4" w:space="0" w:color="auto"/>
                    <w:left w:val="single" w:sz="4" w:space="0" w:color="auto"/>
                    <w:bottom w:val="single" w:sz="4" w:space="0" w:color="auto"/>
                    <w:right w:val="single" w:sz="4" w:space="0" w:color="auto"/>
                  </w:tcBorders>
                  <w:vAlign w:val="center"/>
                </w:tcPr>
                <w:p w14:paraId="5EE1C752" w14:textId="44E1D3A3" w:rsidR="00C36EAF" w:rsidRPr="004A702C" w:rsidRDefault="00C36EAF" w:rsidP="001938F8">
                  <w:pPr>
                    <w:spacing w:line="400" w:lineRule="exact"/>
                    <w:jc w:val="center"/>
                    <w:rPr>
                      <w:rFonts w:ascii="宋体" w:hAnsi="宋体"/>
                      <w:szCs w:val="21"/>
                    </w:rPr>
                  </w:pPr>
                  <w:r w:rsidRPr="004A702C">
                    <w:rPr>
                      <w:rFonts w:ascii="宋体" w:hAnsi="宋体"/>
                      <w:szCs w:val="21"/>
                    </w:rPr>
                    <w:t>0.03</w:t>
                  </w:r>
                </w:p>
              </w:tc>
              <w:tc>
                <w:tcPr>
                  <w:tcW w:w="800" w:type="pct"/>
                  <w:tcBorders>
                    <w:top w:val="single" w:sz="4" w:space="0" w:color="auto"/>
                    <w:left w:val="single" w:sz="4" w:space="0" w:color="auto"/>
                    <w:bottom w:val="single" w:sz="4" w:space="0" w:color="auto"/>
                    <w:right w:val="single" w:sz="4" w:space="0" w:color="auto"/>
                  </w:tcBorders>
                  <w:vAlign w:val="center"/>
                </w:tcPr>
                <w:p w14:paraId="16A87D04" w14:textId="2680F686"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.03</w:t>
                  </w:r>
                </w:p>
              </w:tc>
              <w:tc>
                <w:tcPr>
                  <w:tcW w:w="730" w:type="pct"/>
                  <w:tcBorders>
                    <w:top w:val="single" w:sz="4" w:space="0" w:color="auto"/>
                    <w:left w:val="single" w:sz="4" w:space="0" w:color="auto"/>
                    <w:bottom w:val="single" w:sz="4" w:space="0" w:color="auto"/>
                    <w:right w:val="single" w:sz="4" w:space="0" w:color="auto"/>
                  </w:tcBorders>
                  <w:vAlign w:val="center"/>
                </w:tcPr>
                <w:p w14:paraId="58D0CF54" w14:textId="57C23B9A"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0.2</w:t>
                  </w:r>
                  <w:r w:rsidR="00017A94">
                    <w:rPr>
                      <w:rFonts w:ascii="宋体" w:hAnsi="宋体"/>
                      <w:color w:val="000000"/>
                      <w:szCs w:val="21"/>
                    </w:rPr>
                    <w:t>0</w:t>
                  </w:r>
                </w:p>
              </w:tc>
            </w:tr>
            <w:tr w:rsidR="00C36EAF" w:rsidRPr="004A702C" w14:paraId="55C99798"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6B6A96FD" w14:textId="5E74AAAE"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1</w:t>
                  </w:r>
                  <w:r w:rsidRPr="004A702C">
                    <w:rPr>
                      <w:rFonts w:ascii="宋体" w:hAnsi="宋体" w:cs="宋体"/>
                      <w:szCs w:val="21"/>
                    </w:rPr>
                    <w:t>0</w:t>
                  </w:r>
                </w:p>
              </w:tc>
              <w:tc>
                <w:tcPr>
                  <w:tcW w:w="653" w:type="pct"/>
                  <w:tcBorders>
                    <w:top w:val="single" w:sz="4" w:space="0" w:color="auto"/>
                    <w:left w:val="single" w:sz="4" w:space="0" w:color="auto"/>
                    <w:bottom w:val="single" w:sz="4" w:space="0" w:color="auto"/>
                    <w:right w:val="single" w:sz="4" w:space="0" w:color="auto"/>
                  </w:tcBorders>
                  <w:vAlign w:val="center"/>
                </w:tcPr>
                <w:p w14:paraId="732F5C0C" w14:textId="50568983"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姚建</w:t>
                  </w:r>
                </w:p>
              </w:tc>
              <w:tc>
                <w:tcPr>
                  <w:tcW w:w="722" w:type="pct"/>
                  <w:tcBorders>
                    <w:top w:val="single" w:sz="4" w:space="0" w:color="auto"/>
                    <w:left w:val="single" w:sz="4" w:space="0" w:color="auto"/>
                    <w:bottom w:val="single" w:sz="4" w:space="0" w:color="auto"/>
                    <w:right w:val="single" w:sz="4" w:space="0" w:color="auto"/>
                  </w:tcBorders>
                  <w:vAlign w:val="center"/>
                </w:tcPr>
                <w:p w14:paraId="7AEB272D" w14:textId="22E638CA" w:rsidR="00C36EAF" w:rsidRPr="004A702C" w:rsidRDefault="00C36EAF" w:rsidP="001938F8">
                  <w:pPr>
                    <w:spacing w:line="400" w:lineRule="exact"/>
                    <w:jc w:val="center"/>
                    <w:rPr>
                      <w:rFonts w:ascii="宋体" w:hAnsi="宋体"/>
                      <w:szCs w:val="21"/>
                    </w:rPr>
                  </w:pPr>
                  <w:r w:rsidRPr="004A702C">
                    <w:rPr>
                      <w:rFonts w:ascii="宋体" w:hAnsi="宋体"/>
                      <w:szCs w:val="21"/>
                    </w:rPr>
                    <w:t>0.04</w:t>
                  </w:r>
                </w:p>
              </w:tc>
              <w:tc>
                <w:tcPr>
                  <w:tcW w:w="721" w:type="pct"/>
                  <w:tcBorders>
                    <w:top w:val="single" w:sz="4" w:space="0" w:color="auto"/>
                    <w:left w:val="single" w:sz="4" w:space="0" w:color="auto"/>
                    <w:bottom w:val="single" w:sz="4" w:space="0" w:color="auto"/>
                    <w:right w:val="single" w:sz="4" w:space="0" w:color="auto"/>
                  </w:tcBorders>
                  <w:vAlign w:val="center"/>
                </w:tcPr>
                <w:p w14:paraId="2A4ADC11" w14:textId="751D5AD2" w:rsidR="00C36EAF" w:rsidRPr="004A702C" w:rsidRDefault="00C36EAF" w:rsidP="001938F8">
                  <w:pPr>
                    <w:spacing w:line="400" w:lineRule="exact"/>
                    <w:jc w:val="center"/>
                    <w:rPr>
                      <w:rFonts w:ascii="宋体" w:hAnsi="宋体"/>
                      <w:szCs w:val="21"/>
                    </w:rPr>
                  </w:pPr>
                  <w:r w:rsidRPr="004A702C">
                    <w:rPr>
                      <w:rFonts w:ascii="宋体" w:hAnsi="宋体"/>
                      <w:szCs w:val="21"/>
                    </w:rPr>
                    <w:t>0.11</w:t>
                  </w:r>
                </w:p>
              </w:tc>
              <w:tc>
                <w:tcPr>
                  <w:tcW w:w="721" w:type="pct"/>
                  <w:tcBorders>
                    <w:top w:val="single" w:sz="4" w:space="0" w:color="auto"/>
                    <w:left w:val="single" w:sz="4" w:space="0" w:color="auto"/>
                    <w:bottom w:val="single" w:sz="4" w:space="0" w:color="auto"/>
                    <w:right w:val="single" w:sz="4" w:space="0" w:color="auto"/>
                  </w:tcBorders>
                  <w:vAlign w:val="center"/>
                </w:tcPr>
                <w:p w14:paraId="14E92F40" w14:textId="02322866" w:rsidR="00C36EAF" w:rsidRPr="004A702C" w:rsidRDefault="00C36EAF" w:rsidP="001938F8">
                  <w:pPr>
                    <w:spacing w:line="400" w:lineRule="exact"/>
                    <w:jc w:val="center"/>
                    <w:rPr>
                      <w:rFonts w:ascii="宋体" w:hAnsi="宋体"/>
                      <w:szCs w:val="21"/>
                    </w:rPr>
                  </w:pPr>
                  <w:r w:rsidRPr="004A702C">
                    <w:rPr>
                      <w:rFonts w:ascii="宋体" w:hAnsi="宋体"/>
                      <w:szCs w:val="21"/>
                    </w:rPr>
                    <w:t>0.04</w:t>
                  </w:r>
                </w:p>
              </w:tc>
              <w:tc>
                <w:tcPr>
                  <w:tcW w:w="800" w:type="pct"/>
                  <w:tcBorders>
                    <w:top w:val="single" w:sz="4" w:space="0" w:color="auto"/>
                    <w:left w:val="single" w:sz="4" w:space="0" w:color="auto"/>
                    <w:bottom w:val="single" w:sz="4" w:space="0" w:color="auto"/>
                    <w:right w:val="single" w:sz="4" w:space="0" w:color="auto"/>
                  </w:tcBorders>
                  <w:vAlign w:val="center"/>
                </w:tcPr>
                <w:p w14:paraId="50C67122" w14:textId="59447924"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.05</w:t>
                  </w:r>
                </w:p>
              </w:tc>
              <w:tc>
                <w:tcPr>
                  <w:tcW w:w="730" w:type="pct"/>
                  <w:tcBorders>
                    <w:top w:val="single" w:sz="4" w:space="0" w:color="auto"/>
                    <w:left w:val="single" w:sz="4" w:space="0" w:color="auto"/>
                    <w:bottom w:val="single" w:sz="4" w:space="0" w:color="auto"/>
                    <w:right w:val="single" w:sz="4" w:space="0" w:color="auto"/>
                  </w:tcBorders>
                  <w:vAlign w:val="center"/>
                </w:tcPr>
                <w:p w14:paraId="67EEF8BF" w14:textId="32E83ABD"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0.24</w:t>
                  </w:r>
                </w:p>
              </w:tc>
            </w:tr>
            <w:tr w:rsidR="00C36EAF" w:rsidRPr="004A702C" w14:paraId="449530BE"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256FBF5D" w14:textId="658F9CF0"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1</w:t>
                  </w:r>
                  <w:r w:rsidRPr="004A702C">
                    <w:rPr>
                      <w:rFonts w:ascii="宋体" w:hAnsi="宋体" w:cs="宋体"/>
                      <w:szCs w:val="21"/>
                    </w:rPr>
                    <w:t>1</w:t>
                  </w:r>
                </w:p>
              </w:tc>
              <w:tc>
                <w:tcPr>
                  <w:tcW w:w="653" w:type="pct"/>
                  <w:tcBorders>
                    <w:top w:val="single" w:sz="4" w:space="0" w:color="auto"/>
                    <w:left w:val="single" w:sz="4" w:space="0" w:color="auto"/>
                    <w:bottom w:val="single" w:sz="4" w:space="0" w:color="auto"/>
                    <w:right w:val="single" w:sz="4" w:space="0" w:color="auto"/>
                  </w:tcBorders>
                  <w:vAlign w:val="center"/>
                </w:tcPr>
                <w:p w14:paraId="4B0D13BF" w14:textId="12223B48" w:rsidR="00C36EAF" w:rsidRPr="004A702C" w:rsidRDefault="00C36EAF" w:rsidP="001938F8">
                  <w:pPr>
                    <w:spacing w:line="400" w:lineRule="exact"/>
                    <w:jc w:val="center"/>
                    <w:rPr>
                      <w:rFonts w:ascii="宋体" w:hAnsi="宋体" w:cs="宋体"/>
                      <w:szCs w:val="21"/>
                    </w:rPr>
                  </w:pPr>
                  <w:proofErr w:type="gramStart"/>
                  <w:r w:rsidRPr="004A702C">
                    <w:rPr>
                      <w:rFonts w:ascii="宋体" w:hAnsi="宋体" w:hint="eastAsia"/>
                      <w:color w:val="000000"/>
                      <w:kern w:val="0"/>
                      <w:szCs w:val="21"/>
                      <w:lang w:bidi="ar"/>
                    </w:rPr>
                    <w:t>韩荣勤</w:t>
                  </w:r>
                  <w:proofErr w:type="gramEnd"/>
                </w:p>
              </w:tc>
              <w:tc>
                <w:tcPr>
                  <w:tcW w:w="722" w:type="pct"/>
                  <w:tcBorders>
                    <w:top w:val="single" w:sz="4" w:space="0" w:color="auto"/>
                    <w:left w:val="single" w:sz="4" w:space="0" w:color="auto"/>
                    <w:bottom w:val="single" w:sz="4" w:space="0" w:color="auto"/>
                    <w:right w:val="single" w:sz="4" w:space="0" w:color="auto"/>
                  </w:tcBorders>
                  <w:vAlign w:val="center"/>
                </w:tcPr>
                <w:p w14:paraId="4FBB72BB" w14:textId="4648EBBC" w:rsidR="00C36EAF" w:rsidRPr="004A702C" w:rsidRDefault="00C36EAF" w:rsidP="001938F8">
                  <w:pPr>
                    <w:spacing w:line="400" w:lineRule="exact"/>
                    <w:jc w:val="center"/>
                    <w:rPr>
                      <w:rFonts w:ascii="宋体" w:hAnsi="宋体"/>
                      <w:szCs w:val="21"/>
                    </w:rPr>
                  </w:pPr>
                  <w:r w:rsidRPr="004A702C">
                    <w:rPr>
                      <w:rFonts w:ascii="宋体" w:hAnsi="宋体"/>
                      <w:szCs w:val="21"/>
                    </w:rPr>
                    <w:t>0.07</w:t>
                  </w:r>
                </w:p>
              </w:tc>
              <w:tc>
                <w:tcPr>
                  <w:tcW w:w="721" w:type="pct"/>
                  <w:tcBorders>
                    <w:top w:val="single" w:sz="4" w:space="0" w:color="auto"/>
                    <w:left w:val="single" w:sz="4" w:space="0" w:color="auto"/>
                    <w:bottom w:val="single" w:sz="4" w:space="0" w:color="auto"/>
                    <w:right w:val="single" w:sz="4" w:space="0" w:color="auto"/>
                  </w:tcBorders>
                  <w:vAlign w:val="center"/>
                </w:tcPr>
                <w:p w14:paraId="652D62CC" w14:textId="76885613" w:rsidR="00C36EAF" w:rsidRPr="004A702C" w:rsidRDefault="00C36EAF" w:rsidP="001938F8">
                  <w:pPr>
                    <w:spacing w:line="400" w:lineRule="exact"/>
                    <w:jc w:val="center"/>
                    <w:rPr>
                      <w:rFonts w:ascii="宋体" w:hAnsi="宋体"/>
                      <w:szCs w:val="21"/>
                    </w:rPr>
                  </w:pPr>
                  <w:r w:rsidRPr="004A702C">
                    <w:rPr>
                      <w:rFonts w:ascii="宋体" w:hAnsi="宋体"/>
                      <w:szCs w:val="21"/>
                    </w:rPr>
                    <w:t>0.04</w:t>
                  </w:r>
                </w:p>
              </w:tc>
              <w:tc>
                <w:tcPr>
                  <w:tcW w:w="721" w:type="pct"/>
                  <w:tcBorders>
                    <w:top w:val="single" w:sz="4" w:space="0" w:color="auto"/>
                    <w:left w:val="single" w:sz="4" w:space="0" w:color="auto"/>
                    <w:bottom w:val="single" w:sz="4" w:space="0" w:color="auto"/>
                    <w:right w:val="single" w:sz="4" w:space="0" w:color="auto"/>
                  </w:tcBorders>
                  <w:vAlign w:val="center"/>
                </w:tcPr>
                <w:p w14:paraId="19341769" w14:textId="675AFB61" w:rsidR="00C36EAF" w:rsidRPr="004A702C" w:rsidRDefault="00C36EAF" w:rsidP="001938F8">
                  <w:pPr>
                    <w:spacing w:line="400" w:lineRule="exact"/>
                    <w:jc w:val="center"/>
                    <w:rPr>
                      <w:rFonts w:ascii="宋体" w:hAnsi="宋体"/>
                      <w:szCs w:val="21"/>
                    </w:rPr>
                  </w:pPr>
                  <w:r w:rsidRPr="004A702C">
                    <w:rPr>
                      <w:rFonts w:ascii="宋体" w:hAnsi="宋体"/>
                      <w:szCs w:val="21"/>
                    </w:rPr>
                    <w:t>0.03</w:t>
                  </w:r>
                </w:p>
              </w:tc>
              <w:tc>
                <w:tcPr>
                  <w:tcW w:w="800" w:type="pct"/>
                  <w:tcBorders>
                    <w:top w:val="single" w:sz="4" w:space="0" w:color="auto"/>
                    <w:left w:val="single" w:sz="4" w:space="0" w:color="auto"/>
                    <w:bottom w:val="single" w:sz="4" w:space="0" w:color="auto"/>
                    <w:right w:val="single" w:sz="4" w:space="0" w:color="auto"/>
                  </w:tcBorders>
                  <w:vAlign w:val="center"/>
                </w:tcPr>
                <w:p w14:paraId="7E72CED0" w14:textId="286AA868"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.04</w:t>
                  </w:r>
                </w:p>
              </w:tc>
              <w:tc>
                <w:tcPr>
                  <w:tcW w:w="730" w:type="pct"/>
                  <w:tcBorders>
                    <w:top w:val="single" w:sz="4" w:space="0" w:color="auto"/>
                    <w:left w:val="single" w:sz="4" w:space="0" w:color="auto"/>
                    <w:bottom w:val="single" w:sz="4" w:space="0" w:color="auto"/>
                    <w:right w:val="single" w:sz="4" w:space="0" w:color="auto"/>
                  </w:tcBorders>
                  <w:vAlign w:val="center"/>
                </w:tcPr>
                <w:p w14:paraId="15750032" w14:textId="1ECB7467"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0.18</w:t>
                  </w:r>
                </w:p>
              </w:tc>
            </w:tr>
            <w:tr w:rsidR="00C36EAF" w:rsidRPr="004A702C" w14:paraId="1F280AAA"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535E0056" w14:textId="653B6A81"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1</w:t>
                  </w:r>
                  <w:r w:rsidRPr="004A702C">
                    <w:rPr>
                      <w:rFonts w:ascii="宋体" w:hAnsi="宋体" w:cs="宋体"/>
                      <w:szCs w:val="21"/>
                    </w:rPr>
                    <w:t>2</w:t>
                  </w:r>
                </w:p>
              </w:tc>
              <w:tc>
                <w:tcPr>
                  <w:tcW w:w="653" w:type="pct"/>
                  <w:tcBorders>
                    <w:top w:val="single" w:sz="4" w:space="0" w:color="auto"/>
                    <w:left w:val="single" w:sz="4" w:space="0" w:color="auto"/>
                    <w:bottom w:val="single" w:sz="4" w:space="0" w:color="auto"/>
                    <w:right w:val="single" w:sz="4" w:space="0" w:color="auto"/>
                  </w:tcBorders>
                  <w:vAlign w:val="center"/>
                </w:tcPr>
                <w:p w14:paraId="583FBAD5" w14:textId="6408632A"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孔祥刚</w:t>
                  </w:r>
                </w:p>
              </w:tc>
              <w:tc>
                <w:tcPr>
                  <w:tcW w:w="722" w:type="pct"/>
                  <w:tcBorders>
                    <w:top w:val="single" w:sz="4" w:space="0" w:color="auto"/>
                    <w:left w:val="single" w:sz="4" w:space="0" w:color="auto"/>
                    <w:bottom w:val="single" w:sz="4" w:space="0" w:color="auto"/>
                    <w:right w:val="single" w:sz="4" w:space="0" w:color="auto"/>
                  </w:tcBorders>
                  <w:vAlign w:val="center"/>
                </w:tcPr>
                <w:p w14:paraId="1FEF642F" w14:textId="30D124F1" w:rsidR="00C36EAF" w:rsidRPr="004A702C" w:rsidRDefault="00C36EAF" w:rsidP="001938F8">
                  <w:pPr>
                    <w:spacing w:line="400" w:lineRule="exact"/>
                    <w:jc w:val="center"/>
                    <w:rPr>
                      <w:rFonts w:ascii="宋体" w:hAnsi="宋体"/>
                      <w:szCs w:val="21"/>
                    </w:rPr>
                  </w:pPr>
                  <w:r w:rsidRPr="004A702C">
                    <w:rPr>
                      <w:rFonts w:ascii="宋体" w:hAnsi="宋体"/>
                      <w:szCs w:val="21"/>
                    </w:rPr>
                    <w:t>0.02</w:t>
                  </w:r>
                </w:p>
              </w:tc>
              <w:tc>
                <w:tcPr>
                  <w:tcW w:w="721" w:type="pct"/>
                  <w:tcBorders>
                    <w:top w:val="single" w:sz="4" w:space="0" w:color="auto"/>
                    <w:left w:val="single" w:sz="4" w:space="0" w:color="auto"/>
                    <w:bottom w:val="single" w:sz="4" w:space="0" w:color="auto"/>
                    <w:right w:val="single" w:sz="4" w:space="0" w:color="auto"/>
                  </w:tcBorders>
                  <w:vAlign w:val="center"/>
                </w:tcPr>
                <w:p w14:paraId="3DE31AA5" w14:textId="6282ED7E" w:rsidR="00C36EAF" w:rsidRPr="004A702C" w:rsidRDefault="00C36EAF" w:rsidP="001938F8">
                  <w:pPr>
                    <w:spacing w:line="400" w:lineRule="exact"/>
                    <w:jc w:val="center"/>
                    <w:rPr>
                      <w:rFonts w:ascii="宋体" w:hAnsi="宋体"/>
                      <w:szCs w:val="21"/>
                    </w:rPr>
                  </w:pPr>
                  <w:r w:rsidRPr="004A702C">
                    <w:rPr>
                      <w:rFonts w:ascii="宋体" w:hAnsi="宋体"/>
                      <w:szCs w:val="21"/>
                    </w:rPr>
                    <w:t>0.08</w:t>
                  </w:r>
                </w:p>
              </w:tc>
              <w:tc>
                <w:tcPr>
                  <w:tcW w:w="721" w:type="pct"/>
                  <w:tcBorders>
                    <w:top w:val="single" w:sz="4" w:space="0" w:color="auto"/>
                    <w:left w:val="single" w:sz="4" w:space="0" w:color="auto"/>
                    <w:bottom w:val="single" w:sz="4" w:space="0" w:color="auto"/>
                    <w:right w:val="single" w:sz="4" w:space="0" w:color="auto"/>
                  </w:tcBorders>
                  <w:vAlign w:val="center"/>
                </w:tcPr>
                <w:p w14:paraId="4C81EEED" w14:textId="53DDE09A" w:rsidR="00C36EAF" w:rsidRPr="004A702C" w:rsidRDefault="00C36EAF" w:rsidP="001938F8">
                  <w:pPr>
                    <w:spacing w:line="400" w:lineRule="exact"/>
                    <w:jc w:val="center"/>
                    <w:rPr>
                      <w:rFonts w:ascii="宋体" w:hAnsi="宋体"/>
                      <w:szCs w:val="21"/>
                    </w:rPr>
                  </w:pPr>
                  <w:r w:rsidRPr="004A702C">
                    <w:rPr>
                      <w:rFonts w:ascii="宋体" w:hAnsi="宋体"/>
                      <w:szCs w:val="21"/>
                    </w:rPr>
                    <w:t>0.07</w:t>
                  </w:r>
                </w:p>
              </w:tc>
              <w:tc>
                <w:tcPr>
                  <w:tcW w:w="800" w:type="pct"/>
                  <w:tcBorders>
                    <w:top w:val="single" w:sz="4" w:space="0" w:color="auto"/>
                    <w:left w:val="single" w:sz="4" w:space="0" w:color="auto"/>
                    <w:bottom w:val="single" w:sz="4" w:space="0" w:color="auto"/>
                    <w:right w:val="single" w:sz="4" w:space="0" w:color="auto"/>
                  </w:tcBorders>
                  <w:vAlign w:val="center"/>
                </w:tcPr>
                <w:p w14:paraId="2FB7E2C6" w14:textId="01FE4805"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.06</w:t>
                  </w:r>
                </w:p>
              </w:tc>
              <w:tc>
                <w:tcPr>
                  <w:tcW w:w="730" w:type="pct"/>
                  <w:tcBorders>
                    <w:top w:val="single" w:sz="4" w:space="0" w:color="auto"/>
                    <w:left w:val="single" w:sz="4" w:space="0" w:color="auto"/>
                    <w:bottom w:val="single" w:sz="4" w:space="0" w:color="auto"/>
                    <w:right w:val="single" w:sz="4" w:space="0" w:color="auto"/>
                  </w:tcBorders>
                  <w:vAlign w:val="center"/>
                </w:tcPr>
                <w:p w14:paraId="3C839641" w14:textId="131D93A7"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0.23</w:t>
                  </w:r>
                </w:p>
              </w:tc>
            </w:tr>
            <w:tr w:rsidR="00C36EAF" w:rsidRPr="004A702C" w14:paraId="6A34BEFE"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7605C721" w14:textId="2C63B1C1"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1</w:t>
                  </w:r>
                  <w:r w:rsidRPr="004A702C">
                    <w:rPr>
                      <w:rFonts w:ascii="宋体" w:hAnsi="宋体" w:cs="宋体"/>
                      <w:szCs w:val="21"/>
                    </w:rPr>
                    <w:t>3</w:t>
                  </w:r>
                </w:p>
              </w:tc>
              <w:tc>
                <w:tcPr>
                  <w:tcW w:w="653" w:type="pct"/>
                  <w:tcBorders>
                    <w:top w:val="single" w:sz="4" w:space="0" w:color="auto"/>
                    <w:left w:val="single" w:sz="4" w:space="0" w:color="auto"/>
                    <w:bottom w:val="single" w:sz="4" w:space="0" w:color="auto"/>
                    <w:right w:val="single" w:sz="4" w:space="0" w:color="auto"/>
                  </w:tcBorders>
                  <w:vAlign w:val="center"/>
                </w:tcPr>
                <w:p w14:paraId="56B5218A" w14:textId="71E2FB85" w:rsidR="00C36EAF" w:rsidRPr="004A702C" w:rsidRDefault="00C36EAF" w:rsidP="001938F8">
                  <w:pPr>
                    <w:spacing w:line="400" w:lineRule="exact"/>
                    <w:jc w:val="center"/>
                    <w:rPr>
                      <w:rFonts w:ascii="宋体" w:hAnsi="宋体" w:cs="宋体"/>
                      <w:szCs w:val="21"/>
                    </w:rPr>
                  </w:pPr>
                  <w:proofErr w:type="gramStart"/>
                  <w:r w:rsidRPr="004A702C">
                    <w:rPr>
                      <w:rFonts w:ascii="宋体" w:hAnsi="宋体" w:hint="eastAsia"/>
                      <w:color w:val="000000"/>
                      <w:kern w:val="0"/>
                      <w:szCs w:val="21"/>
                      <w:lang w:bidi="ar"/>
                    </w:rPr>
                    <w:t>董腾</w:t>
                  </w:r>
                  <w:proofErr w:type="gramEnd"/>
                </w:p>
              </w:tc>
              <w:tc>
                <w:tcPr>
                  <w:tcW w:w="722" w:type="pct"/>
                  <w:tcBorders>
                    <w:top w:val="single" w:sz="4" w:space="0" w:color="auto"/>
                    <w:left w:val="single" w:sz="4" w:space="0" w:color="auto"/>
                    <w:bottom w:val="single" w:sz="4" w:space="0" w:color="auto"/>
                    <w:right w:val="single" w:sz="4" w:space="0" w:color="auto"/>
                  </w:tcBorders>
                  <w:vAlign w:val="center"/>
                </w:tcPr>
                <w:p w14:paraId="7DD4A257" w14:textId="2BD80B3D" w:rsidR="00C36EAF" w:rsidRPr="004A702C" w:rsidRDefault="00C36EAF" w:rsidP="001938F8">
                  <w:pPr>
                    <w:spacing w:line="400" w:lineRule="exact"/>
                    <w:jc w:val="center"/>
                    <w:rPr>
                      <w:rFonts w:ascii="宋体" w:hAnsi="宋体"/>
                      <w:szCs w:val="21"/>
                    </w:rPr>
                  </w:pPr>
                  <w:r w:rsidRPr="004A702C">
                    <w:rPr>
                      <w:rFonts w:ascii="宋体" w:hAnsi="宋体"/>
                      <w:szCs w:val="21"/>
                    </w:rPr>
                    <w:t>0.11</w:t>
                  </w:r>
                </w:p>
              </w:tc>
              <w:tc>
                <w:tcPr>
                  <w:tcW w:w="721" w:type="pct"/>
                  <w:tcBorders>
                    <w:top w:val="single" w:sz="4" w:space="0" w:color="auto"/>
                    <w:left w:val="single" w:sz="4" w:space="0" w:color="auto"/>
                    <w:bottom w:val="single" w:sz="4" w:space="0" w:color="auto"/>
                    <w:right w:val="single" w:sz="4" w:space="0" w:color="auto"/>
                  </w:tcBorders>
                  <w:vAlign w:val="center"/>
                </w:tcPr>
                <w:p w14:paraId="6164E36E" w14:textId="1A33E89F" w:rsidR="00C36EAF" w:rsidRPr="004A702C" w:rsidRDefault="00C36EAF" w:rsidP="001938F8">
                  <w:pPr>
                    <w:spacing w:line="400" w:lineRule="exact"/>
                    <w:jc w:val="center"/>
                    <w:rPr>
                      <w:rFonts w:ascii="宋体" w:hAnsi="宋体"/>
                      <w:szCs w:val="21"/>
                    </w:rPr>
                  </w:pPr>
                  <w:r w:rsidRPr="004A702C">
                    <w:rPr>
                      <w:rFonts w:ascii="宋体" w:hAnsi="宋体"/>
                      <w:szCs w:val="21"/>
                    </w:rPr>
                    <w:t>0.06</w:t>
                  </w:r>
                </w:p>
              </w:tc>
              <w:tc>
                <w:tcPr>
                  <w:tcW w:w="721" w:type="pct"/>
                  <w:tcBorders>
                    <w:top w:val="single" w:sz="4" w:space="0" w:color="auto"/>
                    <w:left w:val="single" w:sz="4" w:space="0" w:color="auto"/>
                    <w:bottom w:val="single" w:sz="4" w:space="0" w:color="auto"/>
                    <w:right w:val="single" w:sz="4" w:space="0" w:color="auto"/>
                  </w:tcBorders>
                  <w:vAlign w:val="center"/>
                </w:tcPr>
                <w:p w14:paraId="7675EEAA" w14:textId="546FDDD9" w:rsidR="00C36EAF" w:rsidRPr="004A702C" w:rsidRDefault="00C36EAF" w:rsidP="001938F8">
                  <w:pPr>
                    <w:spacing w:line="400" w:lineRule="exact"/>
                    <w:jc w:val="center"/>
                    <w:rPr>
                      <w:rFonts w:ascii="宋体" w:hAnsi="宋体"/>
                      <w:szCs w:val="21"/>
                    </w:rPr>
                  </w:pPr>
                  <w:r w:rsidRPr="004A702C">
                    <w:rPr>
                      <w:rFonts w:ascii="宋体" w:hAnsi="宋体"/>
                      <w:szCs w:val="21"/>
                    </w:rPr>
                    <w:t>0.07</w:t>
                  </w:r>
                </w:p>
              </w:tc>
              <w:tc>
                <w:tcPr>
                  <w:tcW w:w="800" w:type="pct"/>
                  <w:tcBorders>
                    <w:top w:val="single" w:sz="4" w:space="0" w:color="auto"/>
                    <w:left w:val="single" w:sz="4" w:space="0" w:color="auto"/>
                    <w:bottom w:val="single" w:sz="4" w:space="0" w:color="auto"/>
                    <w:right w:val="single" w:sz="4" w:space="0" w:color="auto"/>
                  </w:tcBorders>
                  <w:vAlign w:val="center"/>
                </w:tcPr>
                <w:p w14:paraId="2551EBB1" w14:textId="629EAF9D"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.11</w:t>
                  </w:r>
                </w:p>
              </w:tc>
              <w:tc>
                <w:tcPr>
                  <w:tcW w:w="730" w:type="pct"/>
                  <w:tcBorders>
                    <w:top w:val="single" w:sz="4" w:space="0" w:color="auto"/>
                    <w:left w:val="single" w:sz="4" w:space="0" w:color="auto"/>
                    <w:bottom w:val="single" w:sz="4" w:space="0" w:color="auto"/>
                    <w:right w:val="single" w:sz="4" w:space="0" w:color="auto"/>
                  </w:tcBorders>
                  <w:vAlign w:val="center"/>
                </w:tcPr>
                <w:p w14:paraId="52CBA98F" w14:textId="7CC3F572"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0.35</w:t>
                  </w:r>
                </w:p>
              </w:tc>
            </w:tr>
            <w:tr w:rsidR="00C36EAF" w:rsidRPr="004A702C" w14:paraId="3EB064E0"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6C500C6B" w14:textId="2B44DDB7"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1</w:t>
                  </w:r>
                  <w:r w:rsidRPr="004A702C">
                    <w:rPr>
                      <w:rFonts w:ascii="宋体" w:hAnsi="宋体" w:cs="宋体"/>
                      <w:szCs w:val="21"/>
                    </w:rPr>
                    <w:t>4</w:t>
                  </w:r>
                </w:p>
              </w:tc>
              <w:tc>
                <w:tcPr>
                  <w:tcW w:w="653" w:type="pct"/>
                  <w:tcBorders>
                    <w:top w:val="single" w:sz="4" w:space="0" w:color="auto"/>
                    <w:left w:val="single" w:sz="4" w:space="0" w:color="auto"/>
                    <w:bottom w:val="single" w:sz="4" w:space="0" w:color="auto"/>
                    <w:right w:val="single" w:sz="4" w:space="0" w:color="auto"/>
                  </w:tcBorders>
                  <w:vAlign w:val="center"/>
                </w:tcPr>
                <w:p w14:paraId="55F94B4C" w14:textId="04AC0756"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刘帅①</w:t>
                  </w:r>
                </w:p>
              </w:tc>
              <w:tc>
                <w:tcPr>
                  <w:tcW w:w="722" w:type="pct"/>
                  <w:tcBorders>
                    <w:top w:val="single" w:sz="4" w:space="0" w:color="auto"/>
                    <w:left w:val="single" w:sz="4" w:space="0" w:color="auto"/>
                    <w:bottom w:val="single" w:sz="4" w:space="0" w:color="auto"/>
                    <w:right w:val="single" w:sz="4" w:space="0" w:color="auto"/>
                  </w:tcBorders>
                  <w:vAlign w:val="center"/>
                </w:tcPr>
                <w:p w14:paraId="57CA8823" w14:textId="56A21787" w:rsidR="00C36EAF" w:rsidRPr="004A702C" w:rsidRDefault="00C36EAF" w:rsidP="001938F8">
                  <w:pPr>
                    <w:spacing w:line="400" w:lineRule="exact"/>
                    <w:jc w:val="center"/>
                    <w:rPr>
                      <w:rFonts w:ascii="宋体" w:hAnsi="宋体"/>
                      <w:szCs w:val="21"/>
                    </w:rPr>
                  </w:pPr>
                  <w:r w:rsidRPr="004A702C">
                    <w:rPr>
                      <w:rFonts w:ascii="宋体" w:hAnsi="宋体"/>
                      <w:szCs w:val="21"/>
                    </w:rPr>
                    <w:t>0.04</w:t>
                  </w:r>
                </w:p>
              </w:tc>
              <w:tc>
                <w:tcPr>
                  <w:tcW w:w="721" w:type="pct"/>
                  <w:tcBorders>
                    <w:top w:val="single" w:sz="4" w:space="0" w:color="auto"/>
                    <w:left w:val="single" w:sz="4" w:space="0" w:color="auto"/>
                    <w:bottom w:val="single" w:sz="4" w:space="0" w:color="auto"/>
                    <w:right w:val="single" w:sz="4" w:space="0" w:color="auto"/>
                  </w:tcBorders>
                  <w:vAlign w:val="center"/>
                </w:tcPr>
                <w:p w14:paraId="0FD58547" w14:textId="236D731B" w:rsidR="00C36EAF" w:rsidRPr="004A702C" w:rsidRDefault="00C36EAF" w:rsidP="001938F8">
                  <w:pPr>
                    <w:spacing w:line="400" w:lineRule="exact"/>
                    <w:jc w:val="center"/>
                    <w:rPr>
                      <w:rFonts w:ascii="宋体" w:hAnsi="宋体"/>
                      <w:szCs w:val="21"/>
                    </w:rPr>
                  </w:pPr>
                  <w:r w:rsidRPr="004A702C">
                    <w:rPr>
                      <w:rFonts w:ascii="宋体" w:hAnsi="宋体"/>
                      <w:szCs w:val="21"/>
                    </w:rPr>
                    <w:t>0.08</w:t>
                  </w:r>
                </w:p>
              </w:tc>
              <w:tc>
                <w:tcPr>
                  <w:tcW w:w="721" w:type="pct"/>
                  <w:tcBorders>
                    <w:top w:val="single" w:sz="4" w:space="0" w:color="auto"/>
                    <w:left w:val="single" w:sz="4" w:space="0" w:color="auto"/>
                    <w:bottom w:val="single" w:sz="4" w:space="0" w:color="auto"/>
                    <w:right w:val="single" w:sz="4" w:space="0" w:color="auto"/>
                  </w:tcBorders>
                  <w:vAlign w:val="center"/>
                </w:tcPr>
                <w:p w14:paraId="0D66B11D" w14:textId="38E59D37" w:rsidR="00C36EAF" w:rsidRPr="004A702C" w:rsidRDefault="00C36EAF" w:rsidP="001938F8">
                  <w:pPr>
                    <w:spacing w:line="400" w:lineRule="exact"/>
                    <w:jc w:val="center"/>
                    <w:rPr>
                      <w:rFonts w:ascii="宋体" w:hAnsi="宋体"/>
                      <w:szCs w:val="21"/>
                    </w:rPr>
                  </w:pPr>
                  <w:r w:rsidRPr="004A702C">
                    <w:rPr>
                      <w:rFonts w:ascii="宋体" w:hAnsi="宋体"/>
                      <w:szCs w:val="21"/>
                    </w:rPr>
                    <w:t>0.02</w:t>
                  </w:r>
                </w:p>
              </w:tc>
              <w:tc>
                <w:tcPr>
                  <w:tcW w:w="800" w:type="pct"/>
                  <w:tcBorders>
                    <w:top w:val="single" w:sz="4" w:space="0" w:color="auto"/>
                    <w:left w:val="single" w:sz="4" w:space="0" w:color="auto"/>
                    <w:bottom w:val="single" w:sz="4" w:space="0" w:color="auto"/>
                    <w:right w:val="single" w:sz="4" w:space="0" w:color="auto"/>
                  </w:tcBorders>
                  <w:vAlign w:val="center"/>
                </w:tcPr>
                <w:p w14:paraId="37A5617B" w14:textId="5BCD089E"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.01</w:t>
                  </w:r>
                </w:p>
              </w:tc>
              <w:tc>
                <w:tcPr>
                  <w:tcW w:w="730" w:type="pct"/>
                  <w:tcBorders>
                    <w:top w:val="single" w:sz="4" w:space="0" w:color="auto"/>
                    <w:left w:val="single" w:sz="4" w:space="0" w:color="auto"/>
                    <w:bottom w:val="single" w:sz="4" w:space="0" w:color="auto"/>
                    <w:right w:val="single" w:sz="4" w:space="0" w:color="auto"/>
                  </w:tcBorders>
                  <w:vAlign w:val="center"/>
                </w:tcPr>
                <w:p w14:paraId="5E996B25" w14:textId="4EF4C112"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0.15</w:t>
                  </w:r>
                </w:p>
              </w:tc>
            </w:tr>
            <w:tr w:rsidR="00C36EAF" w:rsidRPr="004A702C" w14:paraId="77738D25"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05BA03FC" w14:textId="267B8CE9"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1</w:t>
                  </w:r>
                  <w:r w:rsidRPr="004A702C">
                    <w:rPr>
                      <w:rFonts w:ascii="宋体" w:hAnsi="宋体" w:cs="宋体"/>
                      <w:szCs w:val="21"/>
                    </w:rPr>
                    <w:t>5</w:t>
                  </w:r>
                </w:p>
              </w:tc>
              <w:tc>
                <w:tcPr>
                  <w:tcW w:w="653" w:type="pct"/>
                  <w:tcBorders>
                    <w:top w:val="single" w:sz="4" w:space="0" w:color="auto"/>
                    <w:left w:val="single" w:sz="4" w:space="0" w:color="auto"/>
                    <w:bottom w:val="single" w:sz="4" w:space="0" w:color="auto"/>
                    <w:right w:val="single" w:sz="4" w:space="0" w:color="auto"/>
                  </w:tcBorders>
                  <w:vAlign w:val="center"/>
                </w:tcPr>
                <w:p w14:paraId="4C3781E3" w14:textId="1506C920"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张炳龙</w:t>
                  </w:r>
                </w:p>
              </w:tc>
              <w:tc>
                <w:tcPr>
                  <w:tcW w:w="722" w:type="pct"/>
                  <w:tcBorders>
                    <w:top w:val="single" w:sz="4" w:space="0" w:color="auto"/>
                    <w:left w:val="single" w:sz="4" w:space="0" w:color="auto"/>
                    <w:bottom w:val="single" w:sz="4" w:space="0" w:color="auto"/>
                    <w:right w:val="single" w:sz="4" w:space="0" w:color="auto"/>
                  </w:tcBorders>
                  <w:vAlign w:val="center"/>
                </w:tcPr>
                <w:p w14:paraId="087EB9CD" w14:textId="405E8753" w:rsidR="00C36EAF" w:rsidRPr="004A702C" w:rsidRDefault="00C36EAF" w:rsidP="001938F8">
                  <w:pPr>
                    <w:spacing w:line="400" w:lineRule="exact"/>
                    <w:jc w:val="center"/>
                    <w:rPr>
                      <w:rFonts w:ascii="宋体" w:hAnsi="宋体"/>
                      <w:szCs w:val="21"/>
                    </w:rPr>
                  </w:pPr>
                  <w:r w:rsidRPr="004A702C">
                    <w:rPr>
                      <w:rFonts w:ascii="宋体" w:hAnsi="宋体"/>
                      <w:szCs w:val="21"/>
                    </w:rPr>
                    <w:t>0.09</w:t>
                  </w:r>
                </w:p>
              </w:tc>
              <w:tc>
                <w:tcPr>
                  <w:tcW w:w="721" w:type="pct"/>
                  <w:tcBorders>
                    <w:top w:val="single" w:sz="4" w:space="0" w:color="auto"/>
                    <w:left w:val="single" w:sz="4" w:space="0" w:color="auto"/>
                    <w:bottom w:val="single" w:sz="4" w:space="0" w:color="auto"/>
                    <w:right w:val="single" w:sz="4" w:space="0" w:color="auto"/>
                  </w:tcBorders>
                  <w:vAlign w:val="center"/>
                </w:tcPr>
                <w:p w14:paraId="00AA9796" w14:textId="057A458F" w:rsidR="00C36EAF" w:rsidRPr="004A702C" w:rsidRDefault="00C36EAF" w:rsidP="001938F8">
                  <w:pPr>
                    <w:spacing w:line="400" w:lineRule="exact"/>
                    <w:jc w:val="center"/>
                    <w:rPr>
                      <w:rFonts w:ascii="宋体" w:hAnsi="宋体"/>
                      <w:szCs w:val="21"/>
                    </w:rPr>
                  </w:pPr>
                  <w:r w:rsidRPr="004A702C">
                    <w:rPr>
                      <w:rFonts w:ascii="宋体" w:hAnsi="宋体"/>
                      <w:szCs w:val="21"/>
                    </w:rPr>
                    <w:t>0.06</w:t>
                  </w:r>
                </w:p>
              </w:tc>
              <w:tc>
                <w:tcPr>
                  <w:tcW w:w="721" w:type="pct"/>
                  <w:tcBorders>
                    <w:top w:val="single" w:sz="4" w:space="0" w:color="auto"/>
                    <w:left w:val="single" w:sz="4" w:space="0" w:color="auto"/>
                    <w:bottom w:val="single" w:sz="4" w:space="0" w:color="auto"/>
                    <w:right w:val="single" w:sz="4" w:space="0" w:color="auto"/>
                  </w:tcBorders>
                  <w:vAlign w:val="center"/>
                </w:tcPr>
                <w:p w14:paraId="2B860C1E" w14:textId="3ECB4096" w:rsidR="00C36EAF" w:rsidRPr="004A702C" w:rsidRDefault="00C36EAF" w:rsidP="001938F8">
                  <w:pPr>
                    <w:spacing w:line="400" w:lineRule="exact"/>
                    <w:jc w:val="center"/>
                    <w:rPr>
                      <w:rFonts w:ascii="宋体" w:hAnsi="宋体"/>
                      <w:szCs w:val="21"/>
                    </w:rPr>
                  </w:pPr>
                  <w:r w:rsidRPr="004A702C">
                    <w:rPr>
                      <w:rFonts w:ascii="宋体" w:hAnsi="宋体"/>
                      <w:szCs w:val="21"/>
                    </w:rPr>
                    <w:t>0.07</w:t>
                  </w:r>
                </w:p>
              </w:tc>
              <w:tc>
                <w:tcPr>
                  <w:tcW w:w="800" w:type="pct"/>
                  <w:tcBorders>
                    <w:top w:val="single" w:sz="4" w:space="0" w:color="auto"/>
                    <w:left w:val="single" w:sz="4" w:space="0" w:color="auto"/>
                    <w:bottom w:val="single" w:sz="4" w:space="0" w:color="auto"/>
                    <w:right w:val="single" w:sz="4" w:space="0" w:color="auto"/>
                  </w:tcBorders>
                  <w:vAlign w:val="center"/>
                </w:tcPr>
                <w:p w14:paraId="508B9E56" w14:textId="167998D4"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.07</w:t>
                  </w:r>
                </w:p>
              </w:tc>
              <w:tc>
                <w:tcPr>
                  <w:tcW w:w="730" w:type="pct"/>
                  <w:tcBorders>
                    <w:top w:val="single" w:sz="4" w:space="0" w:color="auto"/>
                    <w:left w:val="single" w:sz="4" w:space="0" w:color="auto"/>
                    <w:bottom w:val="single" w:sz="4" w:space="0" w:color="auto"/>
                    <w:right w:val="single" w:sz="4" w:space="0" w:color="auto"/>
                  </w:tcBorders>
                  <w:vAlign w:val="center"/>
                </w:tcPr>
                <w:p w14:paraId="17461A81" w14:textId="51E8CACA"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0.29</w:t>
                  </w:r>
                </w:p>
              </w:tc>
            </w:tr>
            <w:tr w:rsidR="00C36EAF" w:rsidRPr="004A702C" w14:paraId="1F7866ED"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0C5B8A9A" w14:textId="7233DAA2"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1</w:t>
                  </w:r>
                  <w:r w:rsidRPr="004A702C">
                    <w:rPr>
                      <w:rFonts w:ascii="宋体" w:hAnsi="宋体" w:cs="宋体"/>
                      <w:szCs w:val="21"/>
                    </w:rPr>
                    <w:t>6</w:t>
                  </w:r>
                </w:p>
              </w:tc>
              <w:tc>
                <w:tcPr>
                  <w:tcW w:w="653" w:type="pct"/>
                  <w:tcBorders>
                    <w:top w:val="single" w:sz="4" w:space="0" w:color="auto"/>
                    <w:left w:val="single" w:sz="4" w:space="0" w:color="auto"/>
                    <w:bottom w:val="single" w:sz="4" w:space="0" w:color="auto"/>
                    <w:right w:val="single" w:sz="4" w:space="0" w:color="auto"/>
                  </w:tcBorders>
                  <w:vAlign w:val="center"/>
                </w:tcPr>
                <w:p w14:paraId="2EE0FD6E" w14:textId="6AB8960D"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张宇</w:t>
                  </w:r>
                </w:p>
              </w:tc>
              <w:tc>
                <w:tcPr>
                  <w:tcW w:w="722" w:type="pct"/>
                  <w:tcBorders>
                    <w:top w:val="single" w:sz="4" w:space="0" w:color="auto"/>
                    <w:left w:val="single" w:sz="4" w:space="0" w:color="auto"/>
                    <w:bottom w:val="single" w:sz="4" w:space="0" w:color="auto"/>
                    <w:right w:val="single" w:sz="4" w:space="0" w:color="auto"/>
                  </w:tcBorders>
                  <w:vAlign w:val="center"/>
                </w:tcPr>
                <w:p w14:paraId="08672361" w14:textId="4661556D" w:rsidR="00C36EAF" w:rsidRPr="004A702C" w:rsidRDefault="00C36EAF" w:rsidP="001938F8">
                  <w:pPr>
                    <w:spacing w:line="400" w:lineRule="exact"/>
                    <w:jc w:val="center"/>
                    <w:rPr>
                      <w:rFonts w:ascii="宋体" w:hAnsi="宋体"/>
                      <w:szCs w:val="21"/>
                    </w:rPr>
                  </w:pPr>
                  <w:r w:rsidRPr="004A702C">
                    <w:rPr>
                      <w:rFonts w:ascii="宋体" w:hAnsi="宋体"/>
                      <w:szCs w:val="21"/>
                    </w:rPr>
                    <w:t>0.02</w:t>
                  </w:r>
                </w:p>
              </w:tc>
              <w:tc>
                <w:tcPr>
                  <w:tcW w:w="721" w:type="pct"/>
                  <w:tcBorders>
                    <w:top w:val="single" w:sz="4" w:space="0" w:color="auto"/>
                    <w:left w:val="single" w:sz="4" w:space="0" w:color="auto"/>
                    <w:bottom w:val="single" w:sz="4" w:space="0" w:color="auto"/>
                    <w:right w:val="single" w:sz="4" w:space="0" w:color="auto"/>
                  </w:tcBorders>
                  <w:vAlign w:val="center"/>
                </w:tcPr>
                <w:p w14:paraId="77C4FF7A" w14:textId="1F17153C" w:rsidR="00C36EAF" w:rsidRPr="004A702C" w:rsidRDefault="00C36EAF" w:rsidP="001938F8">
                  <w:pPr>
                    <w:spacing w:line="400" w:lineRule="exact"/>
                    <w:jc w:val="center"/>
                    <w:rPr>
                      <w:rFonts w:ascii="宋体" w:hAnsi="宋体"/>
                      <w:szCs w:val="21"/>
                    </w:rPr>
                  </w:pPr>
                  <w:r w:rsidRPr="004A702C">
                    <w:rPr>
                      <w:rFonts w:ascii="宋体" w:hAnsi="宋体"/>
                      <w:szCs w:val="21"/>
                    </w:rPr>
                    <w:t>0.11</w:t>
                  </w:r>
                </w:p>
              </w:tc>
              <w:tc>
                <w:tcPr>
                  <w:tcW w:w="721" w:type="pct"/>
                  <w:tcBorders>
                    <w:top w:val="single" w:sz="4" w:space="0" w:color="auto"/>
                    <w:left w:val="single" w:sz="4" w:space="0" w:color="auto"/>
                    <w:bottom w:val="single" w:sz="4" w:space="0" w:color="auto"/>
                    <w:right w:val="single" w:sz="4" w:space="0" w:color="auto"/>
                  </w:tcBorders>
                  <w:vAlign w:val="center"/>
                </w:tcPr>
                <w:p w14:paraId="5B89D0D9" w14:textId="53966215" w:rsidR="00C36EAF" w:rsidRPr="004A702C" w:rsidRDefault="00C36EAF" w:rsidP="001938F8">
                  <w:pPr>
                    <w:spacing w:line="400" w:lineRule="exact"/>
                    <w:jc w:val="center"/>
                    <w:rPr>
                      <w:rFonts w:ascii="宋体" w:hAnsi="宋体"/>
                      <w:szCs w:val="21"/>
                    </w:rPr>
                  </w:pPr>
                  <w:r w:rsidRPr="004A702C">
                    <w:rPr>
                      <w:rFonts w:ascii="宋体" w:hAnsi="宋体"/>
                      <w:szCs w:val="21"/>
                    </w:rPr>
                    <w:t>0.04</w:t>
                  </w:r>
                </w:p>
              </w:tc>
              <w:tc>
                <w:tcPr>
                  <w:tcW w:w="800" w:type="pct"/>
                  <w:tcBorders>
                    <w:top w:val="single" w:sz="4" w:space="0" w:color="auto"/>
                    <w:left w:val="single" w:sz="4" w:space="0" w:color="auto"/>
                    <w:bottom w:val="single" w:sz="4" w:space="0" w:color="auto"/>
                    <w:right w:val="single" w:sz="4" w:space="0" w:color="auto"/>
                  </w:tcBorders>
                  <w:vAlign w:val="center"/>
                </w:tcPr>
                <w:p w14:paraId="511DF377" w14:textId="4B3D9DD0"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.02</w:t>
                  </w:r>
                </w:p>
              </w:tc>
              <w:tc>
                <w:tcPr>
                  <w:tcW w:w="730" w:type="pct"/>
                  <w:tcBorders>
                    <w:top w:val="single" w:sz="4" w:space="0" w:color="auto"/>
                    <w:left w:val="single" w:sz="4" w:space="0" w:color="auto"/>
                    <w:bottom w:val="single" w:sz="4" w:space="0" w:color="auto"/>
                    <w:right w:val="single" w:sz="4" w:space="0" w:color="auto"/>
                  </w:tcBorders>
                  <w:vAlign w:val="center"/>
                </w:tcPr>
                <w:p w14:paraId="051205E2" w14:textId="15DC1AC5"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0.19</w:t>
                  </w:r>
                </w:p>
              </w:tc>
            </w:tr>
            <w:tr w:rsidR="00C36EAF" w:rsidRPr="004A702C" w14:paraId="33F5C6A3"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0CB5B468" w14:textId="1619FEE0"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1</w:t>
                  </w:r>
                  <w:r w:rsidRPr="004A702C">
                    <w:rPr>
                      <w:rFonts w:ascii="宋体" w:hAnsi="宋体" w:cs="宋体"/>
                      <w:szCs w:val="21"/>
                    </w:rPr>
                    <w:t>7</w:t>
                  </w:r>
                </w:p>
              </w:tc>
              <w:tc>
                <w:tcPr>
                  <w:tcW w:w="653" w:type="pct"/>
                  <w:tcBorders>
                    <w:top w:val="single" w:sz="4" w:space="0" w:color="auto"/>
                    <w:left w:val="single" w:sz="4" w:space="0" w:color="auto"/>
                    <w:bottom w:val="single" w:sz="4" w:space="0" w:color="auto"/>
                    <w:right w:val="single" w:sz="4" w:space="0" w:color="auto"/>
                  </w:tcBorders>
                  <w:vAlign w:val="center"/>
                </w:tcPr>
                <w:p w14:paraId="31D6A6E4" w14:textId="37FBA1C0"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吕士虎</w:t>
                  </w:r>
                </w:p>
              </w:tc>
              <w:tc>
                <w:tcPr>
                  <w:tcW w:w="722" w:type="pct"/>
                  <w:tcBorders>
                    <w:top w:val="single" w:sz="4" w:space="0" w:color="auto"/>
                    <w:left w:val="single" w:sz="4" w:space="0" w:color="auto"/>
                    <w:bottom w:val="single" w:sz="4" w:space="0" w:color="auto"/>
                    <w:right w:val="single" w:sz="4" w:space="0" w:color="auto"/>
                  </w:tcBorders>
                  <w:vAlign w:val="center"/>
                </w:tcPr>
                <w:p w14:paraId="12CD39A5" w14:textId="4B7926B4" w:rsidR="00C36EAF" w:rsidRPr="004A702C" w:rsidRDefault="00C36EAF" w:rsidP="001938F8">
                  <w:pPr>
                    <w:spacing w:line="400" w:lineRule="exact"/>
                    <w:jc w:val="center"/>
                    <w:rPr>
                      <w:rFonts w:ascii="宋体" w:hAnsi="宋体"/>
                      <w:szCs w:val="21"/>
                    </w:rPr>
                  </w:pPr>
                  <w:r w:rsidRPr="004A702C">
                    <w:rPr>
                      <w:rFonts w:ascii="宋体" w:hAnsi="宋体"/>
                      <w:szCs w:val="21"/>
                    </w:rPr>
                    <w:t>0.08</w:t>
                  </w:r>
                </w:p>
              </w:tc>
              <w:tc>
                <w:tcPr>
                  <w:tcW w:w="721" w:type="pct"/>
                  <w:tcBorders>
                    <w:top w:val="single" w:sz="4" w:space="0" w:color="auto"/>
                    <w:left w:val="single" w:sz="4" w:space="0" w:color="auto"/>
                    <w:bottom w:val="single" w:sz="4" w:space="0" w:color="auto"/>
                    <w:right w:val="single" w:sz="4" w:space="0" w:color="auto"/>
                  </w:tcBorders>
                  <w:vAlign w:val="center"/>
                </w:tcPr>
                <w:p w14:paraId="662926FC" w14:textId="01CEAD13" w:rsidR="00C36EAF" w:rsidRPr="004A702C" w:rsidRDefault="00C36EAF" w:rsidP="001938F8">
                  <w:pPr>
                    <w:spacing w:line="400" w:lineRule="exact"/>
                    <w:jc w:val="center"/>
                    <w:rPr>
                      <w:rFonts w:ascii="宋体" w:hAnsi="宋体"/>
                      <w:szCs w:val="21"/>
                    </w:rPr>
                  </w:pPr>
                  <w:r w:rsidRPr="004A702C">
                    <w:rPr>
                      <w:rFonts w:ascii="宋体" w:hAnsi="宋体"/>
                      <w:szCs w:val="21"/>
                    </w:rPr>
                    <w:t>0.05</w:t>
                  </w:r>
                </w:p>
              </w:tc>
              <w:tc>
                <w:tcPr>
                  <w:tcW w:w="721" w:type="pct"/>
                  <w:tcBorders>
                    <w:top w:val="single" w:sz="4" w:space="0" w:color="auto"/>
                    <w:left w:val="single" w:sz="4" w:space="0" w:color="auto"/>
                    <w:bottom w:val="single" w:sz="4" w:space="0" w:color="auto"/>
                    <w:right w:val="single" w:sz="4" w:space="0" w:color="auto"/>
                  </w:tcBorders>
                  <w:vAlign w:val="center"/>
                </w:tcPr>
                <w:p w14:paraId="53C98CA7" w14:textId="70D251AB" w:rsidR="00C36EAF" w:rsidRPr="004A702C" w:rsidRDefault="00C36EAF" w:rsidP="001938F8">
                  <w:pPr>
                    <w:spacing w:line="400" w:lineRule="exact"/>
                    <w:jc w:val="center"/>
                    <w:rPr>
                      <w:rFonts w:ascii="宋体" w:hAnsi="宋体"/>
                      <w:szCs w:val="21"/>
                    </w:rPr>
                  </w:pPr>
                  <w:r w:rsidRPr="004A702C">
                    <w:rPr>
                      <w:rFonts w:ascii="宋体" w:hAnsi="宋体"/>
                      <w:szCs w:val="21"/>
                    </w:rPr>
                    <w:t>0.07</w:t>
                  </w:r>
                </w:p>
              </w:tc>
              <w:tc>
                <w:tcPr>
                  <w:tcW w:w="800" w:type="pct"/>
                  <w:tcBorders>
                    <w:top w:val="single" w:sz="4" w:space="0" w:color="auto"/>
                    <w:left w:val="single" w:sz="4" w:space="0" w:color="auto"/>
                    <w:bottom w:val="single" w:sz="4" w:space="0" w:color="auto"/>
                    <w:right w:val="single" w:sz="4" w:space="0" w:color="auto"/>
                  </w:tcBorders>
                  <w:vAlign w:val="center"/>
                </w:tcPr>
                <w:p w14:paraId="7625CD37" w14:textId="4F940DED"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.04</w:t>
                  </w:r>
                </w:p>
              </w:tc>
              <w:tc>
                <w:tcPr>
                  <w:tcW w:w="730" w:type="pct"/>
                  <w:tcBorders>
                    <w:top w:val="single" w:sz="4" w:space="0" w:color="auto"/>
                    <w:left w:val="single" w:sz="4" w:space="0" w:color="auto"/>
                    <w:bottom w:val="single" w:sz="4" w:space="0" w:color="auto"/>
                    <w:right w:val="single" w:sz="4" w:space="0" w:color="auto"/>
                  </w:tcBorders>
                  <w:vAlign w:val="center"/>
                </w:tcPr>
                <w:p w14:paraId="233E9C10" w14:textId="7DE710CA"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0.24</w:t>
                  </w:r>
                </w:p>
              </w:tc>
            </w:tr>
            <w:tr w:rsidR="00C36EAF" w:rsidRPr="004A702C" w14:paraId="47D734C9"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7CF09CBA" w14:textId="65BAC219"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1</w:t>
                  </w:r>
                  <w:r w:rsidRPr="004A702C">
                    <w:rPr>
                      <w:rFonts w:ascii="宋体" w:hAnsi="宋体" w:cs="宋体"/>
                      <w:szCs w:val="21"/>
                    </w:rPr>
                    <w:t>8</w:t>
                  </w:r>
                </w:p>
              </w:tc>
              <w:tc>
                <w:tcPr>
                  <w:tcW w:w="653" w:type="pct"/>
                  <w:tcBorders>
                    <w:top w:val="single" w:sz="4" w:space="0" w:color="auto"/>
                    <w:left w:val="single" w:sz="4" w:space="0" w:color="auto"/>
                    <w:bottom w:val="single" w:sz="4" w:space="0" w:color="auto"/>
                    <w:right w:val="single" w:sz="4" w:space="0" w:color="auto"/>
                  </w:tcBorders>
                  <w:vAlign w:val="center"/>
                </w:tcPr>
                <w:p w14:paraId="35B97F43" w14:textId="2CD9DBFF"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孙松</w:t>
                  </w:r>
                </w:p>
              </w:tc>
              <w:tc>
                <w:tcPr>
                  <w:tcW w:w="722" w:type="pct"/>
                  <w:tcBorders>
                    <w:top w:val="single" w:sz="4" w:space="0" w:color="auto"/>
                    <w:left w:val="single" w:sz="4" w:space="0" w:color="auto"/>
                    <w:bottom w:val="single" w:sz="4" w:space="0" w:color="auto"/>
                    <w:right w:val="single" w:sz="4" w:space="0" w:color="auto"/>
                  </w:tcBorders>
                  <w:vAlign w:val="center"/>
                </w:tcPr>
                <w:p w14:paraId="2853F233" w14:textId="3CD99F2D" w:rsidR="00C36EAF" w:rsidRPr="004A702C" w:rsidRDefault="00C36EAF" w:rsidP="001938F8">
                  <w:pPr>
                    <w:spacing w:line="400" w:lineRule="exact"/>
                    <w:jc w:val="center"/>
                    <w:rPr>
                      <w:rFonts w:ascii="宋体" w:hAnsi="宋体"/>
                      <w:szCs w:val="21"/>
                    </w:rPr>
                  </w:pPr>
                  <w:r w:rsidRPr="004A702C">
                    <w:rPr>
                      <w:rFonts w:ascii="宋体" w:hAnsi="宋体"/>
                      <w:szCs w:val="21"/>
                    </w:rPr>
                    <w:t>0.04</w:t>
                  </w:r>
                </w:p>
              </w:tc>
              <w:tc>
                <w:tcPr>
                  <w:tcW w:w="721" w:type="pct"/>
                  <w:tcBorders>
                    <w:top w:val="single" w:sz="4" w:space="0" w:color="auto"/>
                    <w:left w:val="single" w:sz="4" w:space="0" w:color="auto"/>
                    <w:bottom w:val="single" w:sz="4" w:space="0" w:color="auto"/>
                    <w:right w:val="single" w:sz="4" w:space="0" w:color="auto"/>
                  </w:tcBorders>
                  <w:vAlign w:val="center"/>
                </w:tcPr>
                <w:p w14:paraId="377F6598" w14:textId="03BC5D83" w:rsidR="00C36EAF" w:rsidRPr="004A702C" w:rsidRDefault="00C36EAF" w:rsidP="001938F8">
                  <w:pPr>
                    <w:spacing w:line="400" w:lineRule="exact"/>
                    <w:jc w:val="center"/>
                    <w:rPr>
                      <w:rFonts w:ascii="宋体" w:hAnsi="宋体"/>
                      <w:szCs w:val="21"/>
                    </w:rPr>
                  </w:pPr>
                  <w:r w:rsidRPr="004A702C">
                    <w:rPr>
                      <w:rFonts w:ascii="宋体" w:hAnsi="宋体"/>
                      <w:szCs w:val="21"/>
                    </w:rPr>
                    <w:t>0.08</w:t>
                  </w:r>
                </w:p>
              </w:tc>
              <w:tc>
                <w:tcPr>
                  <w:tcW w:w="721" w:type="pct"/>
                  <w:tcBorders>
                    <w:top w:val="single" w:sz="4" w:space="0" w:color="auto"/>
                    <w:left w:val="single" w:sz="4" w:space="0" w:color="auto"/>
                    <w:bottom w:val="single" w:sz="4" w:space="0" w:color="auto"/>
                    <w:right w:val="single" w:sz="4" w:space="0" w:color="auto"/>
                  </w:tcBorders>
                  <w:vAlign w:val="center"/>
                </w:tcPr>
                <w:p w14:paraId="2D69549B" w14:textId="6C5C2E19" w:rsidR="00C36EAF" w:rsidRPr="004A702C" w:rsidRDefault="00C36EAF" w:rsidP="001938F8">
                  <w:pPr>
                    <w:spacing w:line="400" w:lineRule="exact"/>
                    <w:jc w:val="center"/>
                    <w:rPr>
                      <w:rFonts w:ascii="宋体" w:hAnsi="宋体"/>
                      <w:szCs w:val="21"/>
                    </w:rPr>
                  </w:pPr>
                  <w:r w:rsidRPr="004A702C">
                    <w:rPr>
                      <w:rFonts w:ascii="宋体" w:hAnsi="宋体"/>
                      <w:szCs w:val="21"/>
                    </w:rPr>
                    <w:t>0.07</w:t>
                  </w:r>
                </w:p>
              </w:tc>
              <w:tc>
                <w:tcPr>
                  <w:tcW w:w="800" w:type="pct"/>
                  <w:tcBorders>
                    <w:top w:val="single" w:sz="4" w:space="0" w:color="auto"/>
                    <w:left w:val="single" w:sz="4" w:space="0" w:color="auto"/>
                    <w:bottom w:val="single" w:sz="4" w:space="0" w:color="auto"/>
                    <w:right w:val="single" w:sz="4" w:space="0" w:color="auto"/>
                  </w:tcBorders>
                  <w:vAlign w:val="center"/>
                </w:tcPr>
                <w:p w14:paraId="3CDF96B9" w14:textId="2761682C"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.03</w:t>
                  </w:r>
                </w:p>
              </w:tc>
              <w:tc>
                <w:tcPr>
                  <w:tcW w:w="730" w:type="pct"/>
                  <w:tcBorders>
                    <w:top w:val="single" w:sz="4" w:space="0" w:color="auto"/>
                    <w:left w:val="single" w:sz="4" w:space="0" w:color="auto"/>
                    <w:bottom w:val="single" w:sz="4" w:space="0" w:color="auto"/>
                    <w:right w:val="single" w:sz="4" w:space="0" w:color="auto"/>
                  </w:tcBorders>
                  <w:vAlign w:val="center"/>
                </w:tcPr>
                <w:p w14:paraId="68A61DEE" w14:textId="5EE639D2"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0.22</w:t>
                  </w:r>
                </w:p>
              </w:tc>
            </w:tr>
            <w:tr w:rsidR="00C36EAF" w:rsidRPr="004A702C" w14:paraId="286C3A5E"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35750B55" w14:textId="69864CA8"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1</w:t>
                  </w:r>
                  <w:r w:rsidRPr="004A702C">
                    <w:rPr>
                      <w:rFonts w:ascii="宋体" w:hAnsi="宋体" w:cs="宋体"/>
                      <w:szCs w:val="21"/>
                    </w:rPr>
                    <w:t>9</w:t>
                  </w:r>
                </w:p>
              </w:tc>
              <w:tc>
                <w:tcPr>
                  <w:tcW w:w="653" w:type="pct"/>
                  <w:tcBorders>
                    <w:top w:val="single" w:sz="4" w:space="0" w:color="auto"/>
                    <w:left w:val="single" w:sz="4" w:space="0" w:color="auto"/>
                    <w:bottom w:val="single" w:sz="4" w:space="0" w:color="auto"/>
                    <w:right w:val="single" w:sz="4" w:space="0" w:color="auto"/>
                  </w:tcBorders>
                  <w:vAlign w:val="center"/>
                </w:tcPr>
                <w:p w14:paraId="66409F02" w14:textId="41452553" w:rsidR="00C36EAF" w:rsidRPr="004A702C" w:rsidRDefault="00C36EAF" w:rsidP="001938F8">
                  <w:pPr>
                    <w:spacing w:line="400" w:lineRule="exact"/>
                    <w:jc w:val="center"/>
                    <w:rPr>
                      <w:rFonts w:ascii="宋体" w:hAnsi="宋体" w:cs="宋体"/>
                      <w:szCs w:val="21"/>
                    </w:rPr>
                  </w:pPr>
                  <w:proofErr w:type="gramStart"/>
                  <w:r w:rsidRPr="004A702C">
                    <w:rPr>
                      <w:rFonts w:ascii="宋体" w:hAnsi="宋体" w:hint="eastAsia"/>
                      <w:color w:val="000000"/>
                      <w:kern w:val="0"/>
                      <w:szCs w:val="21"/>
                      <w:lang w:bidi="ar"/>
                    </w:rPr>
                    <w:t>殷</w:t>
                  </w:r>
                  <w:proofErr w:type="gramEnd"/>
                  <w:r w:rsidRPr="004A702C">
                    <w:rPr>
                      <w:rFonts w:ascii="宋体" w:hAnsi="宋体" w:hint="eastAsia"/>
                      <w:color w:val="000000"/>
                      <w:kern w:val="0"/>
                      <w:szCs w:val="21"/>
                      <w:lang w:bidi="ar"/>
                    </w:rPr>
                    <w:t>齐鲁</w:t>
                  </w:r>
                </w:p>
              </w:tc>
              <w:tc>
                <w:tcPr>
                  <w:tcW w:w="722" w:type="pct"/>
                  <w:tcBorders>
                    <w:top w:val="single" w:sz="4" w:space="0" w:color="auto"/>
                    <w:left w:val="single" w:sz="4" w:space="0" w:color="auto"/>
                    <w:bottom w:val="single" w:sz="4" w:space="0" w:color="auto"/>
                    <w:right w:val="single" w:sz="4" w:space="0" w:color="auto"/>
                  </w:tcBorders>
                  <w:vAlign w:val="center"/>
                </w:tcPr>
                <w:p w14:paraId="5820F57A" w14:textId="14B5BA8B" w:rsidR="00C36EAF" w:rsidRPr="004A702C" w:rsidRDefault="00C36EAF" w:rsidP="001938F8">
                  <w:pPr>
                    <w:spacing w:line="400" w:lineRule="exact"/>
                    <w:jc w:val="center"/>
                    <w:rPr>
                      <w:rFonts w:ascii="宋体" w:hAnsi="宋体"/>
                      <w:szCs w:val="21"/>
                    </w:rPr>
                  </w:pPr>
                  <w:r w:rsidRPr="004A702C">
                    <w:rPr>
                      <w:rFonts w:ascii="宋体" w:hAnsi="宋体"/>
                      <w:szCs w:val="21"/>
                    </w:rPr>
                    <w:t>0.10</w:t>
                  </w:r>
                </w:p>
              </w:tc>
              <w:tc>
                <w:tcPr>
                  <w:tcW w:w="721" w:type="pct"/>
                  <w:tcBorders>
                    <w:top w:val="single" w:sz="4" w:space="0" w:color="auto"/>
                    <w:left w:val="single" w:sz="4" w:space="0" w:color="auto"/>
                    <w:bottom w:val="single" w:sz="4" w:space="0" w:color="auto"/>
                    <w:right w:val="single" w:sz="4" w:space="0" w:color="auto"/>
                  </w:tcBorders>
                  <w:vAlign w:val="center"/>
                </w:tcPr>
                <w:p w14:paraId="03763CCA" w14:textId="1AC234B9" w:rsidR="00C36EAF" w:rsidRPr="004A702C" w:rsidRDefault="00C36EAF" w:rsidP="001938F8">
                  <w:pPr>
                    <w:spacing w:line="400" w:lineRule="exact"/>
                    <w:jc w:val="center"/>
                    <w:rPr>
                      <w:rFonts w:ascii="宋体" w:hAnsi="宋体"/>
                      <w:szCs w:val="21"/>
                    </w:rPr>
                  </w:pPr>
                  <w:r w:rsidRPr="004A702C">
                    <w:rPr>
                      <w:rFonts w:ascii="宋体" w:hAnsi="宋体"/>
                      <w:szCs w:val="21"/>
                    </w:rPr>
                    <w:t>0.02</w:t>
                  </w:r>
                </w:p>
              </w:tc>
              <w:tc>
                <w:tcPr>
                  <w:tcW w:w="721" w:type="pct"/>
                  <w:tcBorders>
                    <w:top w:val="single" w:sz="4" w:space="0" w:color="auto"/>
                    <w:left w:val="single" w:sz="4" w:space="0" w:color="auto"/>
                    <w:bottom w:val="single" w:sz="4" w:space="0" w:color="auto"/>
                    <w:right w:val="single" w:sz="4" w:space="0" w:color="auto"/>
                  </w:tcBorders>
                  <w:vAlign w:val="center"/>
                </w:tcPr>
                <w:p w14:paraId="6A06C156" w14:textId="276D68F6" w:rsidR="00C36EAF" w:rsidRPr="004A702C" w:rsidRDefault="00C36EAF" w:rsidP="001938F8">
                  <w:pPr>
                    <w:spacing w:line="400" w:lineRule="exact"/>
                    <w:jc w:val="center"/>
                    <w:rPr>
                      <w:rFonts w:ascii="宋体" w:hAnsi="宋体"/>
                      <w:szCs w:val="21"/>
                    </w:rPr>
                  </w:pPr>
                  <w:r w:rsidRPr="004A702C">
                    <w:rPr>
                      <w:rFonts w:ascii="宋体" w:hAnsi="宋体"/>
                      <w:szCs w:val="21"/>
                    </w:rPr>
                    <w:t>0.05</w:t>
                  </w:r>
                </w:p>
              </w:tc>
              <w:tc>
                <w:tcPr>
                  <w:tcW w:w="800" w:type="pct"/>
                  <w:tcBorders>
                    <w:top w:val="single" w:sz="4" w:space="0" w:color="auto"/>
                    <w:left w:val="single" w:sz="4" w:space="0" w:color="auto"/>
                    <w:bottom w:val="single" w:sz="4" w:space="0" w:color="auto"/>
                    <w:right w:val="single" w:sz="4" w:space="0" w:color="auto"/>
                  </w:tcBorders>
                  <w:vAlign w:val="center"/>
                </w:tcPr>
                <w:p w14:paraId="2033E3AD" w14:textId="2B607159"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.07</w:t>
                  </w:r>
                </w:p>
              </w:tc>
              <w:tc>
                <w:tcPr>
                  <w:tcW w:w="730" w:type="pct"/>
                  <w:tcBorders>
                    <w:top w:val="single" w:sz="4" w:space="0" w:color="auto"/>
                    <w:left w:val="single" w:sz="4" w:space="0" w:color="auto"/>
                    <w:bottom w:val="single" w:sz="4" w:space="0" w:color="auto"/>
                    <w:right w:val="single" w:sz="4" w:space="0" w:color="auto"/>
                  </w:tcBorders>
                  <w:vAlign w:val="center"/>
                </w:tcPr>
                <w:p w14:paraId="01B218C0" w14:textId="2DE91DDA"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0.24</w:t>
                  </w:r>
                </w:p>
              </w:tc>
            </w:tr>
            <w:tr w:rsidR="00C36EAF" w:rsidRPr="004A702C" w14:paraId="0BD883FF"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008C406B" w14:textId="701E6EE4"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2</w:t>
                  </w:r>
                  <w:r w:rsidRPr="004A702C">
                    <w:rPr>
                      <w:rFonts w:ascii="宋体" w:hAnsi="宋体" w:cs="宋体"/>
                      <w:szCs w:val="21"/>
                    </w:rPr>
                    <w:t>0</w:t>
                  </w:r>
                </w:p>
              </w:tc>
              <w:tc>
                <w:tcPr>
                  <w:tcW w:w="653" w:type="pct"/>
                  <w:tcBorders>
                    <w:top w:val="single" w:sz="4" w:space="0" w:color="auto"/>
                    <w:left w:val="single" w:sz="4" w:space="0" w:color="auto"/>
                    <w:bottom w:val="single" w:sz="4" w:space="0" w:color="auto"/>
                    <w:right w:val="single" w:sz="4" w:space="0" w:color="auto"/>
                  </w:tcBorders>
                  <w:vAlign w:val="center"/>
                </w:tcPr>
                <w:p w14:paraId="1F8FF275" w14:textId="632B08B6"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刘帅</w:t>
                  </w:r>
                  <w:r w:rsidRPr="004A702C">
                    <w:rPr>
                      <w:rFonts w:ascii="宋体" w:hAnsi="宋体" w:cs="宋体" w:hint="eastAsia"/>
                      <w:color w:val="000000"/>
                      <w:kern w:val="0"/>
                      <w:szCs w:val="21"/>
                      <w:lang w:eastAsia="ja-JP" w:bidi="ar"/>
                    </w:rPr>
                    <w:t>②</w:t>
                  </w:r>
                </w:p>
              </w:tc>
              <w:tc>
                <w:tcPr>
                  <w:tcW w:w="722" w:type="pct"/>
                  <w:tcBorders>
                    <w:top w:val="single" w:sz="4" w:space="0" w:color="auto"/>
                    <w:left w:val="single" w:sz="4" w:space="0" w:color="auto"/>
                    <w:bottom w:val="single" w:sz="4" w:space="0" w:color="auto"/>
                    <w:right w:val="single" w:sz="4" w:space="0" w:color="auto"/>
                  </w:tcBorders>
                  <w:vAlign w:val="center"/>
                </w:tcPr>
                <w:p w14:paraId="70554513" w14:textId="04FA2A21" w:rsidR="00C36EAF" w:rsidRPr="004A702C" w:rsidRDefault="00C36EAF" w:rsidP="001938F8">
                  <w:pPr>
                    <w:spacing w:line="400" w:lineRule="exact"/>
                    <w:jc w:val="center"/>
                    <w:rPr>
                      <w:rFonts w:ascii="宋体" w:hAnsi="宋体"/>
                      <w:szCs w:val="21"/>
                    </w:rPr>
                  </w:pPr>
                  <w:r w:rsidRPr="004A702C">
                    <w:rPr>
                      <w:rFonts w:ascii="宋体" w:hAnsi="宋体"/>
                      <w:szCs w:val="21"/>
                    </w:rPr>
                    <w:t>0.03</w:t>
                  </w:r>
                </w:p>
              </w:tc>
              <w:tc>
                <w:tcPr>
                  <w:tcW w:w="721" w:type="pct"/>
                  <w:tcBorders>
                    <w:top w:val="single" w:sz="4" w:space="0" w:color="auto"/>
                    <w:left w:val="single" w:sz="4" w:space="0" w:color="auto"/>
                    <w:bottom w:val="single" w:sz="4" w:space="0" w:color="auto"/>
                    <w:right w:val="single" w:sz="4" w:space="0" w:color="auto"/>
                  </w:tcBorders>
                  <w:vAlign w:val="center"/>
                </w:tcPr>
                <w:p w14:paraId="1247D5B1" w14:textId="0C2ED8B5" w:rsidR="00C36EAF" w:rsidRPr="004A702C" w:rsidRDefault="00C36EAF" w:rsidP="001938F8">
                  <w:pPr>
                    <w:spacing w:line="400" w:lineRule="exact"/>
                    <w:jc w:val="center"/>
                    <w:rPr>
                      <w:rFonts w:ascii="宋体" w:hAnsi="宋体"/>
                      <w:szCs w:val="21"/>
                    </w:rPr>
                  </w:pPr>
                  <w:r w:rsidRPr="004A702C">
                    <w:rPr>
                      <w:rFonts w:ascii="宋体" w:hAnsi="宋体"/>
                      <w:szCs w:val="21"/>
                    </w:rPr>
                    <w:t>0.03</w:t>
                  </w:r>
                </w:p>
              </w:tc>
              <w:tc>
                <w:tcPr>
                  <w:tcW w:w="721" w:type="pct"/>
                  <w:tcBorders>
                    <w:top w:val="single" w:sz="4" w:space="0" w:color="auto"/>
                    <w:left w:val="single" w:sz="4" w:space="0" w:color="auto"/>
                    <w:bottom w:val="single" w:sz="4" w:space="0" w:color="auto"/>
                    <w:right w:val="single" w:sz="4" w:space="0" w:color="auto"/>
                  </w:tcBorders>
                  <w:vAlign w:val="center"/>
                </w:tcPr>
                <w:p w14:paraId="68DD92D5" w14:textId="7C3C4B60" w:rsidR="00C36EAF" w:rsidRPr="004A702C" w:rsidRDefault="00C36EAF" w:rsidP="001938F8">
                  <w:pPr>
                    <w:spacing w:line="400" w:lineRule="exact"/>
                    <w:jc w:val="center"/>
                    <w:rPr>
                      <w:rFonts w:ascii="宋体" w:hAnsi="宋体"/>
                      <w:szCs w:val="21"/>
                    </w:rPr>
                  </w:pPr>
                  <w:r w:rsidRPr="004A702C">
                    <w:rPr>
                      <w:rFonts w:ascii="宋体" w:hAnsi="宋体"/>
                      <w:szCs w:val="21"/>
                    </w:rPr>
                    <w:t>0.04</w:t>
                  </w:r>
                </w:p>
              </w:tc>
              <w:tc>
                <w:tcPr>
                  <w:tcW w:w="800" w:type="pct"/>
                  <w:tcBorders>
                    <w:top w:val="single" w:sz="4" w:space="0" w:color="auto"/>
                    <w:left w:val="single" w:sz="4" w:space="0" w:color="auto"/>
                    <w:bottom w:val="single" w:sz="4" w:space="0" w:color="auto"/>
                    <w:right w:val="single" w:sz="4" w:space="0" w:color="auto"/>
                  </w:tcBorders>
                  <w:vAlign w:val="center"/>
                </w:tcPr>
                <w:p w14:paraId="1756E3AD" w14:textId="3024A7D9"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.01</w:t>
                  </w:r>
                </w:p>
              </w:tc>
              <w:tc>
                <w:tcPr>
                  <w:tcW w:w="730" w:type="pct"/>
                  <w:tcBorders>
                    <w:top w:val="single" w:sz="4" w:space="0" w:color="auto"/>
                    <w:left w:val="single" w:sz="4" w:space="0" w:color="auto"/>
                    <w:bottom w:val="single" w:sz="4" w:space="0" w:color="auto"/>
                    <w:right w:val="single" w:sz="4" w:space="0" w:color="auto"/>
                  </w:tcBorders>
                  <w:vAlign w:val="center"/>
                </w:tcPr>
                <w:p w14:paraId="7B6925B5" w14:textId="094800FC" w:rsidR="00C36EAF" w:rsidRPr="004A702C" w:rsidRDefault="00C36EAF" w:rsidP="001938F8">
                  <w:pPr>
                    <w:spacing w:line="400" w:lineRule="exact"/>
                    <w:jc w:val="center"/>
                    <w:rPr>
                      <w:rFonts w:ascii="宋体" w:hAnsi="宋体"/>
                      <w:szCs w:val="21"/>
                    </w:rPr>
                  </w:pPr>
                  <w:r w:rsidRPr="004A702C">
                    <w:rPr>
                      <w:rFonts w:ascii="宋体" w:hAnsi="宋体" w:hint="eastAsia"/>
                      <w:color w:val="000000"/>
                      <w:szCs w:val="21"/>
                    </w:rPr>
                    <w:t>0.11</w:t>
                  </w:r>
                </w:p>
              </w:tc>
            </w:tr>
            <w:tr w:rsidR="00C36EAF" w:rsidRPr="004A702C" w14:paraId="5F5D2843"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76C3538C" w14:textId="0B7C4F5D"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2</w:t>
                  </w:r>
                  <w:r w:rsidRPr="004A702C">
                    <w:rPr>
                      <w:rFonts w:ascii="宋体" w:hAnsi="宋体" w:cs="宋体"/>
                      <w:szCs w:val="21"/>
                    </w:rPr>
                    <w:t>1</w:t>
                  </w:r>
                </w:p>
              </w:tc>
              <w:tc>
                <w:tcPr>
                  <w:tcW w:w="653" w:type="pct"/>
                  <w:tcBorders>
                    <w:top w:val="single" w:sz="4" w:space="0" w:color="auto"/>
                    <w:left w:val="single" w:sz="4" w:space="0" w:color="auto"/>
                    <w:bottom w:val="single" w:sz="4" w:space="0" w:color="auto"/>
                    <w:right w:val="single" w:sz="4" w:space="0" w:color="auto"/>
                  </w:tcBorders>
                  <w:vAlign w:val="center"/>
                </w:tcPr>
                <w:p w14:paraId="3E692549" w14:textId="2A5A6C29"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张银</w:t>
                  </w:r>
                  <w:proofErr w:type="gramStart"/>
                  <w:r w:rsidRPr="004A702C">
                    <w:rPr>
                      <w:rFonts w:ascii="宋体" w:hAnsi="宋体" w:hint="eastAsia"/>
                      <w:color w:val="000000"/>
                      <w:kern w:val="0"/>
                      <w:szCs w:val="21"/>
                      <w:lang w:bidi="ar"/>
                    </w:rPr>
                    <w:t>银</w:t>
                  </w:r>
                  <w:proofErr w:type="gramEnd"/>
                </w:p>
              </w:tc>
              <w:tc>
                <w:tcPr>
                  <w:tcW w:w="722" w:type="pct"/>
                  <w:tcBorders>
                    <w:top w:val="single" w:sz="4" w:space="0" w:color="auto"/>
                    <w:left w:val="single" w:sz="4" w:space="0" w:color="auto"/>
                    <w:bottom w:val="single" w:sz="4" w:space="0" w:color="auto"/>
                    <w:right w:val="single" w:sz="4" w:space="0" w:color="auto"/>
                  </w:tcBorders>
                  <w:vAlign w:val="center"/>
                </w:tcPr>
                <w:p w14:paraId="62C82C12" w14:textId="69F4259A" w:rsidR="00C36EAF" w:rsidRPr="004A702C" w:rsidRDefault="00C36EAF" w:rsidP="001938F8">
                  <w:pPr>
                    <w:spacing w:line="400" w:lineRule="exact"/>
                    <w:jc w:val="center"/>
                    <w:rPr>
                      <w:rFonts w:ascii="宋体" w:hAnsi="宋体"/>
                      <w:szCs w:val="21"/>
                    </w:rPr>
                  </w:pPr>
                  <w:r w:rsidRPr="004A702C">
                    <w:rPr>
                      <w:rFonts w:ascii="宋体" w:hAnsi="宋体"/>
                      <w:szCs w:val="21"/>
                    </w:rPr>
                    <w:t>0.10</w:t>
                  </w:r>
                </w:p>
              </w:tc>
              <w:tc>
                <w:tcPr>
                  <w:tcW w:w="721" w:type="pct"/>
                  <w:tcBorders>
                    <w:top w:val="single" w:sz="4" w:space="0" w:color="auto"/>
                    <w:left w:val="single" w:sz="4" w:space="0" w:color="auto"/>
                    <w:bottom w:val="single" w:sz="4" w:space="0" w:color="auto"/>
                    <w:right w:val="single" w:sz="4" w:space="0" w:color="auto"/>
                  </w:tcBorders>
                  <w:vAlign w:val="center"/>
                </w:tcPr>
                <w:p w14:paraId="344FA47A" w14:textId="56537470" w:rsidR="00C36EAF" w:rsidRPr="004A702C" w:rsidRDefault="00C36EAF" w:rsidP="001938F8">
                  <w:pPr>
                    <w:spacing w:line="400" w:lineRule="exact"/>
                    <w:jc w:val="center"/>
                    <w:rPr>
                      <w:rFonts w:ascii="宋体" w:hAnsi="宋体"/>
                      <w:szCs w:val="21"/>
                    </w:rPr>
                  </w:pPr>
                  <w:r w:rsidRPr="004A702C">
                    <w:rPr>
                      <w:rFonts w:ascii="宋体" w:hAnsi="宋体"/>
                      <w:szCs w:val="21"/>
                    </w:rPr>
                    <w:t>0.06</w:t>
                  </w:r>
                </w:p>
              </w:tc>
              <w:tc>
                <w:tcPr>
                  <w:tcW w:w="721" w:type="pct"/>
                  <w:tcBorders>
                    <w:top w:val="single" w:sz="4" w:space="0" w:color="auto"/>
                    <w:left w:val="single" w:sz="4" w:space="0" w:color="auto"/>
                    <w:bottom w:val="single" w:sz="4" w:space="0" w:color="auto"/>
                    <w:right w:val="single" w:sz="4" w:space="0" w:color="auto"/>
                  </w:tcBorders>
                  <w:vAlign w:val="center"/>
                </w:tcPr>
                <w:p w14:paraId="6E65B269" w14:textId="5AA6D151" w:rsidR="00C36EAF" w:rsidRPr="004A702C" w:rsidRDefault="00C36EAF" w:rsidP="001938F8">
                  <w:pPr>
                    <w:spacing w:line="400" w:lineRule="exact"/>
                    <w:jc w:val="center"/>
                    <w:rPr>
                      <w:rFonts w:ascii="宋体" w:hAnsi="宋体"/>
                      <w:szCs w:val="21"/>
                    </w:rPr>
                  </w:pPr>
                  <w:r w:rsidRPr="004A702C">
                    <w:rPr>
                      <w:rFonts w:ascii="宋体" w:hAnsi="宋体"/>
                      <w:szCs w:val="21"/>
                    </w:rPr>
                    <w:t>0.10</w:t>
                  </w:r>
                </w:p>
              </w:tc>
              <w:tc>
                <w:tcPr>
                  <w:tcW w:w="800" w:type="pct"/>
                  <w:tcBorders>
                    <w:top w:val="single" w:sz="4" w:space="0" w:color="auto"/>
                    <w:left w:val="single" w:sz="4" w:space="0" w:color="auto"/>
                    <w:bottom w:val="single" w:sz="4" w:space="0" w:color="auto"/>
                    <w:right w:val="single" w:sz="4" w:space="0" w:color="auto"/>
                  </w:tcBorders>
                  <w:vAlign w:val="center"/>
                </w:tcPr>
                <w:p w14:paraId="4E7A5B08" w14:textId="4CB8E817"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.05</w:t>
                  </w:r>
                </w:p>
              </w:tc>
              <w:tc>
                <w:tcPr>
                  <w:tcW w:w="730" w:type="pct"/>
                  <w:tcBorders>
                    <w:top w:val="single" w:sz="4" w:space="0" w:color="auto"/>
                    <w:left w:val="single" w:sz="4" w:space="0" w:color="auto"/>
                    <w:bottom w:val="single" w:sz="4" w:space="0" w:color="auto"/>
                    <w:right w:val="single" w:sz="4" w:space="0" w:color="auto"/>
                  </w:tcBorders>
                  <w:vAlign w:val="center"/>
                </w:tcPr>
                <w:p w14:paraId="47032988" w14:textId="6CACA81F" w:rsidR="00C36EAF" w:rsidRPr="004A702C" w:rsidRDefault="00C36EAF" w:rsidP="001938F8">
                  <w:pPr>
                    <w:spacing w:line="400" w:lineRule="exact"/>
                    <w:jc w:val="center"/>
                    <w:rPr>
                      <w:rFonts w:ascii="宋体" w:hAnsi="宋体"/>
                      <w:noProof/>
                      <w:szCs w:val="21"/>
                    </w:rPr>
                  </w:pPr>
                  <w:r w:rsidRPr="004A702C">
                    <w:rPr>
                      <w:rFonts w:ascii="宋体" w:hAnsi="宋体" w:hint="eastAsia"/>
                      <w:color w:val="000000"/>
                      <w:szCs w:val="21"/>
                    </w:rPr>
                    <w:t>0.31</w:t>
                  </w:r>
                </w:p>
              </w:tc>
            </w:tr>
            <w:tr w:rsidR="00C36EAF" w:rsidRPr="004A702C" w14:paraId="6308D8EC"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50D5A1FB" w14:textId="27165528"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2</w:t>
                  </w:r>
                  <w:r w:rsidRPr="004A702C">
                    <w:rPr>
                      <w:rFonts w:ascii="宋体" w:hAnsi="宋体" w:cs="宋体"/>
                      <w:szCs w:val="21"/>
                    </w:rPr>
                    <w:t>2</w:t>
                  </w:r>
                </w:p>
              </w:tc>
              <w:tc>
                <w:tcPr>
                  <w:tcW w:w="653" w:type="pct"/>
                  <w:tcBorders>
                    <w:top w:val="single" w:sz="4" w:space="0" w:color="auto"/>
                    <w:left w:val="single" w:sz="4" w:space="0" w:color="auto"/>
                    <w:bottom w:val="single" w:sz="4" w:space="0" w:color="auto"/>
                    <w:right w:val="single" w:sz="4" w:space="0" w:color="auto"/>
                  </w:tcBorders>
                  <w:vAlign w:val="center"/>
                </w:tcPr>
                <w:p w14:paraId="2EB40363" w14:textId="0EEECBBA"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赵欣</w:t>
                  </w:r>
                </w:p>
              </w:tc>
              <w:tc>
                <w:tcPr>
                  <w:tcW w:w="722" w:type="pct"/>
                  <w:tcBorders>
                    <w:top w:val="single" w:sz="4" w:space="0" w:color="auto"/>
                    <w:left w:val="single" w:sz="4" w:space="0" w:color="auto"/>
                    <w:bottom w:val="single" w:sz="4" w:space="0" w:color="auto"/>
                    <w:right w:val="single" w:sz="4" w:space="0" w:color="auto"/>
                  </w:tcBorders>
                  <w:vAlign w:val="center"/>
                </w:tcPr>
                <w:p w14:paraId="4AF2B858" w14:textId="7A0A5F88" w:rsidR="00C36EAF" w:rsidRPr="004A702C" w:rsidRDefault="00C36EAF" w:rsidP="001938F8">
                  <w:pPr>
                    <w:spacing w:line="400" w:lineRule="exact"/>
                    <w:jc w:val="center"/>
                    <w:rPr>
                      <w:rFonts w:ascii="宋体" w:hAnsi="宋体"/>
                      <w:szCs w:val="21"/>
                    </w:rPr>
                  </w:pPr>
                  <w:r w:rsidRPr="004A702C">
                    <w:rPr>
                      <w:rFonts w:ascii="宋体" w:hAnsi="宋体"/>
                      <w:szCs w:val="21"/>
                    </w:rPr>
                    <w:t>0.05</w:t>
                  </w:r>
                </w:p>
              </w:tc>
              <w:tc>
                <w:tcPr>
                  <w:tcW w:w="721" w:type="pct"/>
                  <w:tcBorders>
                    <w:top w:val="single" w:sz="4" w:space="0" w:color="auto"/>
                    <w:left w:val="single" w:sz="4" w:space="0" w:color="auto"/>
                    <w:bottom w:val="single" w:sz="4" w:space="0" w:color="auto"/>
                    <w:right w:val="single" w:sz="4" w:space="0" w:color="auto"/>
                  </w:tcBorders>
                  <w:vAlign w:val="center"/>
                </w:tcPr>
                <w:p w14:paraId="5C96D777" w14:textId="7AFFD0C0" w:rsidR="00C36EAF" w:rsidRPr="004A702C" w:rsidRDefault="00C36EAF" w:rsidP="001938F8">
                  <w:pPr>
                    <w:spacing w:line="400" w:lineRule="exact"/>
                    <w:jc w:val="center"/>
                    <w:rPr>
                      <w:rFonts w:ascii="宋体" w:hAnsi="宋体"/>
                      <w:szCs w:val="21"/>
                    </w:rPr>
                  </w:pPr>
                  <w:r w:rsidRPr="004A702C">
                    <w:rPr>
                      <w:rFonts w:ascii="宋体" w:hAnsi="宋体"/>
                      <w:szCs w:val="21"/>
                    </w:rPr>
                    <w:t>0.02</w:t>
                  </w:r>
                </w:p>
              </w:tc>
              <w:tc>
                <w:tcPr>
                  <w:tcW w:w="721" w:type="pct"/>
                  <w:tcBorders>
                    <w:top w:val="single" w:sz="4" w:space="0" w:color="auto"/>
                    <w:left w:val="single" w:sz="4" w:space="0" w:color="auto"/>
                    <w:bottom w:val="single" w:sz="4" w:space="0" w:color="auto"/>
                    <w:right w:val="single" w:sz="4" w:space="0" w:color="auto"/>
                  </w:tcBorders>
                  <w:vAlign w:val="center"/>
                </w:tcPr>
                <w:p w14:paraId="21D4E5B8" w14:textId="42F848C4" w:rsidR="00C36EAF" w:rsidRPr="004A702C" w:rsidRDefault="00C36EAF" w:rsidP="001938F8">
                  <w:pPr>
                    <w:spacing w:line="400" w:lineRule="exact"/>
                    <w:jc w:val="center"/>
                    <w:rPr>
                      <w:rFonts w:ascii="宋体" w:hAnsi="宋体"/>
                      <w:szCs w:val="21"/>
                    </w:rPr>
                  </w:pPr>
                  <w:r w:rsidRPr="004A702C">
                    <w:rPr>
                      <w:rFonts w:ascii="宋体" w:hAnsi="宋体"/>
                      <w:szCs w:val="21"/>
                    </w:rPr>
                    <w:t>0.09</w:t>
                  </w:r>
                </w:p>
              </w:tc>
              <w:tc>
                <w:tcPr>
                  <w:tcW w:w="800" w:type="pct"/>
                  <w:tcBorders>
                    <w:top w:val="single" w:sz="4" w:space="0" w:color="auto"/>
                    <w:left w:val="single" w:sz="4" w:space="0" w:color="auto"/>
                    <w:bottom w:val="single" w:sz="4" w:space="0" w:color="auto"/>
                    <w:right w:val="single" w:sz="4" w:space="0" w:color="auto"/>
                  </w:tcBorders>
                  <w:vAlign w:val="center"/>
                </w:tcPr>
                <w:p w14:paraId="7F7D967C" w14:textId="4A0C5A26"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.02</w:t>
                  </w:r>
                </w:p>
              </w:tc>
              <w:tc>
                <w:tcPr>
                  <w:tcW w:w="730" w:type="pct"/>
                  <w:tcBorders>
                    <w:top w:val="single" w:sz="4" w:space="0" w:color="auto"/>
                    <w:left w:val="single" w:sz="4" w:space="0" w:color="auto"/>
                    <w:bottom w:val="single" w:sz="4" w:space="0" w:color="auto"/>
                    <w:right w:val="single" w:sz="4" w:space="0" w:color="auto"/>
                  </w:tcBorders>
                  <w:vAlign w:val="center"/>
                </w:tcPr>
                <w:p w14:paraId="100320AA" w14:textId="56EB4091" w:rsidR="00C36EAF" w:rsidRPr="004A702C" w:rsidRDefault="00C36EAF" w:rsidP="001938F8">
                  <w:pPr>
                    <w:spacing w:line="400" w:lineRule="exact"/>
                    <w:jc w:val="center"/>
                    <w:rPr>
                      <w:rFonts w:ascii="宋体" w:hAnsi="宋体"/>
                      <w:noProof/>
                      <w:szCs w:val="21"/>
                    </w:rPr>
                  </w:pPr>
                  <w:r w:rsidRPr="004A702C">
                    <w:rPr>
                      <w:rFonts w:ascii="宋体" w:hAnsi="宋体" w:hint="eastAsia"/>
                      <w:color w:val="000000"/>
                      <w:szCs w:val="21"/>
                    </w:rPr>
                    <w:t>0.18</w:t>
                  </w:r>
                </w:p>
              </w:tc>
            </w:tr>
            <w:tr w:rsidR="00C36EAF" w:rsidRPr="004A702C" w14:paraId="79A462FE" w14:textId="77777777" w:rsidTr="004A702C">
              <w:trPr>
                <w:trHeight w:val="85"/>
                <w:jc w:val="center"/>
              </w:trPr>
              <w:tc>
                <w:tcPr>
                  <w:tcW w:w="653" w:type="pct"/>
                  <w:tcBorders>
                    <w:top w:val="single" w:sz="4" w:space="0" w:color="auto"/>
                    <w:left w:val="single" w:sz="4" w:space="0" w:color="auto"/>
                    <w:bottom w:val="single" w:sz="4" w:space="0" w:color="auto"/>
                    <w:right w:val="single" w:sz="4" w:space="0" w:color="auto"/>
                  </w:tcBorders>
                  <w:vAlign w:val="center"/>
                </w:tcPr>
                <w:p w14:paraId="24DFBEC1" w14:textId="0AFE7886" w:rsidR="00C36EAF" w:rsidRPr="004A702C" w:rsidRDefault="00C36EAF" w:rsidP="001938F8">
                  <w:pPr>
                    <w:spacing w:line="400" w:lineRule="exact"/>
                    <w:jc w:val="center"/>
                    <w:rPr>
                      <w:rFonts w:ascii="宋体" w:hAnsi="宋体" w:cs="宋体"/>
                      <w:szCs w:val="21"/>
                    </w:rPr>
                  </w:pPr>
                  <w:r w:rsidRPr="004A702C">
                    <w:rPr>
                      <w:rFonts w:ascii="宋体" w:hAnsi="宋体" w:cs="宋体" w:hint="eastAsia"/>
                      <w:szCs w:val="21"/>
                    </w:rPr>
                    <w:t>2</w:t>
                  </w:r>
                  <w:r w:rsidRPr="004A702C">
                    <w:rPr>
                      <w:rFonts w:ascii="宋体" w:hAnsi="宋体" w:cs="宋体"/>
                      <w:szCs w:val="21"/>
                    </w:rPr>
                    <w:t>3</w:t>
                  </w:r>
                </w:p>
              </w:tc>
              <w:tc>
                <w:tcPr>
                  <w:tcW w:w="653" w:type="pct"/>
                  <w:tcBorders>
                    <w:top w:val="single" w:sz="4" w:space="0" w:color="auto"/>
                    <w:left w:val="single" w:sz="4" w:space="0" w:color="auto"/>
                    <w:bottom w:val="single" w:sz="4" w:space="0" w:color="auto"/>
                    <w:right w:val="single" w:sz="4" w:space="0" w:color="auto"/>
                  </w:tcBorders>
                  <w:vAlign w:val="center"/>
                </w:tcPr>
                <w:p w14:paraId="36A5C5F6" w14:textId="1A18CF92" w:rsidR="00C36EAF" w:rsidRPr="004A702C" w:rsidRDefault="00C36EAF" w:rsidP="001938F8">
                  <w:pPr>
                    <w:spacing w:line="400" w:lineRule="exact"/>
                    <w:jc w:val="center"/>
                    <w:rPr>
                      <w:rFonts w:ascii="宋体" w:hAnsi="宋体" w:cs="宋体"/>
                      <w:szCs w:val="21"/>
                    </w:rPr>
                  </w:pPr>
                  <w:r w:rsidRPr="004A702C">
                    <w:rPr>
                      <w:rFonts w:ascii="宋体" w:hAnsi="宋体" w:hint="eastAsia"/>
                      <w:color w:val="000000"/>
                      <w:kern w:val="0"/>
                      <w:szCs w:val="21"/>
                      <w:lang w:bidi="ar"/>
                    </w:rPr>
                    <w:t>赵金强</w:t>
                  </w:r>
                </w:p>
              </w:tc>
              <w:tc>
                <w:tcPr>
                  <w:tcW w:w="722" w:type="pct"/>
                  <w:tcBorders>
                    <w:top w:val="single" w:sz="4" w:space="0" w:color="auto"/>
                    <w:left w:val="single" w:sz="4" w:space="0" w:color="auto"/>
                    <w:bottom w:val="single" w:sz="4" w:space="0" w:color="auto"/>
                    <w:right w:val="single" w:sz="4" w:space="0" w:color="auto"/>
                  </w:tcBorders>
                  <w:vAlign w:val="center"/>
                </w:tcPr>
                <w:p w14:paraId="10A842AA" w14:textId="44DFE629" w:rsidR="00C36EAF" w:rsidRPr="004A702C" w:rsidRDefault="00C36EAF" w:rsidP="001938F8">
                  <w:pPr>
                    <w:spacing w:line="400" w:lineRule="exact"/>
                    <w:jc w:val="center"/>
                    <w:rPr>
                      <w:rFonts w:ascii="宋体" w:hAnsi="宋体"/>
                      <w:szCs w:val="21"/>
                    </w:rPr>
                  </w:pPr>
                  <w:r w:rsidRPr="004A702C">
                    <w:rPr>
                      <w:rFonts w:ascii="宋体" w:hAnsi="宋体"/>
                      <w:szCs w:val="21"/>
                    </w:rPr>
                    <w:t>0.10</w:t>
                  </w:r>
                </w:p>
              </w:tc>
              <w:tc>
                <w:tcPr>
                  <w:tcW w:w="721" w:type="pct"/>
                  <w:tcBorders>
                    <w:top w:val="single" w:sz="4" w:space="0" w:color="auto"/>
                    <w:left w:val="single" w:sz="4" w:space="0" w:color="auto"/>
                    <w:bottom w:val="single" w:sz="4" w:space="0" w:color="auto"/>
                    <w:right w:val="single" w:sz="4" w:space="0" w:color="auto"/>
                  </w:tcBorders>
                  <w:vAlign w:val="center"/>
                </w:tcPr>
                <w:p w14:paraId="2212347F" w14:textId="5C8D8FBB" w:rsidR="00C36EAF" w:rsidRPr="004A702C" w:rsidRDefault="00C36EAF" w:rsidP="001938F8">
                  <w:pPr>
                    <w:spacing w:line="400" w:lineRule="exact"/>
                    <w:jc w:val="center"/>
                    <w:rPr>
                      <w:rFonts w:ascii="宋体" w:hAnsi="宋体"/>
                      <w:szCs w:val="21"/>
                    </w:rPr>
                  </w:pPr>
                  <w:r w:rsidRPr="004A702C">
                    <w:rPr>
                      <w:rFonts w:ascii="宋体" w:hAnsi="宋体"/>
                      <w:szCs w:val="21"/>
                    </w:rPr>
                    <w:t>0.07</w:t>
                  </w:r>
                </w:p>
              </w:tc>
              <w:tc>
                <w:tcPr>
                  <w:tcW w:w="721" w:type="pct"/>
                  <w:tcBorders>
                    <w:top w:val="single" w:sz="4" w:space="0" w:color="auto"/>
                    <w:left w:val="single" w:sz="4" w:space="0" w:color="auto"/>
                    <w:bottom w:val="single" w:sz="4" w:space="0" w:color="auto"/>
                    <w:right w:val="single" w:sz="4" w:space="0" w:color="auto"/>
                  </w:tcBorders>
                  <w:vAlign w:val="center"/>
                </w:tcPr>
                <w:p w14:paraId="2F74C394" w14:textId="3DCFD4CC" w:rsidR="00C36EAF" w:rsidRPr="004A702C" w:rsidRDefault="00C36EAF" w:rsidP="001938F8">
                  <w:pPr>
                    <w:spacing w:line="400" w:lineRule="exact"/>
                    <w:jc w:val="center"/>
                    <w:rPr>
                      <w:rFonts w:ascii="宋体" w:hAnsi="宋体"/>
                      <w:szCs w:val="21"/>
                    </w:rPr>
                  </w:pPr>
                  <w:r w:rsidRPr="004A702C">
                    <w:rPr>
                      <w:rFonts w:ascii="宋体" w:hAnsi="宋体"/>
                      <w:szCs w:val="21"/>
                    </w:rPr>
                    <w:t>0.03</w:t>
                  </w:r>
                </w:p>
              </w:tc>
              <w:tc>
                <w:tcPr>
                  <w:tcW w:w="800" w:type="pct"/>
                  <w:tcBorders>
                    <w:top w:val="single" w:sz="4" w:space="0" w:color="auto"/>
                    <w:left w:val="single" w:sz="4" w:space="0" w:color="auto"/>
                    <w:bottom w:val="single" w:sz="4" w:space="0" w:color="auto"/>
                    <w:right w:val="single" w:sz="4" w:space="0" w:color="auto"/>
                  </w:tcBorders>
                  <w:vAlign w:val="center"/>
                </w:tcPr>
                <w:p w14:paraId="2D7FDDA2" w14:textId="6923641C" w:rsidR="00C36EAF" w:rsidRPr="004A702C" w:rsidRDefault="00C36EAF" w:rsidP="001938F8">
                  <w:pPr>
                    <w:spacing w:line="400" w:lineRule="exact"/>
                    <w:jc w:val="center"/>
                    <w:rPr>
                      <w:rFonts w:ascii="宋体" w:hAnsi="宋体"/>
                      <w:szCs w:val="21"/>
                    </w:rPr>
                  </w:pPr>
                  <w:r w:rsidRPr="004A702C">
                    <w:rPr>
                      <w:rFonts w:ascii="宋体" w:hAnsi="宋体" w:hint="eastAsia"/>
                      <w:szCs w:val="21"/>
                    </w:rPr>
                    <w:t>0</w:t>
                  </w:r>
                  <w:r w:rsidRPr="004A702C">
                    <w:rPr>
                      <w:rFonts w:ascii="宋体" w:hAnsi="宋体"/>
                      <w:szCs w:val="21"/>
                    </w:rPr>
                    <w:t>.06</w:t>
                  </w:r>
                </w:p>
              </w:tc>
              <w:tc>
                <w:tcPr>
                  <w:tcW w:w="730" w:type="pct"/>
                  <w:tcBorders>
                    <w:top w:val="single" w:sz="4" w:space="0" w:color="auto"/>
                    <w:left w:val="single" w:sz="4" w:space="0" w:color="auto"/>
                    <w:bottom w:val="single" w:sz="4" w:space="0" w:color="auto"/>
                    <w:right w:val="single" w:sz="4" w:space="0" w:color="auto"/>
                  </w:tcBorders>
                  <w:vAlign w:val="center"/>
                </w:tcPr>
                <w:p w14:paraId="1D6653AA" w14:textId="0DC46363" w:rsidR="00C36EAF" w:rsidRPr="004A702C" w:rsidRDefault="00C36EAF" w:rsidP="001938F8">
                  <w:pPr>
                    <w:spacing w:line="400" w:lineRule="exact"/>
                    <w:jc w:val="center"/>
                    <w:rPr>
                      <w:rFonts w:ascii="宋体" w:hAnsi="宋体"/>
                      <w:noProof/>
                      <w:szCs w:val="21"/>
                    </w:rPr>
                  </w:pPr>
                  <w:r w:rsidRPr="004A702C">
                    <w:rPr>
                      <w:rFonts w:ascii="宋体" w:hAnsi="宋体" w:hint="eastAsia"/>
                      <w:color w:val="000000"/>
                      <w:szCs w:val="21"/>
                    </w:rPr>
                    <w:t>0.26</w:t>
                  </w:r>
                </w:p>
              </w:tc>
            </w:tr>
          </w:tbl>
          <w:p w14:paraId="75BA1396" w14:textId="7E09B124" w:rsidR="0013272B" w:rsidRPr="00B14BCF" w:rsidRDefault="00E33FA3" w:rsidP="00B14BCF">
            <w:pPr>
              <w:spacing w:line="360" w:lineRule="auto"/>
              <w:ind w:firstLineChars="200" w:firstLine="480"/>
              <w:rPr>
                <w:rFonts w:ascii="宋体" w:hAnsi="宋体"/>
                <w:bCs/>
                <w:sz w:val="24"/>
                <w:szCs w:val="24"/>
              </w:rPr>
            </w:pPr>
            <w:r w:rsidRPr="00B14BCF">
              <w:rPr>
                <w:rFonts w:ascii="宋体" w:hAnsi="宋体" w:cs="宋体" w:hint="eastAsia"/>
                <w:sz w:val="24"/>
                <w:szCs w:val="24"/>
              </w:rPr>
              <w:t>由上表可知，</w:t>
            </w:r>
            <w:r w:rsidR="00017A94" w:rsidRPr="00B14BCF">
              <w:rPr>
                <w:rFonts w:ascii="宋体" w:hAnsi="宋体" w:cs="宋体" w:hint="eastAsia"/>
                <w:sz w:val="24"/>
                <w:szCs w:val="24"/>
              </w:rPr>
              <w:t>现有辐射工作人员在轮流操作现有4套</w:t>
            </w:r>
            <w:r w:rsidR="00017A94" w:rsidRPr="00B14BCF">
              <w:rPr>
                <w:rFonts w:ascii="宋体" w:hAnsi="宋体" w:hint="eastAsia"/>
                <w:sz w:val="24"/>
                <w:szCs w:val="24"/>
              </w:rPr>
              <w:t>X射线实时成像检测系统情况下，年有效剂量最大为</w:t>
            </w:r>
            <w:r w:rsidR="00017A94" w:rsidRPr="00B14BCF">
              <w:rPr>
                <w:rFonts w:ascii="宋体" w:hAnsi="宋体" w:hint="eastAsia"/>
                <w:color w:val="000000"/>
                <w:sz w:val="24"/>
                <w:szCs w:val="24"/>
              </w:rPr>
              <w:t>0.41</w:t>
            </w:r>
            <w:r w:rsidR="00017A94" w:rsidRPr="00B14BCF">
              <w:rPr>
                <w:rFonts w:ascii="宋体" w:hAnsi="宋体" w:hint="eastAsia"/>
                <w:sz w:val="24"/>
                <w:szCs w:val="24"/>
              </w:rPr>
              <w:t>mSv/a，保守考虑，叠加本项目X射线实时成像检测系统受照剂量后，年有效剂量最大为</w:t>
            </w:r>
            <w:r w:rsidR="00017A94" w:rsidRPr="00B14BCF">
              <w:rPr>
                <w:rFonts w:ascii="宋体" w:hAnsi="宋体" w:hint="eastAsia"/>
                <w:color w:val="000000"/>
                <w:sz w:val="24"/>
                <w:szCs w:val="24"/>
              </w:rPr>
              <w:t>0.41</w:t>
            </w:r>
            <w:r w:rsidR="00017A94" w:rsidRPr="00B14BCF">
              <w:rPr>
                <w:rFonts w:ascii="宋体" w:hAnsi="宋体"/>
                <w:color w:val="000000"/>
                <w:sz w:val="24"/>
                <w:szCs w:val="24"/>
              </w:rPr>
              <w:t>+</w:t>
            </w:r>
            <w:r w:rsidR="00017A94" w:rsidRPr="00B14BCF">
              <w:rPr>
                <w:rFonts w:ascii="宋体" w:hAnsi="宋体" w:hint="eastAsia"/>
                <w:sz w:val="24"/>
                <w:szCs w:val="24"/>
              </w:rPr>
              <w:t>0.0</w:t>
            </w:r>
            <w:r w:rsidR="00017A94" w:rsidRPr="00B14BCF">
              <w:rPr>
                <w:rFonts w:ascii="宋体" w:hAnsi="宋体"/>
                <w:sz w:val="24"/>
                <w:szCs w:val="24"/>
              </w:rPr>
              <w:t>32=</w:t>
            </w:r>
            <w:r w:rsidR="00B14BCF" w:rsidRPr="00B14BCF">
              <w:rPr>
                <w:rFonts w:ascii="宋体" w:hAnsi="宋体"/>
                <w:sz w:val="24"/>
                <w:szCs w:val="24"/>
              </w:rPr>
              <w:t>0.442</w:t>
            </w:r>
            <w:r w:rsidR="005E581C" w:rsidRPr="00B14BCF">
              <w:rPr>
                <w:rFonts w:ascii="宋体" w:hAnsi="宋体" w:hint="eastAsia"/>
                <w:sz w:val="24"/>
                <w:szCs w:val="24"/>
              </w:rPr>
              <w:t>mSv/a</w:t>
            </w:r>
            <w:r w:rsidR="00B14BCF" w:rsidRPr="00B14BCF">
              <w:rPr>
                <w:rFonts w:ascii="宋体" w:hAnsi="宋体" w:hint="eastAsia"/>
                <w:sz w:val="24"/>
                <w:szCs w:val="24"/>
              </w:rPr>
              <w:t>，</w:t>
            </w:r>
            <w:r w:rsidR="005E581C" w:rsidRPr="00B14BCF">
              <w:rPr>
                <w:rFonts w:ascii="宋体" w:hAnsi="宋体" w:hint="eastAsia"/>
                <w:bCs/>
                <w:sz w:val="24"/>
                <w:szCs w:val="24"/>
              </w:rPr>
              <w:t>低于《电离辐射防护与辐射源安全基本标准》规定的20mSv/a的剂量限值，也低于本报告提出的2mSv/a的管理剂量约束值。</w:t>
            </w:r>
          </w:p>
          <w:p w14:paraId="7E8E55ED" w14:textId="77777777" w:rsidR="0013272B" w:rsidRDefault="005E581C">
            <w:pPr>
              <w:spacing w:line="360" w:lineRule="auto"/>
              <w:ind w:firstLineChars="200" w:firstLine="480"/>
              <w:rPr>
                <w:rFonts w:ascii="黑体" w:eastAsia="黑体" w:hAnsi="宋体"/>
                <w:sz w:val="24"/>
              </w:rPr>
            </w:pPr>
            <w:r>
              <w:rPr>
                <w:rFonts w:ascii="黑体" w:eastAsia="黑体" w:hAnsi="宋体"/>
                <w:sz w:val="24"/>
              </w:rPr>
              <w:t>5</w:t>
            </w:r>
            <w:r>
              <w:rPr>
                <w:rFonts w:ascii="黑体" w:eastAsia="黑体" w:hAnsi="宋体" w:hint="eastAsia"/>
                <w:sz w:val="24"/>
              </w:rPr>
              <w:t>、</w:t>
            </w:r>
            <w:r>
              <w:rPr>
                <w:rFonts w:ascii="黑体" w:eastAsia="黑体" w:hAnsi="宋体"/>
                <w:sz w:val="24"/>
              </w:rPr>
              <w:t>公众成员的年有效剂量</w:t>
            </w:r>
          </w:p>
          <w:p w14:paraId="35836FCA" w14:textId="704E0785" w:rsidR="0013272B" w:rsidRPr="007817E5" w:rsidRDefault="005E581C">
            <w:pPr>
              <w:spacing w:line="360" w:lineRule="auto"/>
              <w:ind w:firstLineChars="200" w:firstLine="480"/>
              <w:rPr>
                <w:rFonts w:ascii="宋体" w:hAnsi="宋体"/>
                <w:bCs/>
                <w:kern w:val="24"/>
                <w:sz w:val="24"/>
                <w:szCs w:val="24"/>
              </w:rPr>
            </w:pPr>
            <w:r w:rsidRPr="007817E5">
              <w:rPr>
                <w:rFonts w:ascii="宋体" w:hAnsi="宋体" w:hint="eastAsia"/>
                <w:bCs/>
                <w:sz w:val="24"/>
                <w:szCs w:val="24"/>
              </w:rPr>
              <w:t>X射线实时成像检测系统工作状态下，对公众成员影响的区域主要</w:t>
            </w:r>
            <w:proofErr w:type="gramStart"/>
            <w:r w:rsidRPr="007817E5">
              <w:rPr>
                <w:rFonts w:ascii="宋体" w:hAnsi="宋体" w:hint="eastAsia"/>
                <w:bCs/>
                <w:sz w:val="24"/>
                <w:szCs w:val="24"/>
              </w:rPr>
              <w:t>为铅房</w:t>
            </w:r>
            <w:r w:rsidR="007B6272" w:rsidRPr="007817E5">
              <w:rPr>
                <w:rFonts w:ascii="宋体" w:hAnsi="宋体" w:hint="eastAsia"/>
                <w:bCs/>
                <w:sz w:val="24"/>
                <w:szCs w:val="24"/>
              </w:rPr>
              <w:t>北侧</w:t>
            </w:r>
            <w:proofErr w:type="gramEnd"/>
            <w:r w:rsidR="007817E5" w:rsidRPr="007817E5">
              <w:rPr>
                <w:rFonts w:ascii="宋体" w:hAnsi="宋体" w:hint="eastAsia"/>
                <w:sz w:val="24"/>
                <w:szCs w:val="24"/>
              </w:rPr>
              <w:t>轮胎</w:t>
            </w:r>
            <w:proofErr w:type="gramStart"/>
            <w:r w:rsidR="007817E5" w:rsidRPr="007817E5">
              <w:rPr>
                <w:rFonts w:ascii="宋体" w:hAnsi="宋体" w:hint="eastAsia"/>
                <w:sz w:val="24"/>
                <w:szCs w:val="24"/>
              </w:rPr>
              <w:t>传送区</w:t>
            </w:r>
            <w:proofErr w:type="gramEnd"/>
            <w:r w:rsidR="007B6272" w:rsidRPr="007817E5">
              <w:rPr>
                <w:rFonts w:ascii="宋体" w:hAnsi="宋体" w:hint="eastAsia"/>
                <w:bCs/>
                <w:sz w:val="24"/>
                <w:szCs w:val="24"/>
              </w:rPr>
              <w:t>进行轮胎装卸的工人、</w:t>
            </w:r>
            <w:proofErr w:type="gramStart"/>
            <w:r w:rsidR="007B6272" w:rsidRPr="007817E5">
              <w:rPr>
                <w:rFonts w:ascii="宋体" w:hAnsi="宋体" w:hint="eastAsia"/>
                <w:bCs/>
                <w:sz w:val="24"/>
                <w:szCs w:val="24"/>
              </w:rPr>
              <w:t>铅房</w:t>
            </w:r>
            <w:r w:rsidRPr="007817E5">
              <w:rPr>
                <w:rFonts w:ascii="宋体" w:hAnsi="宋体" w:hint="eastAsia"/>
                <w:bCs/>
                <w:sz w:val="24"/>
                <w:szCs w:val="24"/>
              </w:rPr>
              <w:t>西侧</w:t>
            </w:r>
            <w:proofErr w:type="gramEnd"/>
            <w:r w:rsidRPr="007817E5">
              <w:rPr>
                <w:rFonts w:ascii="宋体" w:hAnsi="宋体" w:hint="eastAsia"/>
                <w:bCs/>
                <w:sz w:val="24"/>
                <w:szCs w:val="24"/>
              </w:rPr>
              <w:t>及</w:t>
            </w:r>
            <w:r w:rsidR="007B6272" w:rsidRPr="007817E5">
              <w:rPr>
                <w:rFonts w:ascii="宋体" w:hAnsi="宋体" w:hint="eastAsia"/>
                <w:bCs/>
                <w:sz w:val="24"/>
                <w:szCs w:val="24"/>
              </w:rPr>
              <w:t>南</w:t>
            </w:r>
            <w:r w:rsidRPr="007817E5">
              <w:rPr>
                <w:rFonts w:ascii="宋体" w:hAnsi="宋体" w:hint="eastAsia"/>
                <w:bCs/>
                <w:sz w:val="24"/>
                <w:szCs w:val="24"/>
              </w:rPr>
              <w:t>侧活动的本厂员工、铅</w:t>
            </w:r>
            <w:proofErr w:type="gramStart"/>
            <w:r w:rsidRPr="007817E5">
              <w:rPr>
                <w:rFonts w:ascii="宋体" w:hAnsi="宋体" w:hint="eastAsia"/>
                <w:bCs/>
                <w:sz w:val="24"/>
                <w:szCs w:val="24"/>
              </w:rPr>
              <w:t>房</w:t>
            </w:r>
            <w:r w:rsidR="007B6272" w:rsidRPr="007817E5">
              <w:rPr>
                <w:rFonts w:ascii="宋体" w:hint="eastAsia"/>
                <w:sz w:val="24"/>
                <w:szCs w:val="24"/>
              </w:rPr>
              <w:t>东侧约</w:t>
            </w:r>
            <w:proofErr w:type="gramEnd"/>
            <w:r w:rsidR="007B6272" w:rsidRPr="007817E5">
              <w:rPr>
                <w:rFonts w:ascii="宋体" w:hint="eastAsia"/>
                <w:sz w:val="24"/>
                <w:szCs w:val="24"/>
              </w:rPr>
              <w:t>2</w:t>
            </w:r>
            <w:r w:rsidR="007B6272" w:rsidRPr="007817E5">
              <w:rPr>
                <w:rFonts w:ascii="宋体"/>
                <w:sz w:val="24"/>
                <w:szCs w:val="24"/>
              </w:rPr>
              <w:t>4</w:t>
            </w:r>
            <w:r w:rsidR="007B6272" w:rsidRPr="007817E5">
              <w:rPr>
                <w:rFonts w:ascii="宋体" w:hint="eastAsia"/>
                <w:sz w:val="24"/>
                <w:szCs w:val="24"/>
              </w:rPr>
              <w:t>m处的仓库办公室</w:t>
            </w:r>
            <w:proofErr w:type="gramStart"/>
            <w:r w:rsidRPr="007817E5">
              <w:rPr>
                <w:rFonts w:ascii="宋体" w:hAnsi="宋体" w:hint="eastAsia"/>
                <w:bCs/>
                <w:sz w:val="24"/>
                <w:szCs w:val="24"/>
              </w:rPr>
              <w:t>及铅房</w:t>
            </w:r>
            <w:r w:rsidR="007B6272" w:rsidRPr="007817E5">
              <w:rPr>
                <w:rFonts w:ascii="宋体" w:hint="eastAsia"/>
                <w:sz w:val="24"/>
                <w:szCs w:val="24"/>
              </w:rPr>
              <w:t>南侧</w:t>
            </w:r>
            <w:proofErr w:type="gramEnd"/>
            <w:r w:rsidR="007B6272" w:rsidRPr="007817E5">
              <w:rPr>
                <w:rFonts w:ascii="宋体" w:hint="eastAsia"/>
                <w:sz w:val="24"/>
                <w:szCs w:val="24"/>
              </w:rPr>
              <w:t>约</w:t>
            </w:r>
            <w:r w:rsidR="007B6272" w:rsidRPr="007817E5">
              <w:rPr>
                <w:rFonts w:ascii="宋体"/>
                <w:sz w:val="24"/>
                <w:szCs w:val="24"/>
              </w:rPr>
              <w:t>28</w:t>
            </w:r>
            <w:r w:rsidR="007B6272" w:rsidRPr="007817E5">
              <w:rPr>
                <w:rFonts w:ascii="宋体" w:hint="eastAsia"/>
                <w:sz w:val="24"/>
                <w:szCs w:val="24"/>
              </w:rPr>
              <w:t>m处的全钢子午胎车间一区</w:t>
            </w:r>
            <w:r w:rsidRPr="007817E5">
              <w:rPr>
                <w:rFonts w:ascii="宋体" w:hAnsi="宋体" w:hint="eastAsia"/>
                <w:sz w:val="24"/>
                <w:szCs w:val="24"/>
              </w:rPr>
              <w:t>内公众成员。</w:t>
            </w:r>
            <w:r w:rsidR="00176EB9" w:rsidRPr="007817E5">
              <w:rPr>
                <w:rFonts w:ascii="宋体" w:hAnsi="宋体" w:hint="eastAsia"/>
                <w:sz w:val="24"/>
                <w:szCs w:val="24"/>
              </w:rPr>
              <w:t>根据各区域剂量率</w:t>
            </w:r>
            <w:r w:rsidRPr="007817E5">
              <w:rPr>
                <w:rFonts w:ascii="宋体" w:hAnsi="宋体" w:cs="宋体" w:hint="eastAsia"/>
                <w:sz w:val="24"/>
                <w:szCs w:val="24"/>
              </w:rPr>
              <w:t>估算数据</w:t>
            </w:r>
            <w:r w:rsidRPr="007817E5">
              <w:rPr>
                <w:rFonts w:ascii="宋体" w:hAnsi="宋体" w:hint="eastAsia"/>
                <w:bCs/>
                <w:sz w:val="24"/>
                <w:szCs w:val="24"/>
              </w:rPr>
              <w:t>，由公式9-</w:t>
            </w:r>
            <w:r w:rsidR="00176EB9" w:rsidRPr="007817E5">
              <w:rPr>
                <w:rFonts w:ascii="宋体" w:hAnsi="宋体"/>
                <w:bCs/>
                <w:sz w:val="24"/>
                <w:szCs w:val="24"/>
              </w:rPr>
              <w:t>5</w:t>
            </w:r>
            <w:r w:rsidRPr="007817E5">
              <w:rPr>
                <w:rFonts w:ascii="宋体" w:hAnsi="宋体" w:hint="eastAsia"/>
                <w:bCs/>
                <w:sz w:val="24"/>
                <w:szCs w:val="24"/>
              </w:rPr>
              <w:t>估算</w:t>
            </w:r>
            <w:bookmarkStart w:id="39" w:name="_Hlk89354819"/>
            <w:r w:rsidRPr="007817E5">
              <w:rPr>
                <w:rFonts w:ascii="宋体" w:hAnsi="宋体" w:hint="eastAsia"/>
                <w:bCs/>
                <w:sz w:val="24"/>
                <w:szCs w:val="24"/>
              </w:rPr>
              <w:t>公众成员年有效剂量见表9-</w:t>
            </w:r>
            <w:r w:rsidR="00176EB9" w:rsidRPr="007817E5">
              <w:rPr>
                <w:rFonts w:ascii="宋体" w:hAnsi="宋体"/>
                <w:bCs/>
                <w:sz w:val="24"/>
                <w:szCs w:val="24"/>
              </w:rPr>
              <w:t>4</w:t>
            </w:r>
            <w:r w:rsidRPr="007817E5">
              <w:rPr>
                <w:rFonts w:ascii="宋体" w:hAnsi="宋体" w:hint="eastAsia"/>
                <w:bCs/>
                <w:sz w:val="24"/>
                <w:szCs w:val="24"/>
              </w:rPr>
              <w:t>。</w:t>
            </w:r>
            <w:bookmarkEnd w:id="39"/>
          </w:p>
          <w:p w14:paraId="0E647A9E" w14:textId="38BA4597" w:rsidR="0013272B" w:rsidRDefault="005E581C">
            <w:pPr>
              <w:pStyle w:val="afb"/>
              <w:rPr>
                <w:szCs w:val="20"/>
              </w:rPr>
            </w:pPr>
            <w:r>
              <w:rPr>
                <w:rFonts w:hint="eastAsia"/>
              </w:rPr>
              <w:t>表9-</w:t>
            </w:r>
            <w:r w:rsidR="00176EB9">
              <w:t>4</w:t>
            </w:r>
            <w:r>
              <w:rPr>
                <w:rFonts w:hint="eastAsia"/>
              </w:rPr>
              <w:t xml:space="preserve">  公众成员年有效剂量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8"/>
              <w:gridCol w:w="1420"/>
              <w:gridCol w:w="1132"/>
              <w:gridCol w:w="1138"/>
              <w:gridCol w:w="1183"/>
            </w:tblGrid>
            <w:tr w:rsidR="0013272B" w:rsidRPr="00D609B9" w14:paraId="5D990F69" w14:textId="77777777" w:rsidTr="007817E5">
              <w:trPr>
                <w:trHeight w:val="20"/>
                <w:jc w:val="center"/>
              </w:trPr>
              <w:tc>
                <w:tcPr>
                  <w:tcW w:w="1128" w:type="pct"/>
                  <w:tcBorders>
                    <w:top w:val="single" w:sz="4" w:space="0" w:color="auto"/>
                    <w:left w:val="single" w:sz="4" w:space="0" w:color="auto"/>
                    <w:bottom w:val="single" w:sz="4" w:space="0" w:color="auto"/>
                    <w:right w:val="single" w:sz="4" w:space="0" w:color="auto"/>
                  </w:tcBorders>
                  <w:vAlign w:val="center"/>
                </w:tcPr>
                <w:p w14:paraId="3FC0B7E5" w14:textId="77777777" w:rsidR="0013272B" w:rsidRPr="00D609B9" w:rsidRDefault="005E581C" w:rsidP="001938F8">
                  <w:pPr>
                    <w:pStyle w:val="a7"/>
                    <w:spacing w:line="400" w:lineRule="exact"/>
                    <w:jc w:val="center"/>
                    <w:rPr>
                      <w:rFonts w:hAnsi="宋体"/>
                    </w:rPr>
                  </w:pPr>
                  <w:r w:rsidRPr="00D609B9">
                    <w:rPr>
                      <w:rFonts w:hAnsi="宋体" w:hint="eastAsia"/>
                    </w:rPr>
                    <w:t>位置</w:t>
                  </w:r>
                </w:p>
              </w:tc>
              <w:tc>
                <w:tcPr>
                  <w:tcW w:w="1280" w:type="pct"/>
                  <w:tcBorders>
                    <w:top w:val="single" w:sz="4" w:space="0" w:color="auto"/>
                    <w:left w:val="single" w:sz="4" w:space="0" w:color="auto"/>
                    <w:bottom w:val="single" w:sz="4" w:space="0" w:color="auto"/>
                    <w:right w:val="single" w:sz="4" w:space="0" w:color="auto"/>
                  </w:tcBorders>
                  <w:vAlign w:val="center"/>
                </w:tcPr>
                <w:p w14:paraId="5F5BA461" w14:textId="77777777" w:rsidR="0013272B" w:rsidRPr="00D609B9" w:rsidRDefault="005E581C" w:rsidP="001938F8">
                  <w:pPr>
                    <w:pStyle w:val="a7"/>
                    <w:spacing w:line="400" w:lineRule="exact"/>
                    <w:jc w:val="center"/>
                    <w:rPr>
                      <w:rFonts w:hAnsi="宋体"/>
                      <w:highlight w:val="yellow"/>
                    </w:rPr>
                  </w:pPr>
                  <w:r w:rsidRPr="00D609B9">
                    <w:rPr>
                      <w:rFonts w:hAnsi="宋体" w:hint="eastAsia"/>
                    </w:rPr>
                    <w:t>公众成员区域</w:t>
                  </w:r>
                </w:p>
              </w:tc>
              <w:tc>
                <w:tcPr>
                  <w:tcW w:w="755" w:type="pct"/>
                  <w:tcBorders>
                    <w:top w:val="single" w:sz="4" w:space="0" w:color="auto"/>
                    <w:left w:val="single" w:sz="4" w:space="0" w:color="auto"/>
                    <w:bottom w:val="single" w:sz="4" w:space="0" w:color="auto"/>
                    <w:right w:val="single" w:sz="4" w:space="0" w:color="auto"/>
                  </w:tcBorders>
                  <w:vAlign w:val="center"/>
                </w:tcPr>
                <w:p w14:paraId="59BE156C" w14:textId="0A06937F" w:rsidR="0013272B" w:rsidRPr="00D609B9" w:rsidRDefault="005E1489" w:rsidP="001938F8">
                  <w:pPr>
                    <w:pStyle w:val="a7"/>
                    <w:spacing w:line="400" w:lineRule="exact"/>
                    <w:jc w:val="center"/>
                    <w:rPr>
                      <w:rFonts w:hAnsi="宋体"/>
                    </w:rPr>
                  </w:pPr>
                  <w:r w:rsidRPr="00D609B9">
                    <w:rPr>
                      <w:rFonts w:hAnsi="宋体" w:hint="eastAsia"/>
                    </w:rPr>
                    <w:t>辐射</w:t>
                  </w:r>
                  <w:r w:rsidR="005E581C" w:rsidRPr="00D609B9">
                    <w:rPr>
                      <w:rFonts w:hAnsi="宋体" w:hint="eastAsia"/>
                    </w:rPr>
                    <w:t>剂量率</w:t>
                  </w:r>
                </w:p>
                <w:p w14:paraId="6C48B78F" w14:textId="7DD42B69" w:rsidR="0013272B" w:rsidRPr="00D609B9" w:rsidRDefault="005E1489" w:rsidP="001938F8">
                  <w:pPr>
                    <w:pStyle w:val="a7"/>
                    <w:spacing w:line="400" w:lineRule="exact"/>
                    <w:jc w:val="center"/>
                    <w:rPr>
                      <w:rFonts w:hAnsi="宋体"/>
                    </w:rPr>
                  </w:pPr>
                  <w:r w:rsidRPr="00D609B9">
                    <w:rPr>
                      <w:rFonts w:hAnsi="宋体" w:cs="宋体" w:hint="eastAsia"/>
                      <w:bCs/>
                      <w:kern w:val="0"/>
                    </w:rPr>
                    <w:t>μ</w:t>
                  </w:r>
                  <w:proofErr w:type="spellStart"/>
                  <w:r w:rsidRPr="00D609B9">
                    <w:rPr>
                      <w:rFonts w:hAnsi="宋体" w:cs="宋体" w:hint="eastAsia"/>
                      <w:bCs/>
                      <w:kern w:val="0"/>
                    </w:rPr>
                    <w:t>Sv</w:t>
                  </w:r>
                  <w:proofErr w:type="spellEnd"/>
                  <w:r w:rsidRPr="00D609B9">
                    <w:rPr>
                      <w:rFonts w:hAnsi="宋体" w:cs="宋体" w:hint="eastAsia"/>
                      <w:bCs/>
                      <w:kern w:val="0"/>
                    </w:rPr>
                    <w:t>/h</w:t>
                  </w:r>
                </w:p>
              </w:tc>
              <w:tc>
                <w:tcPr>
                  <w:tcW w:w="602" w:type="pct"/>
                  <w:tcBorders>
                    <w:top w:val="single" w:sz="4" w:space="0" w:color="auto"/>
                    <w:left w:val="single" w:sz="4" w:space="0" w:color="auto"/>
                    <w:bottom w:val="single" w:sz="4" w:space="0" w:color="auto"/>
                    <w:right w:val="single" w:sz="4" w:space="0" w:color="auto"/>
                  </w:tcBorders>
                  <w:vAlign w:val="center"/>
                </w:tcPr>
                <w:p w14:paraId="3CB6D54C" w14:textId="77777777" w:rsidR="0013272B" w:rsidRPr="00D609B9" w:rsidRDefault="005E581C" w:rsidP="001938F8">
                  <w:pPr>
                    <w:pStyle w:val="a7"/>
                    <w:spacing w:line="400" w:lineRule="exact"/>
                    <w:jc w:val="center"/>
                    <w:rPr>
                      <w:rFonts w:hAnsi="宋体"/>
                    </w:rPr>
                  </w:pPr>
                  <w:r w:rsidRPr="00D609B9">
                    <w:rPr>
                      <w:rFonts w:hAnsi="宋体" w:hint="eastAsia"/>
                    </w:rPr>
                    <w:t>居留因子</w:t>
                  </w:r>
                </w:p>
              </w:tc>
              <w:tc>
                <w:tcPr>
                  <w:tcW w:w="605" w:type="pct"/>
                  <w:tcBorders>
                    <w:top w:val="single" w:sz="4" w:space="0" w:color="auto"/>
                    <w:left w:val="single" w:sz="4" w:space="0" w:color="auto"/>
                    <w:bottom w:val="single" w:sz="4" w:space="0" w:color="auto"/>
                    <w:right w:val="single" w:sz="4" w:space="0" w:color="auto"/>
                  </w:tcBorders>
                  <w:vAlign w:val="center"/>
                </w:tcPr>
                <w:p w14:paraId="4D219143" w14:textId="77777777" w:rsidR="0013272B" w:rsidRPr="00D609B9" w:rsidRDefault="005E581C" w:rsidP="001938F8">
                  <w:pPr>
                    <w:pStyle w:val="a7"/>
                    <w:spacing w:line="400" w:lineRule="exact"/>
                    <w:jc w:val="center"/>
                    <w:rPr>
                      <w:rFonts w:hAnsi="宋体"/>
                    </w:rPr>
                  </w:pPr>
                  <w:r w:rsidRPr="00D609B9">
                    <w:rPr>
                      <w:rFonts w:hAnsi="宋体" w:hint="eastAsia"/>
                    </w:rPr>
                    <w:t>时间h/a</w:t>
                  </w:r>
                </w:p>
              </w:tc>
              <w:tc>
                <w:tcPr>
                  <w:tcW w:w="629" w:type="pct"/>
                  <w:tcBorders>
                    <w:top w:val="single" w:sz="4" w:space="0" w:color="auto"/>
                    <w:left w:val="single" w:sz="4" w:space="0" w:color="auto"/>
                    <w:bottom w:val="single" w:sz="4" w:space="0" w:color="auto"/>
                    <w:right w:val="single" w:sz="4" w:space="0" w:color="auto"/>
                  </w:tcBorders>
                  <w:vAlign w:val="center"/>
                </w:tcPr>
                <w:p w14:paraId="1BCE8A37" w14:textId="77777777" w:rsidR="0013272B" w:rsidRPr="00D609B9" w:rsidRDefault="005E581C" w:rsidP="001938F8">
                  <w:pPr>
                    <w:pStyle w:val="a7"/>
                    <w:spacing w:line="400" w:lineRule="exact"/>
                    <w:jc w:val="center"/>
                    <w:rPr>
                      <w:rFonts w:hAnsi="宋体"/>
                    </w:rPr>
                  </w:pPr>
                  <w:r w:rsidRPr="00D609B9">
                    <w:rPr>
                      <w:rFonts w:hAnsi="宋体" w:hint="eastAsia"/>
                    </w:rPr>
                    <w:t>年有效剂量mSv/a</w:t>
                  </w:r>
                </w:p>
              </w:tc>
            </w:tr>
            <w:tr w:rsidR="00D609B9" w:rsidRPr="00D609B9" w14:paraId="66B16727" w14:textId="77777777" w:rsidTr="007817E5">
              <w:trPr>
                <w:trHeight w:val="20"/>
                <w:jc w:val="center"/>
              </w:trPr>
              <w:tc>
                <w:tcPr>
                  <w:tcW w:w="1128" w:type="pct"/>
                  <w:tcBorders>
                    <w:top w:val="single" w:sz="4" w:space="0" w:color="auto"/>
                    <w:left w:val="single" w:sz="4" w:space="0" w:color="auto"/>
                    <w:bottom w:val="single" w:sz="4" w:space="0" w:color="auto"/>
                    <w:right w:val="single" w:sz="4" w:space="0" w:color="auto"/>
                  </w:tcBorders>
                  <w:vAlign w:val="center"/>
                </w:tcPr>
                <w:p w14:paraId="53F10829" w14:textId="03CD1311" w:rsidR="00D609B9" w:rsidRPr="00D609B9" w:rsidRDefault="00D609B9" w:rsidP="001938F8">
                  <w:pPr>
                    <w:pStyle w:val="a7"/>
                    <w:spacing w:line="400" w:lineRule="exact"/>
                    <w:jc w:val="center"/>
                    <w:rPr>
                      <w:rFonts w:hAnsi="宋体"/>
                    </w:rPr>
                  </w:pPr>
                  <w:proofErr w:type="gramStart"/>
                  <w:r w:rsidRPr="00D609B9">
                    <w:rPr>
                      <w:rFonts w:hAnsi="宋体" w:hint="eastAsia"/>
                    </w:rPr>
                    <w:lastRenderedPageBreak/>
                    <w:t>铅房北侧</w:t>
                  </w:r>
                  <w:proofErr w:type="gramEnd"/>
                </w:p>
              </w:tc>
              <w:tc>
                <w:tcPr>
                  <w:tcW w:w="1280" w:type="pct"/>
                  <w:tcBorders>
                    <w:top w:val="single" w:sz="4" w:space="0" w:color="auto"/>
                    <w:left w:val="single" w:sz="4" w:space="0" w:color="auto"/>
                    <w:bottom w:val="single" w:sz="4" w:space="0" w:color="auto"/>
                    <w:right w:val="single" w:sz="4" w:space="0" w:color="auto"/>
                  </w:tcBorders>
                  <w:vAlign w:val="center"/>
                </w:tcPr>
                <w:p w14:paraId="60D2DEA4" w14:textId="2E9EA3D5" w:rsidR="00D609B9" w:rsidRPr="00D609B9" w:rsidRDefault="00D609B9" w:rsidP="001938F8">
                  <w:pPr>
                    <w:spacing w:line="400" w:lineRule="exact"/>
                    <w:jc w:val="center"/>
                    <w:rPr>
                      <w:rFonts w:ascii="宋体" w:hAnsi="宋体" w:cs="宋体"/>
                      <w:bCs/>
                      <w:kern w:val="0"/>
                      <w:szCs w:val="21"/>
                    </w:rPr>
                  </w:pPr>
                  <w:r w:rsidRPr="00D609B9">
                    <w:rPr>
                      <w:rFonts w:ascii="宋体" w:hAnsi="宋体" w:hint="eastAsia"/>
                      <w:szCs w:val="21"/>
                    </w:rPr>
                    <w:t>轮胎</w:t>
                  </w:r>
                  <w:proofErr w:type="gramStart"/>
                  <w:r w:rsidRPr="00D609B9">
                    <w:rPr>
                      <w:rFonts w:ascii="宋体" w:hAnsi="宋体" w:hint="eastAsia"/>
                      <w:szCs w:val="21"/>
                    </w:rPr>
                    <w:t>传送区</w:t>
                  </w:r>
                  <w:proofErr w:type="gramEnd"/>
                </w:p>
              </w:tc>
              <w:tc>
                <w:tcPr>
                  <w:tcW w:w="755" w:type="pct"/>
                  <w:tcBorders>
                    <w:top w:val="single" w:sz="4" w:space="0" w:color="auto"/>
                    <w:left w:val="single" w:sz="4" w:space="0" w:color="auto"/>
                    <w:bottom w:val="single" w:sz="4" w:space="0" w:color="auto"/>
                    <w:right w:val="single" w:sz="4" w:space="0" w:color="auto"/>
                  </w:tcBorders>
                  <w:vAlign w:val="center"/>
                </w:tcPr>
                <w:p w14:paraId="14B419F0" w14:textId="6CF18F59" w:rsidR="00D609B9" w:rsidRPr="00D609B9" w:rsidRDefault="00D609B9" w:rsidP="001938F8">
                  <w:pPr>
                    <w:spacing w:line="400" w:lineRule="exact"/>
                    <w:jc w:val="center"/>
                    <w:rPr>
                      <w:rFonts w:ascii="宋体" w:hAnsi="宋体" w:cs="宋体"/>
                      <w:bCs/>
                      <w:kern w:val="0"/>
                      <w:szCs w:val="21"/>
                    </w:rPr>
                  </w:pPr>
                  <w:r w:rsidRPr="00D609B9">
                    <w:rPr>
                      <w:rFonts w:ascii="宋体" w:hAnsi="宋体" w:cs="宋体" w:hint="eastAsia"/>
                      <w:bCs/>
                      <w:kern w:val="0"/>
                      <w:szCs w:val="21"/>
                    </w:rPr>
                    <w:t>0</w:t>
                  </w:r>
                  <w:r w:rsidRPr="00D609B9">
                    <w:rPr>
                      <w:rFonts w:ascii="宋体" w:hAnsi="宋体" w:cs="宋体"/>
                      <w:bCs/>
                      <w:kern w:val="0"/>
                      <w:szCs w:val="21"/>
                    </w:rPr>
                    <w:t>.646</w:t>
                  </w:r>
                </w:p>
              </w:tc>
              <w:tc>
                <w:tcPr>
                  <w:tcW w:w="602" w:type="pct"/>
                  <w:tcBorders>
                    <w:top w:val="single" w:sz="4" w:space="0" w:color="auto"/>
                    <w:left w:val="single" w:sz="4" w:space="0" w:color="auto"/>
                    <w:bottom w:val="single" w:sz="4" w:space="0" w:color="auto"/>
                    <w:right w:val="single" w:sz="4" w:space="0" w:color="auto"/>
                  </w:tcBorders>
                  <w:vAlign w:val="center"/>
                </w:tcPr>
                <w:p w14:paraId="5C53D64A" w14:textId="1EED1951" w:rsidR="00D609B9" w:rsidRPr="00D609B9" w:rsidRDefault="00D609B9" w:rsidP="001938F8">
                  <w:pPr>
                    <w:spacing w:line="400" w:lineRule="exact"/>
                    <w:jc w:val="center"/>
                    <w:rPr>
                      <w:rFonts w:ascii="宋体" w:hAnsi="宋体"/>
                      <w:szCs w:val="21"/>
                    </w:rPr>
                  </w:pPr>
                  <w:r w:rsidRPr="00D609B9">
                    <w:rPr>
                      <w:rFonts w:ascii="宋体" w:hAnsi="宋体" w:hint="eastAsia"/>
                      <w:szCs w:val="21"/>
                    </w:rPr>
                    <w:t>1</w:t>
                  </w:r>
                  <w:r w:rsidRPr="00D609B9">
                    <w:rPr>
                      <w:rFonts w:ascii="宋体" w:hAnsi="宋体"/>
                      <w:szCs w:val="21"/>
                    </w:rPr>
                    <w:t>/2</w:t>
                  </w:r>
                </w:p>
              </w:tc>
              <w:tc>
                <w:tcPr>
                  <w:tcW w:w="605" w:type="pct"/>
                  <w:tcBorders>
                    <w:top w:val="single" w:sz="4" w:space="0" w:color="auto"/>
                    <w:left w:val="single" w:sz="4" w:space="0" w:color="auto"/>
                    <w:bottom w:val="single" w:sz="4" w:space="0" w:color="auto"/>
                    <w:right w:val="single" w:sz="4" w:space="0" w:color="auto"/>
                  </w:tcBorders>
                  <w:vAlign w:val="center"/>
                </w:tcPr>
                <w:p w14:paraId="1750C760" w14:textId="224137DA" w:rsidR="00D609B9" w:rsidRPr="00D609B9" w:rsidRDefault="00D609B9" w:rsidP="001938F8">
                  <w:pPr>
                    <w:pStyle w:val="a7"/>
                    <w:spacing w:line="400" w:lineRule="exact"/>
                    <w:jc w:val="center"/>
                    <w:rPr>
                      <w:rFonts w:hAnsi="宋体"/>
                    </w:rPr>
                  </w:pPr>
                  <w:r w:rsidRPr="00D609B9">
                    <w:rPr>
                      <w:rFonts w:hAnsi="宋体" w:hint="eastAsia"/>
                    </w:rPr>
                    <w:t>2</w:t>
                  </w:r>
                  <w:r w:rsidRPr="00D609B9">
                    <w:rPr>
                      <w:rFonts w:hAnsi="宋体"/>
                    </w:rPr>
                    <w:t>22</w:t>
                  </w:r>
                </w:p>
              </w:tc>
              <w:tc>
                <w:tcPr>
                  <w:tcW w:w="629" w:type="pct"/>
                  <w:tcBorders>
                    <w:top w:val="single" w:sz="4" w:space="0" w:color="auto"/>
                    <w:left w:val="single" w:sz="4" w:space="0" w:color="auto"/>
                    <w:bottom w:val="single" w:sz="4" w:space="0" w:color="auto"/>
                    <w:right w:val="single" w:sz="4" w:space="0" w:color="auto"/>
                  </w:tcBorders>
                  <w:vAlign w:val="center"/>
                </w:tcPr>
                <w:p w14:paraId="10FD7655" w14:textId="44E1B1B5" w:rsidR="00D609B9" w:rsidRPr="00D609B9" w:rsidRDefault="00D609B9" w:rsidP="001938F8">
                  <w:pPr>
                    <w:pStyle w:val="a7"/>
                    <w:spacing w:line="400" w:lineRule="exact"/>
                    <w:jc w:val="center"/>
                    <w:rPr>
                      <w:rFonts w:hAnsi="宋体" w:cs="宋体"/>
                      <w:kern w:val="0"/>
                    </w:rPr>
                  </w:pPr>
                  <w:r w:rsidRPr="00D609B9">
                    <w:rPr>
                      <w:rFonts w:hint="eastAsia"/>
                      <w:color w:val="000000"/>
                    </w:rPr>
                    <w:t>0.07</w:t>
                  </w:r>
                  <w:r w:rsidRPr="00D609B9">
                    <w:rPr>
                      <w:color w:val="000000"/>
                    </w:rPr>
                    <w:t>2</w:t>
                  </w:r>
                </w:p>
              </w:tc>
            </w:tr>
            <w:tr w:rsidR="00D609B9" w:rsidRPr="00D609B9" w14:paraId="27FB1933" w14:textId="77777777" w:rsidTr="007817E5">
              <w:trPr>
                <w:trHeight w:val="20"/>
                <w:jc w:val="center"/>
              </w:trPr>
              <w:tc>
                <w:tcPr>
                  <w:tcW w:w="1128" w:type="pct"/>
                  <w:tcBorders>
                    <w:top w:val="single" w:sz="4" w:space="0" w:color="auto"/>
                    <w:left w:val="single" w:sz="4" w:space="0" w:color="auto"/>
                    <w:bottom w:val="single" w:sz="4" w:space="0" w:color="auto"/>
                    <w:right w:val="single" w:sz="4" w:space="0" w:color="auto"/>
                  </w:tcBorders>
                  <w:vAlign w:val="center"/>
                </w:tcPr>
                <w:p w14:paraId="3ECF3FED" w14:textId="4598895F" w:rsidR="00D609B9" w:rsidRPr="00D609B9" w:rsidRDefault="00D609B9" w:rsidP="001938F8">
                  <w:pPr>
                    <w:pStyle w:val="a7"/>
                    <w:spacing w:line="400" w:lineRule="exact"/>
                    <w:jc w:val="center"/>
                    <w:rPr>
                      <w:rFonts w:hAnsi="宋体"/>
                    </w:rPr>
                  </w:pPr>
                  <w:proofErr w:type="gramStart"/>
                  <w:r w:rsidRPr="00D609B9">
                    <w:rPr>
                      <w:rFonts w:hAnsi="宋体" w:hint="eastAsia"/>
                    </w:rPr>
                    <w:t>铅房西侧</w:t>
                  </w:r>
                  <w:proofErr w:type="gramEnd"/>
                </w:p>
              </w:tc>
              <w:tc>
                <w:tcPr>
                  <w:tcW w:w="1280" w:type="pct"/>
                  <w:tcBorders>
                    <w:top w:val="single" w:sz="4" w:space="0" w:color="auto"/>
                    <w:left w:val="single" w:sz="4" w:space="0" w:color="auto"/>
                    <w:bottom w:val="single" w:sz="4" w:space="0" w:color="auto"/>
                    <w:right w:val="single" w:sz="4" w:space="0" w:color="auto"/>
                  </w:tcBorders>
                  <w:vAlign w:val="center"/>
                </w:tcPr>
                <w:p w14:paraId="2FD42B22" w14:textId="6C90E472" w:rsidR="00D609B9" w:rsidRPr="00D609B9" w:rsidRDefault="00D609B9" w:rsidP="001938F8">
                  <w:pPr>
                    <w:pStyle w:val="a7"/>
                    <w:spacing w:line="400" w:lineRule="exact"/>
                    <w:jc w:val="center"/>
                    <w:rPr>
                      <w:rFonts w:hAnsi="宋体"/>
                    </w:rPr>
                  </w:pPr>
                  <w:r w:rsidRPr="00D609B9">
                    <w:rPr>
                      <w:rFonts w:hAnsi="宋体" w:hint="eastAsia"/>
                    </w:rPr>
                    <w:t>仓库内轮胎存放区</w:t>
                  </w:r>
                </w:p>
              </w:tc>
              <w:tc>
                <w:tcPr>
                  <w:tcW w:w="755" w:type="pct"/>
                  <w:tcBorders>
                    <w:top w:val="single" w:sz="4" w:space="0" w:color="auto"/>
                    <w:left w:val="single" w:sz="4" w:space="0" w:color="auto"/>
                    <w:bottom w:val="single" w:sz="4" w:space="0" w:color="auto"/>
                    <w:right w:val="single" w:sz="4" w:space="0" w:color="auto"/>
                  </w:tcBorders>
                  <w:vAlign w:val="center"/>
                </w:tcPr>
                <w:p w14:paraId="79878E7D" w14:textId="577D0643" w:rsidR="00D609B9" w:rsidRPr="00D609B9" w:rsidRDefault="00D609B9" w:rsidP="001938F8">
                  <w:pPr>
                    <w:spacing w:line="400" w:lineRule="exact"/>
                    <w:jc w:val="center"/>
                    <w:rPr>
                      <w:rFonts w:ascii="宋体" w:hAnsi="宋体" w:cs="宋体"/>
                      <w:bCs/>
                      <w:kern w:val="0"/>
                      <w:szCs w:val="21"/>
                    </w:rPr>
                  </w:pPr>
                  <w:r w:rsidRPr="00D609B9">
                    <w:rPr>
                      <w:rFonts w:ascii="宋体" w:hAnsi="宋体" w:cs="宋体" w:hint="eastAsia"/>
                      <w:bCs/>
                      <w:kern w:val="0"/>
                      <w:szCs w:val="21"/>
                    </w:rPr>
                    <w:t>0</w:t>
                  </w:r>
                  <w:r w:rsidRPr="00D609B9">
                    <w:rPr>
                      <w:rFonts w:ascii="宋体" w:hAnsi="宋体" w:cs="宋体"/>
                      <w:bCs/>
                      <w:kern w:val="0"/>
                      <w:szCs w:val="21"/>
                    </w:rPr>
                    <w:t>.177</w:t>
                  </w:r>
                </w:p>
              </w:tc>
              <w:tc>
                <w:tcPr>
                  <w:tcW w:w="602" w:type="pct"/>
                  <w:tcBorders>
                    <w:top w:val="single" w:sz="4" w:space="0" w:color="auto"/>
                    <w:left w:val="single" w:sz="4" w:space="0" w:color="auto"/>
                    <w:bottom w:val="single" w:sz="4" w:space="0" w:color="auto"/>
                    <w:right w:val="single" w:sz="4" w:space="0" w:color="auto"/>
                  </w:tcBorders>
                  <w:vAlign w:val="center"/>
                </w:tcPr>
                <w:p w14:paraId="60725B20" w14:textId="77777777" w:rsidR="00D609B9" w:rsidRPr="00D609B9" w:rsidRDefault="00D609B9" w:rsidP="001938F8">
                  <w:pPr>
                    <w:spacing w:line="400" w:lineRule="exact"/>
                    <w:jc w:val="center"/>
                    <w:rPr>
                      <w:rFonts w:ascii="宋体" w:hAnsi="宋体"/>
                      <w:szCs w:val="21"/>
                    </w:rPr>
                  </w:pPr>
                  <w:r w:rsidRPr="00D609B9">
                    <w:rPr>
                      <w:rFonts w:ascii="宋体" w:hAnsi="宋体" w:hint="eastAsia"/>
                      <w:szCs w:val="21"/>
                    </w:rPr>
                    <w:t>1</w:t>
                  </w:r>
                  <w:r w:rsidRPr="00D609B9">
                    <w:rPr>
                      <w:rFonts w:ascii="宋体" w:hAnsi="宋体"/>
                      <w:szCs w:val="21"/>
                    </w:rPr>
                    <w:t>/4</w:t>
                  </w:r>
                </w:p>
              </w:tc>
              <w:tc>
                <w:tcPr>
                  <w:tcW w:w="605" w:type="pct"/>
                  <w:tcBorders>
                    <w:top w:val="single" w:sz="4" w:space="0" w:color="auto"/>
                    <w:left w:val="single" w:sz="4" w:space="0" w:color="auto"/>
                    <w:bottom w:val="single" w:sz="4" w:space="0" w:color="auto"/>
                    <w:right w:val="single" w:sz="4" w:space="0" w:color="auto"/>
                  </w:tcBorders>
                  <w:vAlign w:val="center"/>
                </w:tcPr>
                <w:p w14:paraId="1E1ED56F" w14:textId="3BB68944" w:rsidR="00D609B9" w:rsidRPr="00D609B9" w:rsidRDefault="00D609B9" w:rsidP="001938F8">
                  <w:pPr>
                    <w:spacing w:line="400" w:lineRule="exact"/>
                    <w:jc w:val="center"/>
                    <w:rPr>
                      <w:rFonts w:ascii="宋体" w:hAnsi="宋体"/>
                      <w:szCs w:val="21"/>
                    </w:rPr>
                  </w:pPr>
                  <w:r w:rsidRPr="00D609B9">
                    <w:rPr>
                      <w:rFonts w:ascii="宋体" w:hAnsi="宋体" w:hint="eastAsia"/>
                      <w:szCs w:val="21"/>
                    </w:rPr>
                    <w:t>2</w:t>
                  </w:r>
                  <w:r w:rsidRPr="00D609B9">
                    <w:rPr>
                      <w:rFonts w:ascii="宋体" w:hAnsi="宋体"/>
                      <w:szCs w:val="21"/>
                    </w:rPr>
                    <w:t>22</w:t>
                  </w:r>
                </w:p>
              </w:tc>
              <w:tc>
                <w:tcPr>
                  <w:tcW w:w="629" w:type="pct"/>
                  <w:tcBorders>
                    <w:top w:val="single" w:sz="4" w:space="0" w:color="auto"/>
                    <w:left w:val="single" w:sz="4" w:space="0" w:color="auto"/>
                    <w:bottom w:val="single" w:sz="4" w:space="0" w:color="auto"/>
                    <w:right w:val="single" w:sz="4" w:space="0" w:color="auto"/>
                  </w:tcBorders>
                  <w:vAlign w:val="center"/>
                </w:tcPr>
                <w:p w14:paraId="1FEED200" w14:textId="3A7A7367" w:rsidR="00D609B9" w:rsidRPr="00D609B9" w:rsidRDefault="00D609B9" w:rsidP="001938F8">
                  <w:pPr>
                    <w:pStyle w:val="a7"/>
                    <w:spacing w:line="400" w:lineRule="exact"/>
                    <w:jc w:val="center"/>
                    <w:rPr>
                      <w:rFonts w:hAnsi="宋体" w:cs="宋体"/>
                      <w:kern w:val="0"/>
                    </w:rPr>
                  </w:pPr>
                  <w:r w:rsidRPr="00D609B9">
                    <w:rPr>
                      <w:rFonts w:hint="eastAsia"/>
                      <w:color w:val="000000"/>
                    </w:rPr>
                    <w:t>0.0</w:t>
                  </w:r>
                  <w:r w:rsidRPr="00D609B9">
                    <w:rPr>
                      <w:color w:val="000000"/>
                    </w:rPr>
                    <w:t>10</w:t>
                  </w:r>
                </w:p>
              </w:tc>
            </w:tr>
            <w:tr w:rsidR="00D609B9" w:rsidRPr="00D609B9" w14:paraId="59678BF6" w14:textId="77777777" w:rsidTr="007817E5">
              <w:trPr>
                <w:trHeight w:val="20"/>
                <w:jc w:val="center"/>
              </w:trPr>
              <w:tc>
                <w:tcPr>
                  <w:tcW w:w="1128" w:type="pct"/>
                  <w:tcBorders>
                    <w:top w:val="single" w:sz="4" w:space="0" w:color="auto"/>
                    <w:left w:val="single" w:sz="4" w:space="0" w:color="auto"/>
                    <w:bottom w:val="single" w:sz="4" w:space="0" w:color="auto"/>
                    <w:right w:val="single" w:sz="4" w:space="0" w:color="auto"/>
                  </w:tcBorders>
                  <w:vAlign w:val="center"/>
                </w:tcPr>
                <w:p w14:paraId="67029324" w14:textId="31E72FD6" w:rsidR="00D609B9" w:rsidRPr="00D609B9" w:rsidRDefault="00D609B9" w:rsidP="001938F8">
                  <w:pPr>
                    <w:pStyle w:val="a7"/>
                    <w:spacing w:line="400" w:lineRule="exact"/>
                    <w:jc w:val="center"/>
                    <w:rPr>
                      <w:rFonts w:hAnsi="宋体"/>
                    </w:rPr>
                  </w:pPr>
                  <w:proofErr w:type="gramStart"/>
                  <w:r w:rsidRPr="00D609B9">
                    <w:rPr>
                      <w:rFonts w:hAnsi="宋体" w:hint="eastAsia"/>
                    </w:rPr>
                    <w:t>铅房南侧</w:t>
                  </w:r>
                  <w:proofErr w:type="gramEnd"/>
                </w:p>
              </w:tc>
              <w:tc>
                <w:tcPr>
                  <w:tcW w:w="1280" w:type="pct"/>
                  <w:tcBorders>
                    <w:top w:val="single" w:sz="4" w:space="0" w:color="auto"/>
                    <w:left w:val="single" w:sz="4" w:space="0" w:color="auto"/>
                    <w:bottom w:val="single" w:sz="4" w:space="0" w:color="auto"/>
                    <w:right w:val="single" w:sz="4" w:space="0" w:color="auto"/>
                  </w:tcBorders>
                  <w:vAlign w:val="center"/>
                </w:tcPr>
                <w:p w14:paraId="68D3AF35" w14:textId="64233CF4" w:rsidR="00D609B9" w:rsidRPr="00D609B9" w:rsidRDefault="00D609B9" w:rsidP="001938F8">
                  <w:pPr>
                    <w:pStyle w:val="a7"/>
                    <w:spacing w:line="400" w:lineRule="exact"/>
                    <w:jc w:val="center"/>
                    <w:rPr>
                      <w:rFonts w:hAnsi="宋体"/>
                    </w:rPr>
                  </w:pPr>
                  <w:r w:rsidRPr="00D609B9">
                    <w:rPr>
                      <w:rFonts w:hint="eastAsia"/>
                    </w:rPr>
                    <w:t>厂区内道路</w:t>
                  </w:r>
                </w:p>
              </w:tc>
              <w:tc>
                <w:tcPr>
                  <w:tcW w:w="755" w:type="pct"/>
                  <w:tcBorders>
                    <w:top w:val="single" w:sz="4" w:space="0" w:color="auto"/>
                    <w:left w:val="single" w:sz="4" w:space="0" w:color="auto"/>
                    <w:bottom w:val="single" w:sz="4" w:space="0" w:color="auto"/>
                    <w:right w:val="single" w:sz="4" w:space="0" w:color="auto"/>
                  </w:tcBorders>
                  <w:vAlign w:val="center"/>
                </w:tcPr>
                <w:p w14:paraId="1BF56A02" w14:textId="6F3B6BF7" w:rsidR="00D609B9" w:rsidRPr="00D609B9" w:rsidRDefault="00D609B9" w:rsidP="001938F8">
                  <w:pPr>
                    <w:spacing w:line="400" w:lineRule="exact"/>
                    <w:jc w:val="center"/>
                    <w:rPr>
                      <w:rFonts w:ascii="宋体" w:hAnsi="宋体" w:cs="宋体"/>
                      <w:bCs/>
                      <w:kern w:val="0"/>
                      <w:szCs w:val="21"/>
                    </w:rPr>
                  </w:pPr>
                  <w:r w:rsidRPr="00D609B9">
                    <w:rPr>
                      <w:rFonts w:ascii="宋体" w:hAnsi="宋体" w:cs="宋体"/>
                      <w:bCs/>
                      <w:kern w:val="0"/>
                      <w:szCs w:val="21"/>
                    </w:rPr>
                    <w:t>0.319</w:t>
                  </w:r>
                </w:p>
              </w:tc>
              <w:tc>
                <w:tcPr>
                  <w:tcW w:w="602" w:type="pct"/>
                  <w:tcBorders>
                    <w:top w:val="single" w:sz="4" w:space="0" w:color="auto"/>
                    <w:left w:val="single" w:sz="4" w:space="0" w:color="auto"/>
                    <w:bottom w:val="single" w:sz="4" w:space="0" w:color="auto"/>
                    <w:right w:val="single" w:sz="4" w:space="0" w:color="auto"/>
                  </w:tcBorders>
                  <w:vAlign w:val="center"/>
                </w:tcPr>
                <w:p w14:paraId="30F09BD4" w14:textId="1042C0EE" w:rsidR="00D609B9" w:rsidRPr="00D609B9" w:rsidRDefault="00D609B9" w:rsidP="001938F8">
                  <w:pPr>
                    <w:spacing w:line="400" w:lineRule="exact"/>
                    <w:jc w:val="center"/>
                    <w:rPr>
                      <w:rFonts w:ascii="宋体" w:hAnsi="宋体"/>
                      <w:szCs w:val="21"/>
                    </w:rPr>
                  </w:pPr>
                  <w:r w:rsidRPr="00D609B9">
                    <w:rPr>
                      <w:rFonts w:ascii="宋体" w:hAnsi="宋体" w:hint="eastAsia"/>
                      <w:szCs w:val="21"/>
                    </w:rPr>
                    <w:t>1</w:t>
                  </w:r>
                  <w:r w:rsidRPr="00D609B9">
                    <w:rPr>
                      <w:rFonts w:ascii="宋体" w:hAnsi="宋体"/>
                      <w:szCs w:val="21"/>
                    </w:rPr>
                    <w:t>/8</w:t>
                  </w:r>
                </w:p>
              </w:tc>
              <w:tc>
                <w:tcPr>
                  <w:tcW w:w="605" w:type="pct"/>
                  <w:tcBorders>
                    <w:top w:val="single" w:sz="4" w:space="0" w:color="auto"/>
                    <w:left w:val="single" w:sz="4" w:space="0" w:color="auto"/>
                    <w:bottom w:val="single" w:sz="4" w:space="0" w:color="auto"/>
                    <w:right w:val="single" w:sz="4" w:space="0" w:color="auto"/>
                  </w:tcBorders>
                  <w:vAlign w:val="center"/>
                </w:tcPr>
                <w:p w14:paraId="1996EA56" w14:textId="050ADC99" w:rsidR="00D609B9" w:rsidRPr="00D609B9" w:rsidRDefault="00D609B9" w:rsidP="001938F8">
                  <w:pPr>
                    <w:spacing w:line="400" w:lineRule="exact"/>
                    <w:jc w:val="center"/>
                    <w:rPr>
                      <w:rFonts w:ascii="宋体" w:hAnsi="宋体"/>
                      <w:szCs w:val="21"/>
                    </w:rPr>
                  </w:pPr>
                  <w:r w:rsidRPr="00D609B9">
                    <w:rPr>
                      <w:rFonts w:ascii="宋体" w:hAnsi="宋体" w:hint="eastAsia"/>
                      <w:szCs w:val="21"/>
                    </w:rPr>
                    <w:t>2</w:t>
                  </w:r>
                  <w:r w:rsidRPr="00D609B9">
                    <w:rPr>
                      <w:rFonts w:ascii="宋体" w:hAnsi="宋体"/>
                      <w:szCs w:val="21"/>
                    </w:rPr>
                    <w:t>22</w:t>
                  </w:r>
                </w:p>
              </w:tc>
              <w:tc>
                <w:tcPr>
                  <w:tcW w:w="629" w:type="pct"/>
                  <w:tcBorders>
                    <w:top w:val="single" w:sz="4" w:space="0" w:color="auto"/>
                    <w:left w:val="single" w:sz="4" w:space="0" w:color="auto"/>
                    <w:bottom w:val="single" w:sz="4" w:space="0" w:color="auto"/>
                    <w:right w:val="single" w:sz="4" w:space="0" w:color="auto"/>
                  </w:tcBorders>
                  <w:vAlign w:val="center"/>
                </w:tcPr>
                <w:p w14:paraId="4DA8A24F" w14:textId="44896DCC" w:rsidR="00D609B9" w:rsidRPr="00D609B9" w:rsidRDefault="00D609B9" w:rsidP="001938F8">
                  <w:pPr>
                    <w:pStyle w:val="a7"/>
                    <w:spacing w:line="400" w:lineRule="exact"/>
                    <w:jc w:val="center"/>
                    <w:rPr>
                      <w:rFonts w:hAnsi="宋体" w:cs="宋体"/>
                      <w:kern w:val="0"/>
                    </w:rPr>
                  </w:pPr>
                  <w:r w:rsidRPr="00D609B9">
                    <w:rPr>
                      <w:rFonts w:hint="eastAsia"/>
                      <w:color w:val="000000"/>
                    </w:rPr>
                    <w:t>0.00</w:t>
                  </w:r>
                  <w:r w:rsidRPr="00D609B9">
                    <w:rPr>
                      <w:color w:val="000000"/>
                    </w:rPr>
                    <w:t>9</w:t>
                  </w:r>
                </w:p>
              </w:tc>
            </w:tr>
            <w:tr w:rsidR="00D609B9" w:rsidRPr="00D609B9" w14:paraId="1458F645" w14:textId="77777777" w:rsidTr="007817E5">
              <w:trPr>
                <w:trHeight w:val="20"/>
                <w:jc w:val="center"/>
              </w:trPr>
              <w:tc>
                <w:tcPr>
                  <w:tcW w:w="1128" w:type="pct"/>
                  <w:tcBorders>
                    <w:top w:val="single" w:sz="4" w:space="0" w:color="auto"/>
                    <w:left w:val="single" w:sz="4" w:space="0" w:color="auto"/>
                    <w:bottom w:val="single" w:sz="4" w:space="0" w:color="auto"/>
                    <w:right w:val="single" w:sz="4" w:space="0" w:color="auto"/>
                  </w:tcBorders>
                  <w:vAlign w:val="center"/>
                </w:tcPr>
                <w:p w14:paraId="74713F58" w14:textId="3E4619C9" w:rsidR="00D609B9" w:rsidRPr="00D609B9" w:rsidRDefault="00D609B9" w:rsidP="001938F8">
                  <w:pPr>
                    <w:pStyle w:val="a7"/>
                    <w:spacing w:line="400" w:lineRule="exact"/>
                    <w:jc w:val="center"/>
                    <w:rPr>
                      <w:rFonts w:hAnsi="宋体"/>
                    </w:rPr>
                  </w:pPr>
                  <w:r w:rsidRPr="00D609B9">
                    <w:rPr>
                      <w:rFonts w:hint="eastAsia"/>
                    </w:rPr>
                    <w:t>铅</w:t>
                  </w:r>
                  <w:proofErr w:type="gramStart"/>
                  <w:r w:rsidRPr="00D609B9">
                    <w:rPr>
                      <w:rFonts w:hint="eastAsia"/>
                    </w:rPr>
                    <w:t>房东侧约</w:t>
                  </w:r>
                  <w:proofErr w:type="gramEnd"/>
                  <w:r w:rsidRPr="00D609B9">
                    <w:rPr>
                      <w:rFonts w:hint="eastAsia"/>
                    </w:rPr>
                    <w:t>2</w:t>
                  </w:r>
                  <w:r w:rsidRPr="00D609B9">
                    <w:t>4</w:t>
                  </w:r>
                  <w:r w:rsidRPr="00D609B9">
                    <w:rPr>
                      <w:rFonts w:hint="eastAsia"/>
                    </w:rPr>
                    <w:t>m处</w:t>
                  </w:r>
                </w:p>
              </w:tc>
              <w:tc>
                <w:tcPr>
                  <w:tcW w:w="1280" w:type="pct"/>
                  <w:tcBorders>
                    <w:top w:val="single" w:sz="4" w:space="0" w:color="auto"/>
                    <w:left w:val="single" w:sz="4" w:space="0" w:color="auto"/>
                    <w:bottom w:val="single" w:sz="4" w:space="0" w:color="auto"/>
                    <w:right w:val="single" w:sz="4" w:space="0" w:color="auto"/>
                  </w:tcBorders>
                  <w:vAlign w:val="center"/>
                </w:tcPr>
                <w:p w14:paraId="37981126" w14:textId="4BDED2B4" w:rsidR="00D609B9" w:rsidRPr="00D609B9" w:rsidRDefault="00D609B9" w:rsidP="001938F8">
                  <w:pPr>
                    <w:pStyle w:val="a7"/>
                    <w:spacing w:line="400" w:lineRule="exact"/>
                    <w:jc w:val="center"/>
                    <w:rPr>
                      <w:rFonts w:hAnsi="宋体"/>
                    </w:rPr>
                  </w:pPr>
                  <w:r w:rsidRPr="00D609B9">
                    <w:rPr>
                      <w:rFonts w:hint="eastAsia"/>
                    </w:rPr>
                    <w:t>仓库办公室</w:t>
                  </w:r>
                </w:p>
              </w:tc>
              <w:tc>
                <w:tcPr>
                  <w:tcW w:w="755" w:type="pct"/>
                  <w:tcBorders>
                    <w:top w:val="single" w:sz="4" w:space="0" w:color="auto"/>
                    <w:left w:val="single" w:sz="4" w:space="0" w:color="auto"/>
                    <w:bottom w:val="single" w:sz="4" w:space="0" w:color="auto"/>
                    <w:right w:val="single" w:sz="4" w:space="0" w:color="auto"/>
                  </w:tcBorders>
                  <w:vAlign w:val="center"/>
                </w:tcPr>
                <w:p w14:paraId="5FD6B425" w14:textId="72E7CDED" w:rsidR="00D609B9" w:rsidRPr="00D609B9" w:rsidRDefault="00D609B9" w:rsidP="001938F8">
                  <w:pPr>
                    <w:spacing w:line="400" w:lineRule="exact"/>
                    <w:jc w:val="center"/>
                    <w:rPr>
                      <w:rFonts w:ascii="宋体" w:hAnsi="宋体" w:cs="宋体"/>
                      <w:bCs/>
                      <w:kern w:val="0"/>
                      <w:szCs w:val="21"/>
                    </w:rPr>
                  </w:pPr>
                  <w:r w:rsidRPr="00D609B9">
                    <w:rPr>
                      <w:rFonts w:ascii="宋体" w:hAnsi="宋体" w:cs="宋体" w:hint="eastAsia"/>
                      <w:bCs/>
                      <w:kern w:val="0"/>
                      <w:szCs w:val="21"/>
                    </w:rPr>
                    <w:t>0</w:t>
                  </w:r>
                  <w:r w:rsidRPr="00D609B9">
                    <w:rPr>
                      <w:rFonts w:ascii="宋体" w:hAnsi="宋体" w:cs="宋体"/>
                      <w:bCs/>
                      <w:kern w:val="0"/>
                      <w:szCs w:val="21"/>
                    </w:rPr>
                    <w:t>.001</w:t>
                  </w:r>
                </w:p>
              </w:tc>
              <w:tc>
                <w:tcPr>
                  <w:tcW w:w="602" w:type="pct"/>
                  <w:tcBorders>
                    <w:top w:val="single" w:sz="4" w:space="0" w:color="auto"/>
                    <w:left w:val="single" w:sz="4" w:space="0" w:color="auto"/>
                    <w:bottom w:val="single" w:sz="4" w:space="0" w:color="auto"/>
                    <w:right w:val="single" w:sz="4" w:space="0" w:color="auto"/>
                  </w:tcBorders>
                  <w:vAlign w:val="center"/>
                </w:tcPr>
                <w:p w14:paraId="4AC9EB5F" w14:textId="77777777" w:rsidR="00D609B9" w:rsidRPr="00D609B9" w:rsidRDefault="00D609B9" w:rsidP="001938F8">
                  <w:pPr>
                    <w:spacing w:line="400" w:lineRule="exact"/>
                    <w:jc w:val="center"/>
                    <w:rPr>
                      <w:rFonts w:ascii="宋体" w:hAnsi="宋体"/>
                      <w:szCs w:val="21"/>
                    </w:rPr>
                  </w:pPr>
                  <w:r w:rsidRPr="00D609B9">
                    <w:rPr>
                      <w:rFonts w:ascii="宋体" w:hAnsi="宋体" w:hint="eastAsia"/>
                      <w:szCs w:val="21"/>
                    </w:rPr>
                    <w:t>1</w:t>
                  </w:r>
                </w:p>
              </w:tc>
              <w:tc>
                <w:tcPr>
                  <w:tcW w:w="605" w:type="pct"/>
                  <w:tcBorders>
                    <w:top w:val="single" w:sz="4" w:space="0" w:color="auto"/>
                    <w:left w:val="single" w:sz="4" w:space="0" w:color="auto"/>
                    <w:bottom w:val="single" w:sz="4" w:space="0" w:color="auto"/>
                    <w:right w:val="single" w:sz="4" w:space="0" w:color="auto"/>
                  </w:tcBorders>
                  <w:vAlign w:val="center"/>
                </w:tcPr>
                <w:p w14:paraId="3F5785FC" w14:textId="5D024A91" w:rsidR="00D609B9" w:rsidRPr="00D609B9" w:rsidRDefault="00D609B9" w:rsidP="001938F8">
                  <w:pPr>
                    <w:spacing w:line="400" w:lineRule="exact"/>
                    <w:jc w:val="center"/>
                    <w:rPr>
                      <w:rFonts w:ascii="宋体" w:hAnsi="宋体"/>
                      <w:szCs w:val="21"/>
                    </w:rPr>
                  </w:pPr>
                  <w:r w:rsidRPr="00D609B9">
                    <w:rPr>
                      <w:rFonts w:ascii="宋体" w:hAnsi="宋体" w:hint="eastAsia"/>
                      <w:szCs w:val="21"/>
                    </w:rPr>
                    <w:t>2</w:t>
                  </w:r>
                  <w:r w:rsidRPr="00D609B9">
                    <w:rPr>
                      <w:rFonts w:ascii="宋体" w:hAnsi="宋体"/>
                      <w:szCs w:val="21"/>
                    </w:rPr>
                    <w:t>22</w:t>
                  </w:r>
                </w:p>
              </w:tc>
              <w:tc>
                <w:tcPr>
                  <w:tcW w:w="629" w:type="pct"/>
                  <w:tcBorders>
                    <w:top w:val="single" w:sz="4" w:space="0" w:color="auto"/>
                    <w:left w:val="single" w:sz="4" w:space="0" w:color="auto"/>
                    <w:bottom w:val="single" w:sz="4" w:space="0" w:color="auto"/>
                    <w:right w:val="single" w:sz="4" w:space="0" w:color="auto"/>
                  </w:tcBorders>
                  <w:vAlign w:val="center"/>
                </w:tcPr>
                <w:p w14:paraId="1BBBF2A9" w14:textId="6745FB95" w:rsidR="00D609B9" w:rsidRPr="00D609B9" w:rsidRDefault="00D609B9" w:rsidP="001938F8">
                  <w:pPr>
                    <w:pStyle w:val="a7"/>
                    <w:spacing w:line="400" w:lineRule="exact"/>
                    <w:jc w:val="center"/>
                    <w:rPr>
                      <w:rFonts w:hAnsi="宋体" w:cs="宋体"/>
                      <w:kern w:val="0"/>
                    </w:rPr>
                  </w:pPr>
                  <w:r w:rsidRPr="00D609B9">
                    <w:rPr>
                      <w:rFonts w:hint="eastAsia"/>
                      <w:color w:val="000000"/>
                    </w:rPr>
                    <w:t>0.0002</w:t>
                  </w:r>
                </w:p>
              </w:tc>
            </w:tr>
            <w:tr w:rsidR="00D609B9" w:rsidRPr="00D609B9" w14:paraId="3A79632A" w14:textId="77777777" w:rsidTr="007817E5">
              <w:trPr>
                <w:trHeight w:val="20"/>
                <w:jc w:val="center"/>
              </w:trPr>
              <w:tc>
                <w:tcPr>
                  <w:tcW w:w="1128" w:type="pct"/>
                  <w:tcBorders>
                    <w:top w:val="single" w:sz="4" w:space="0" w:color="auto"/>
                    <w:left w:val="single" w:sz="4" w:space="0" w:color="auto"/>
                    <w:bottom w:val="single" w:sz="4" w:space="0" w:color="auto"/>
                    <w:right w:val="single" w:sz="4" w:space="0" w:color="auto"/>
                  </w:tcBorders>
                  <w:vAlign w:val="center"/>
                </w:tcPr>
                <w:p w14:paraId="33EC6360" w14:textId="2257F80E" w:rsidR="00D609B9" w:rsidRPr="00D609B9" w:rsidRDefault="00D609B9" w:rsidP="001938F8">
                  <w:pPr>
                    <w:pStyle w:val="a7"/>
                    <w:spacing w:line="400" w:lineRule="exact"/>
                    <w:jc w:val="center"/>
                    <w:rPr>
                      <w:rFonts w:hAnsi="宋体"/>
                    </w:rPr>
                  </w:pPr>
                  <w:proofErr w:type="gramStart"/>
                  <w:r w:rsidRPr="00D609B9">
                    <w:rPr>
                      <w:rFonts w:hint="eastAsia"/>
                    </w:rPr>
                    <w:t>铅房南侧</w:t>
                  </w:r>
                  <w:proofErr w:type="gramEnd"/>
                  <w:r w:rsidRPr="00D609B9">
                    <w:rPr>
                      <w:rFonts w:hint="eastAsia"/>
                    </w:rPr>
                    <w:t>约</w:t>
                  </w:r>
                  <w:r w:rsidRPr="00D609B9">
                    <w:t>28</w:t>
                  </w:r>
                  <w:r w:rsidRPr="00D609B9">
                    <w:rPr>
                      <w:rFonts w:hint="eastAsia"/>
                    </w:rPr>
                    <w:t>m处</w:t>
                  </w:r>
                </w:p>
              </w:tc>
              <w:tc>
                <w:tcPr>
                  <w:tcW w:w="1280" w:type="pct"/>
                  <w:tcBorders>
                    <w:top w:val="single" w:sz="4" w:space="0" w:color="auto"/>
                    <w:left w:val="single" w:sz="4" w:space="0" w:color="auto"/>
                    <w:bottom w:val="single" w:sz="4" w:space="0" w:color="auto"/>
                    <w:right w:val="single" w:sz="4" w:space="0" w:color="auto"/>
                  </w:tcBorders>
                  <w:vAlign w:val="center"/>
                </w:tcPr>
                <w:p w14:paraId="0EAD1718" w14:textId="2010FBBC" w:rsidR="00D609B9" w:rsidRPr="00D609B9" w:rsidRDefault="00D609B9" w:rsidP="001938F8">
                  <w:pPr>
                    <w:pStyle w:val="a7"/>
                    <w:spacing w:line="400" w:lineRule="exact"/>
                    <w:jc w:val="center"/>
                    <w:rPr>
                      <w:rFonts w:hAnsi="宋体"/>
                    </w:rPr>
                  </w:pPr>
                  <w:r w:rsidRPr="00D609B9">
                    <w:rPr>
                      <w:rFonts w:hint="eastAsia"/>
                    </w:rPr>
                    <w:t>全钢子午胎车间一区</w:t>
                  </w:r>
                </w:p>
              </w:tc>
              <w:tc>
                <w:tcPr>
                  <w:tcW w:w="755" w:type="pct"/>
                  <w:tcBorders>
                    <w:top w:val="single" w:sz="4" w:space="0" w:color="auto"/>
                    <w:left w:val="single" w:sz="4" w:space="0" w:color="auto"/>
                    <w:bottom w:val="single" w:sz="4" w:space="0" w:color="auto"/>
                    <w:right w:val="single" w:sz="4" w:space="0" w:color="auto"/>
                  </w:tcBorders>
                  <w:vAlign w:val="center"/>
                </w:tcPr>
                <w:p w14:paraId="215BB68F" w14:textId="41D3E5EC" w:rsidR="00D609B9" w:rsidRPr="00D609B9" w:rsidRDefault="00D609B9" w:rsidP="001938F8">
                  <w:pPr>
                    <w:spacing w:line="400" w:lineRule="exact"/>
                    <w:jc w:val="center"/>
                    <w:rPr>
                      <w:rFonts w:ascii="宋体" w:hAnsi="宋体" w:cs="宋体"/>
                      <w:bCs/>
                      <w:kern w:val="0"/>
                      <w:szCs w:val="21"/>
                    </w:rPr>
                  </w:pPr>
                  <w:r w:rsidRPr="00D609B9">
                    <w:rPr>
                      <w:rFonts w:ascii="宋体" w:hAnsi="宋体" w:cs="宋体" w:hint="eastAsia"/>
                      <w:bCs/>
                      <w:kern w:val="0"/>
                      <w:szCs w:val="21"/>
                    </w:rPr>
                    <w:t>0</w:t>
                  </w:r>
                  <w:r w:rsidRPr="00D609B9">
                    <w:rPr>
                      <w:rFonts w:ascii="宋体" w:hAnsi="宋体" w:cs="宋体"/>
                      <w:bCs/>
                      <w:kern w:val="0"/>
                      <w:szCs w:val="21"/>
                    </w:rPr>
                    <w:t>.001</w:t>
                  </w:r>
                </w:p>
              </w:tc>
              <w:tc>
                <w:tcPr>
                  <w:tcW w:w="602" w:type="pct"/>
                  <w:tcBorders>
                    <w:top w:val="single" w:sz="4" w:space="0" w:color="auto"/>
                    <w:left w:val="single" w:sz="4" w:space="0" w:color="auto"/>
                    <w:bottom w:val="single" w:sz="4" w:space="0" w:color="auto"/>
                    <w:right w:val="single" w:sz="4" w:space="0" w:color="auto"/>
                  </w:tcBorders>
                  <w:vAlign w:val="center"/>
                </w:tcPr>
                <w:p w14:paraId="56774053" w14:textId="77777777" w:rsidR="00D609B9" w:rsidRPr="00D609B9" w:rsidRDefault="00D609B9" w:rsidP="001938F8">
                  <w:pPr>
                    <w:spacing w:line="400" w:lineRule="exact"/>
                    <w:jc w:val="center"/>
                    <w:rPr>
                      <w:rFonts w:ascii="宋体" w:hAnsi="宋体"/>
                      <w:szCs w:val="21"/>
                    </w:rPr>
                  </w:pPr>
                  <w:r w:rsidRPr="00D609B9">
                    <w:rPr>
                      <w:rFonts w:ascii="宋体" w:hAnsi="宋体" w:hint="eastAsia"/>
                      <w:szCs w:val="21"/>
                    </w:rPr>
                    <w:t>1</w:t>
                  </w:r>
                </w:p>
              </w:tc>
              <w:tc>
                <w:tcPr>
                  <w:tcW w:w="605" w:type="pct"/>
                  <w:tcBorders>
                    <w:top w:val="single" w:sz="4" w:space="0" w:color="auto"/>
                    <w:left w:val="single" w:sz="4" w:space="0" w:color="auto"/>
                    <w:bottom w:val="single" w:sz="4" w:space="0" w:color="auto"/>
                    <w:right w:val="single" w:sz="4" w:space="0" w:color="auto"/>
                  </w:tcBorders>
                  <w:vAlign w:val="center"/>
                </w:tcPr>
                <w:p w14:paraId="37EB88B8" w14:textId="38161317" w:rsidR="00D609B9" w:rsidRPr="00D609B9" w:rsidRDefault="00D609B9" w:rsidP="001938F8">
                  <w:pPr>
                    <w:spacing w:line="400" w:lineRule="exact"/>
                    <w:jc w:val="center"/>
                    <w:rPr>
                      <w:rFonts w:ascii="宋体" w:hAnsi="宋体"/>
                      <w:szCs w:val="21"/>
                    </w:rPr>
                  </w:pPr>
                  <w:r w:rsidRPr="00D609B9">
                    <w:rPr>
                      <w:rFonts w:ascii="宋体" w:hAnsi="宋体" w:hint="eastAsia"/>
                      <w:szCs w:val="21"/>
                    </w:rPr>
                    <w:t>2</w:t>
                  </w:r>
                  <w:r w:rsidRPr="00D609B9">
                    <w:rPr>
                      <w:rFonts w:ascii="宋体" w:hAnsi="宋体"/>
                      <w:szCs w:val="21"/>
                    </w:rPr>
                    <w:t>22</w:t>
                  </w:r>
                </w:p>
              </w:tc>
              <w:tc>
                <w:tcPr>
                  <w:tcW w:w="629" w:type="pct"/>
                  <w:tcBorders>
                    <w:top w:val="single" w:sz="4" w:space="0" w:color="auto"/>
                    <w:left w:val="single" w:sz="4" w:space="0" w:color="auto"/>
                    <w:bottom w:val="single" w:sz="4" w:space="0" w:color="auto"/>
                    <w:right w:val="single" w:sz="4" w:space="0" w:color="auto"/>
                  </w:tcBorders>
                  <w:vAlign w:val="center"/>
                </w:tcPr>
                <w:p w14:paraId="61E8C924" w14:textId="02D1601E" w:rsidR="00D609B9" w:rsidRPr="00D609B9" w:rsidRDefault="00D609B9" w:rsidP="001938F8">
                  <w:pPr>
                    <w:pStyle w:val="a7"/>
                    <w:spacing w:line="400" w:lineRule="exact"/>
                    <w:jc w:val="center"/>
                    <w:rPr>
                      <w:rFonts w:hAnsi="宋体" w:cs="宋体"/>
                      <w:kern w:val="0"/>
                    </w:rPr>
                  </w:pPr>
                  <w:r w:rsidRPr="00D609B9">
                    <w:rPr>
                      <w:rFonts w:hint="eastAsia"/>
                      <w:color w:val="000000"/>
                    </w:rPr>
                    <w:t>0.0002</w:t>
                  </w:r>
                </w:p>
              </w:tc>
            </w:tr>
          </w:tbl>
          <w:p w14:paraId="5DDE0A1D" w14:textId="008F968F" w:rsidR="0013272B" w:rsidRPr="007817E5" w:rsidRDefault="005E581C">
            <w:pPr>
              <w:spacing w:before="120" w:line="360" w:lineRule="auto"/>
              <w:ind w:firstLineChars="200" w:firstLine="480"/>
              <w:rPr>
                <w:rFonts w:ascii="宋体" w:hAnsi="宋体"/>
                <w:bCs/>
                <w:sz w:val="24"/>
                <w:szCs w:val="24"/>
              </w:rPr>
            </w:pPr>
            <w:r w:rsidRPr="007817E5">
              <w:rPr>
                <w:rFonts w:ascii="宋体" w:hAnsi="宋体" w:hint="eastAsia"/>
                <w:bCs/>
                <w:sz w:val="24"/>
                <w:szCs w:val="24"/>
              </w:rPr>
              <w:t>由以上估算结果可以看出，本项目</w:t>
            </w:r>
            <w:proofErr w:type="gramStart"/>
            <w:r w:rsidRPr="007817E5">
              <w:rPr>
                <w:rFonts w:ascii="宋体" w:hAnsi="宋体" w:hint="eastAsia"/>
                <w:bCs/>
                <w:sz w:val="24"/>
                <w:szCs w:val="24"/>
              </w:rPr>
              <w:t>铅房周围</w:t>
            </w:r>
            <w:proofErr w:type="gramEnd"/>
            <w:r w:rsidRPr="007817E5">
              <w:rPr>
                <w:rFonts w:ascii="宋体" w:hAnsi="宋体" w:hint="eastAsia"/>
                <w:bCs/>
                <w:sz w:val="24"/>
                <w:szCs w:val="24"/>
              </w:rPr>
              <w:t>及环境保护目标处公众成员的年有效剂量最大为</w:t>
            </w:r>
            <w:r w:rsidR="007817E5" w:rsidRPr="007817E5">
              <w:rPr>
                <w:rFonts w:ascii="宋体" w:hAnsi="宋体" w:hint="eastAsia"/>
                <w:color w:val="000000"/>
                <w:sz w:val="24"/>
                <w:szCs w:val="24"/>
              </w:rPr>
              <w:t>0.07</w:t>
            </w:r>
            <w:r w:rsidR="007817E5" w:rsidRPr="007817E5">
              <w:rPr>
                <w:rFonts w:ascii="宋体" w:hAnsi="宋体"/>
                <w:color w:val="000000"/>
                <w:sz w:val="24"/>
                <w:szCs w:val="24"/>
              </w:rPr>
              <w:t>2</w:t>
            </w:r>
            <w:r w:rsidRPr="007817E5">
              <w:rPr>
                <w:rFonts w:ascii="宋体" w:hAnsi="宋体" w:hint="eastAsia"/>
                <w:sz w:val="24"/>
                <w:szCs w:val="24"/>
              </w:rPr>
              <w:t>mSv/a，</w:t>
            </w:r>
            <w:r w:rsidRPr="007817E5">
              <w:rPr>
                <w:rFonts w:ascii="宋体" w:hAnsi="宋体" w:hint="eastAsia"/>
                <w:bCs/>
                <w:sz w:val="24"/>
                <w:szCs w:val="24"/>
              </w:rPr>
              <w:t>低于《电离辐射防护与辐射源安全基本标准》规定的1mSv/a的剂量限值，也低于本报告提出的0.1mSv/a的管理剂量约束值。</w:t>
            </w:r>
          </w:p>
          <w:p w14:paraId="2A36DBCB" w14:textId="77777777" w:rsidR="0013272B" w:rsidRDefault="005E581C">
            <w:pPr>
              <w:snapToGrid w:val="0"/>
              <w:spacing w:line="360" w:lineRule="auto"/>
              <w:rPr>
                <w:rFonts w:ascii="黑体" w:eastAsia="黑体" w:hAnsi="宋体"/>
                <w:sz w:val="24"/>
                <w:szCs w:val="24"/>
              </w:rPr>
            </w:pPr>
            <w:r>
              <w:rPr>
                <w:rFonts w:ascii="黑体" w:eastAsia="黑体" w:hAnsi="宋体" w:hint="eastAsia"/>
                <w:sz w:val="24"/>
                <w:szCs w:val="24"/>
              </w:rPr>
              <w:t>9.2.3 运行分析与评价</w:t>
            </w:r>
          </w:p>
          <w:p w14:paraId="159ACBBF" w14:textId="2314CD61" w:rsidR="0013272B" w:rsidRDefault="005E581C">
            <w:pPr>
              <w:spacing w:line="360" w:lineRule="auto"/>
              <w:ind w:firstLineChars="200" w:firstLine="480"/>
              <w:rPr>
                <w:rFonts w:ascii="宋体" w:hAnsi="宋体"/>
                <w:sz w:val="24"/>
              </w:rPr>
            </w:pPr>
            <w:r>
              <w:rPr>
                <w:rFonts w:ascii="宋体" w:hAnsi="宋体" w:hint="eastAsia"/>
                <w:sz w:val="24"/>
              </w:rPr>
              <w:t>由上述运行期间的分析可以看出，</w:t>
            </w:r>
            <w:r w:rsidR="003D11C9">
              <w:rPr>
                <w:rFonts w:ascii="宋体" w:hAnsi="宋体" w:hint="eastAsia"/>
                <w:sz w:val="24"/>
              </w:rPr>
              <w:t>八亿橡胶有限责任公司</w:t>
            </w:r>
            <w:r>
              <w:rPr>
                <w:rFonts w:ascii="宋体" w:hAnsi="宋体" w:hint="eastAsia"/>
                <w:sz w:val="24"/>
              </w:rPr>
              <w:t>按照现有</w:t>
            </w:r>
            <w:r w:rsidR="007817E5">
              <w:rPr>
                <w:rFonts w:ascii="宋体" w:hAnsi="宋体" w:hint="eastAsia"/>
                <w:sz w:val="24"/>
              </w:rPr>
              <w:t>设计</w:t>
            </w:r>
            <w:r>
              <w:rPr>
                <w:rFonts w:ascii="宋体" w:hAnsi="宋体" w:hint="eastAsia"/>
                <w:sz w:val="24"/>
              </w:rPr>
              <w:t>条件安装使用X射线实时成像检测系统时，正常运行期间：</w:t>
            </w:r>
          </w:p>
          <w:p w14:paraId="3A567218" w14:textId="5FF838F7" w:rsidR="007817E5" w:rsidRDefault="007817E5" w:rsidP="007817E5">
            <w:pPr>
              <w:spacing w:line="360" w:lineRule="auto"/>
              <w:ind w:firstLineChars="200" w:firstLine="480"/>
              <w:rPr>
                <w:rFonts w:ascii="宋体" w:cs="宋体"/>
                <w:kern w:val="0"/>
                <w:sz w:val="24"/>
                <w:szCs w:val="24"/>
              </w:rPr>
            </w:pPr>
            <w:r>
              <w:rPr>
                <w:rFonts w:ascii="宋体" w:hAnsi="宋体" w:hint="eastAsia"/>
                <w:sz w:val="24"/>
              </w:rPr>
              <w:t>根据理论计算结果，</w:t>
            </w:r>
            <w:bookmarkStart w:id="40" w:name="OLE_LINK135"/>
            <w:proofErr w:type="gramStart"/>
            <w:r w:rsidRPr="00942621">
              <w:rPr>
                <w:rFonts w:ascii="宋体" w:hAnsi="宋体" w:hint="eastAsia"/>
                <w:sz w:val="24"/>
                <w:szCs w:val="24"/>
              </w:rPr>
              <w:t>铅房四周</w:t>
            </w:r>
            <w:proofErr w:type="gramEnd"/>
            <w:r w:rsidRPr="00942621">
              <w:rPr>
                <w:rFonts w:ascii="宋体" w:hAnsi="宋体" w:hint="eastAsia"/>
                <w:sz w:val="24"/>
                <w:szCs w:val="24"/>
              </w:rPr>
              <w:t>防护面、防护门及室顶外辐射剂量率最大为</w:t>
            </w:r>
            <w:r w:rsidRPr="00942621">
              <w:rPr>
                <w:rFonts w:ascii="宋体" w:hAnsi="宋体" w:cs="宋体" w:hint="eastAsia"/>
                <w:bCs/>
                <w:kern w:val="0"/>
                <w:sz w:val="24"/>
                <w:szCs w:val="24"/>
              </w:rPr>
              <w:t>0</w:t>
            </w:r>
            <w:r w:rsidRPr="00942621">
              <w:rPr>
                <w:rFonts w:ascii="宋体" w:hAnsi="宋体" w:cs="宋体"/>
                <w:bCs/>
                <w:kern w:val="0"/>
                <w:sz w:val="24"/>
                <w:szCs w:val="24"/>
              </w:rPr>
              <w:t>.969</w:t>
            </w:r>
            <w:r w:rsidRPr="00942621">
              <w:rPr>
                <w:rFonts w:ascii="宋体" w:hAnsi="宋体" w:hint="eastAsia"/>
                <w:sz w:val="24"/>
                <w:szCs w:val="24"/>
              </w:rPr>
              <w:t>μ</w:t>
            </w:r>
            <w:proofErr w:type="spellStart"/>
            <w:r w:rsidRPr="00942621">
              <w:rPr>
                <w:rFonts w:ascii="宋体" w:hAnsi="宋体" w:hint="eastAsia"/>
                <w:sz w:val="24"/>
                <w:szCs w:val="24"/>
              </w:rPr>
              <w:t>Sv</w:t>
            </w:r>
            <w:proofErr w:type="spellEnd"/>
            <w:r w:rsidRPr="00942621">
              <w:rPr>
                <w:rFonts w:ascii="宋体" w:hAnsi="宋体" w:hint="eastAsia"/>
                <w:sz w:val="24"/>
                <w:szCs w:val="24"/>
              </w:rPr>
              <w:t>/h，低于《工业探伤放射防护标准》（GBZ 117-2022）规定的2.5μ</w:t>
            </w:r>
            <w:proofErr w:type="spellStart"/>
            <w:r w:rsidRPr="00942621">
              <w:rPr>
                <w:rFonts w:ascii="宋体" w:hAnsi="宋体" w:hint="eastAsia"/>
                <w:sz w:val="24"/>
                <w:szCs w:val="24"/>
              </w:rPr>
              <w:t>Sv</w:t>
            </w:r>
            <w:proofErr w:type="spellEnd"/>
            <w:r w:rsidRPr="00942621">
              <w:rPr>
                <w:rFonts w:ascii="宋体" w:hAnsi="宋体" w:hint="eastAsia"/>
                <w:sz w:val="24"/>
                <w:szCs w:val="24"/>
              </w:rPr>
              <w:t>/h的限值要求，经距离衰减，</w:t>
            </w:r>
            <w:r w:rsidRPr="00942621">
              <w:rPr>
                <w:rFonts w:ascii="宋体" w:cs="宋体" w:hint="eastAsia"/>
                <w:kern w:val="0"/>
                <w:sz w:val="24"/>
                <w:szCs w:val="24"/>
              </w:rPr>
              <w:t>本项目周围环境保护目标处辐射剂量率基本处于本底水平。</w:t>
            </w:r>
          </w:p>
          <w:p w14:paraId="50CD658C" w14:textId="472008BC" w:rsidR="0013272B" w:rsidRDefault="005E581C">
            <w:pPr>
              <w:spacing w:line="360" w:lineRule="auto"/>
              <w:ind w:firstLineChars="200" w:firstLine="480"/>
              <w:rPr>
                <w:rFonts w:ascii="宋体" w:hAnsi="宋体"/>
                <w:sz w:val="24"/>
              </w:rPr>
            </w:pPr>
            <w:bookmarkStart w:id="41" w:name="OLE_LINK136"/>
            <w:bookmarkEnd w:id="40"/>
            <w:r>
              <w:rPr>
                <w:rFonts w:ascii="宋体" w:hAnsi="宋体" w:hint="eastAsia"/>
                <w:sz w:val="24"/>
                <w:szCs w:val="24"/>
              </w:rPr>
              <w:t>在X射线实时成像检测系统曝光时间不超过</w:t>
            </w:r>
            <w:r w:rsidR="00062142">
              <w:rPr>
                <w:rFonts w:ascii="宋体" w:hAnsi="宋体"/>
                <w:sz w:val="24"/>
                <w:szCs w:val="24"/>
              </w:rPr>
              <w:t>222</w:t>
            </w:r>
            <w:r>
              <w:rPr>
                <w:rFonts w:ascii="宋体" w:hAnsi="宋体" w:hint="eastAsia"/>
                <w:sz w:val="24"/>
                <w:szCs w:val="24"/>
              </w:rPr>
              <w:t>h/a的条件下，</w:t>
            </w:r>
            <w:r>
              <w:rPr>
                <w:rFonts w:ascii="宋体" w:hAnsi="宋体" w:hint="eastAsia"/>
                <w:bCs/>
                <w:sz w:val="24"/>
              </w:rPr>
              <w:t>辐射工作人员的年有效剂量</w:t>
            </w:r>
            <w:r>
              <w:rPr>
                <w:rFonts w:ascii="宋体" w:hAnsi="宋体" w:hint="eastAsia"/>
                <w:kern w:val="0"/>
                <w:sz w:val="24"/>
                <w:szCs w:val="24"/>
              </w:rPr>
              <w:t>最大为</w:t>
            </w:r>
            <w:r w:rsidR="00062142" w:rsidRPr="00B14BCF">
              <w:rPr>
                <w:rFonts w:ascii="宋体" w:hAnsi="宋体"/>
                <w:sz w:val="24"/>
                <w:szCs w:val="24"/>
              </w:rPr>
              <w:t>0.442</w:t>
            </w:r>
            <w:r>
              <w:rPr>
                <w:rFonts w:ascii="宋体" w:hAnsi="宋体" w:hint="eastAsia"/>
                <w:sz w:val="24"/>
              </w:rPr>
              <w:t>mSv/a</w:t>
            </w:r>
            <w:r>
              <w:rPr>
                <w:rFonts w:ascii="宋体" w:hAnsi="宋体" w:hint="eastAsia"/>
                <w:bCs/>
                <w:sz w:val="24"/>
              </w:rPr>
              <w:t>，</w:t>
            </w:r>
            <w:r>
              <w:rPr>
                <w:rFonts w:ascii="宋体" w:hAnsi="宋体"/>
                <w:bCs/>
                <w:sz w:val="24"/>
              </w:rPr>
              <w:t>低于《电离辐射防护与辐射源安全基本标准》规定</w:t>
            </w:r>
            <w:r>
              <w:rPr>
                <w:rFonts w:ascii="宋体" w:hAnsi="宋体" w:hint="eastAsia"/>
                <w:bCs/>
                <w:sz w:val="24"/>
              </w:rPr>
              <w:t>的20</w:t>
            </w:r>
            <w:r>
              <w:rPr>
                <w:rFonts w:ascii="宋体" w:hAnsi="宋体"/>
                <w:bCs/>
                <w:sz w:val="24"/>
              </w:rPr>
              <w:t>mSv/a的剂量限</w:t>
            </w:r>
            <w:r>
              <w:rPr>
                <w:rFonts w:ascii="宋体" w:hAnsi="宋体" w:hint="eastAsia"/>
                <w:bCs/>
                <w:sz w:val="24"/>
              </w:rPr>
              <w:t>值</w:t>
            </w:r>
            <w:r>
              <w:rPr>
                <w:rFonts w:ascii="宋体" w:hAnsi="宋体"/>
                <w:bCs/>
                <w:sz w:val="24"/>
              </w:rPr>
              <w:t>，也低于本报告提出</w:t>
            </w:r>
            <w:r>
              <w:rPr>
                <w:rFonts w:ascii="宋体" w:hAnsi="宋体" w:hint="eastAsia"/>
                <w:bCs/>
                <w:sz w:val="24"/>
              </w:rPr>
              <w:t>的</w:t>
            </w:r>
            <w:r>
              <w:rPr>
                <w:rFonts w:ascii="宋体" w:hAnsi="宋体"/>
                <w:bCs/>
                <w:sz w:val="24"/>
              </w:rPr>
              <w:t>2mSv/a的</w:t>
            </w:r>
            <w:r>
              <w:rPr>
                <w:rFonts w:ascii="宋体" w:hAnsi="宋体" w:hint="eastAsia"/>
                <w:bCs/>
                <w:sz w:val="24"/>
              </w:rPr>
              <w:t>管理剂量</w:t>
            </w:r>
            <w:r>
              <w:rPr>
                <w:rFonts w:ascii="宋体" w:hAnsi="宋体"/>
                <w:bCs/>
                <w:sz w:val="24"/>
              </w:rPr>
              <w:t>约束值</w:t>
            </w:r>
            <w:r>
              <w:rPr>
                <w:rFonts w:ascii="宋体" w:hAnsi="宋体" w:hint="eastAsia"/>
                <w:bCs/>
                <w:sz w:val="24"/>
              </w:rPr>
              <w:t>。</w:t>
            </w:r>
            <w:proofErr w:type="gramStart"/>
            <w:r>
              <w:rPr>
                <w:rFonts w:ascii="宋体" w:hAnsi="宋体" w:hint="eastAsia"/>
                <w:bCs/>
                <w:sz w:val="24"/>
              </w:rPr>
              <w:t>铅房周围</w:t>
            </w:r>
            <w:proofErr w:type="gramEnd"/>
            <w:r>
              <w:rPr>
                <w:rFonts w:ascii="宋体" w:hAnsi="宋体" w:hint="eastAsia"/>
                <w:bCs/>
                <w:sz w:val="24"/>
              </w:rPr>
              <w:t>及环境保护目标处</w:t>
            </w:r>
            <w:r>
              <w:rPr>
                <w:rFonts w:ascii="宋体" w:hAnsi="宋体" w:hint="eastAsia"/>
                <w:bCs/>
                <w:sz w:val="24"/>
                <w:szCs w:val="24"/>
              </w:rPr>
              <w:t>公众成员的</w:t>
            </w:r>
            <w:r>
              <w:rPr>
                <w:rFonts w:ascii="宋体" w:hAnsi="宋体" w:hint="eastAsia"/>
                <w:sz w:val="24"/>
              </w:rPr>
              <w:t>年有效剂量</w:t>
            </w:r>
            <w:r>
              <w:rPr>
                <w:rFonts w:ascii="宋体" w:hAnsi="宋体" w:hint="eastAsia"/>
                <w:kern w:val="0"/>
                <w:sz w:val="24"/>
                <w:szCs w:val="24"/>
              </w:rPr>
              <w:t>最大为</w:t>
            </w:r>
            <w:r w:rsidR="00062142" w:rsidRPr="007817E5">
              <w:rPr>
                <w:rFonts w:ascii="宋体" w:hAnsi="宋体" w:hint="eastAsia"/>
                <w:color w:val="000000"/>
                <w:sz w:val="24"/>
                <w:szCs w:val="24"/>
              </w:rPr>
              <w:t>0.07</w:t>
            </w:r>
            <w:r w:rsidR="00062142" w:rsidRPr="007817E5">
              <w:rPr>
                <w:rFonts w:ascii="宋体" w:hAnsi="宋体"/>
                <w:color w:val="000000"/>
                <w:sz w:val="24"/>
                <w:szCs w:val="24"/>
              </w:rPr>
              <w:t>2</w:t>
            </w:r>
            <w:r>
              <w:rPr>
                <w:rFonts w:ascii="宋体" w:hAnsi="宋体" w:hint="eastAsia"/>
                <w:sz w:val="24"/>
              </w:rPr>
              <w:t>mSv/a</w:t>
            </w:r>
            <w:r>
              <w:rPr>
                <w:rFonts w:ascii="宋体" w:hAnsi="宋体" w:hint="eastAsia"/>
                <w:bCs/>
                <w:sz w:val="24"/>
              </w:rPr>
              <w:t>，</w:t>
            </w:r>
            <w:r>
              <w:rPr>
                <w:rFonts w:ascii="宋体" w:hAnsi="宋体"/>
                <w:sz w:val="24"/>
              </w:rPr>
              <w:t>低于《电离辐射防护与辐射源安全基本标准》规定</w:t>
            </w:r>
            <w:r>
              <w:rPr>
                <w:rFonts w:ascii="宋体" w:hAnsi="宋体" w:hint="eastAsia"/>
                <w:sz w:val="24"/>
              </w:rPr>
              <w:t>的1</w:t>
            </w:r>
            <w:r>
              <w:rPr>
                <w:rFonts w:ascii="宋体" w:hAnsi="宋体"/>
                <w:sz w:val="24"/>
              </w:rPr>
              <w:t>mSv/a的剂量限</w:t>
            </w:r>
            <w:r>
              <w:rPr>
                <w:rFonts w:ascii="宋体" w:hAnsi="宋体" w:hint="eastAsia"/>
                <w:sz w:val="24"/>
              </w:rPr>
              <w:t>值</w:t>
            </w:r>
            <w:r>
              <w:rPr>
                <w:rFonts w:ascii="宋体" w:hAnsi="宋体"/>
                <w:sz w:val="24"/>
              </w:rPr>
              <w:t>，</w:t>
            </w:r>
            <w:r>
              <w:rPr>
                <w:rFonts w:ascii="宋体" w:hAnsi="宋体" w:hint="eastAsia"/>
                <w:sz w:val="24"/>
              </w:rPr>
              <w:t>也低于</w:t>
            </w:r>
            <w:r>
              <w:rPr>
                <w:rFonts w:ascii="宋体" w:hAnsi="宋体"/>
                <w:sz w:val="24"/>
              </w:rPr>
              <w:t>本报告提出</w:t>
            </w:r>
            <w:r>
              <w:rPr>
                <w:rFonts w:ascii="宋体" w:hAnsi="宋体" w:hint="eastAsia"/>
                <w:sz w:val="24"/>
              </w:rPr>
              <w:t>的0.</w:t>
            </w:r>
            <w:r>
              <w:rPr>
                <w:rFonts w:ascii="宋体" w:hAnsi="宋体"/>
                <w:sz w:val="24"/>
              </w:rPr>
              <w:t>1mSv/a的</w:t>
            </w:r>
            <w:r>
              <w:rPr>
                <w:rFonts w:ascii="宋体" w:hAnsi="宋体" w:hint="eastAsia"/>
                <w:sz w:val="24"/>
              </w:rPr>
              <w:t>管理剂量</w:t>
            </w:r>
            <w:r>
              <w:rPr>
                <w:rFonts w:ascii="宋体" w:hAnsi="宋体"/>
                <w:sz w:val="24"/>
              </w:rPr>
              <w:t>约束值</w:t>
            </w:r>
            <w:r>
              <w:rPr>
                <w:rFonts w:ascii="宋体" w:hint="eastAsia"/>
                <w:sz w:val="24"/>
              </w:rPr>
              <w:t>。</w:t>
            </w:r>
          </w:p>
          <w:bookmarkEnd w:id="41"/>
          <w:p w14:paraId="72BD9AAD" w14:textId="05E8185B" w:rsidR="0013272B" w:rsidRDefault="005E581C">
            <w:pPr>
              <w:spacing w:line="360" w:lineRule="auto"/>
              <w:ind w:firstLineChars="200" w:firstLine="480"/>
              <w:rPr>
                <w:rFonts w:ascii="宋体" w:hAnsi="宋体"/>
                <w:sz w:val="24"/>
              </w:rPr>
            </w:pPr>
            <w:r>
              <w:rPr>
                <w:rFonts w:ascii="宋体" w:hAnsi="宋体" w:hint="eastAsia"/>
                <w:sz w:val="24"/>
              </w:rPr>
              <w:t>总之，在现有设计条件下，</w:t>
            </w:r>
            <w:r w:rsidR="003D11C9">
              <w:rPr>
                <w:rFonts w:ascii="宋体" w:hAnsi="宋体" w:hint="eastAsia"/>
                <w:sz w:val="24"/>
              </w:rPr>
              <w:t>八亿橡胶有限责任公司</w:t>
            </w:r>
            <w:r>
              <w:rPr>
                <w:rFonts w:ascii="宋体" w:hAnsi="宋体" w:hint="eastAsia"/>
                <w:sz w:val="24"/>
              </w:rPr>
              <w:t>X射线实时成像检测系统自带屏蔽</w:t>
            </w:r>
            <w:proofErr w:type="gramStart"/>
            <w:r>
              <w:rPr>
                <w:rFonts w:ascii="宋体" w:hAnsi="宋体" w:hint="eastAsia"/>
                <w:sz w:val="24"/>
              </w:rPr>
              <w:t>铅房周围</w:t>
            </w:r>
            <w:proofErr w:type="gramEnd"/>
            <w:r>
              <w:rPr>
                <w:rFonts w:ascii="宋体" w:hAnsi="宋体" w:hint="eastAsia"/>
                <w:sz w:val="24"/>
              </w:rPr>
              <w:t>的辐射水平、职业人员及公众成员所接受的年有效剂量均不大于本报告提出的评价标准，满足国家有关要求。</w:t>
            </w:r>
          </w:p>
          <w:p w14:paraId="6EE3D17C" w14:textId="77777777" w:rsidR="0013272B" w:rsidRDefault="005E581C">
            <w:pPr>
              <w:spacing w:line="360" w:lineRule="auto"/>
              <w:rPr>
                <w:rFonts w:ascii="黑体" w:eastAsia="黑体" w:hAnsi="宋体"/>
                <w:sz w:val="24"/>
                <w:szCs w:val="24"/>
              </w:rPr>
            </w:pPr>
            <w:r>
              <w:rPr>
                <w:rFonts w:ascii="黑体" w:eastAsia="黑体" w:hAnsi="宋体" w:hint="eastAsia"/>
                <w:sz w:val="24"/>
                <w:szCs w:val="24"/>
              </w:rPr>
              <w:t>9.2.4 三废对环境的影响</w:t>
            </w:r>
          </w:p>
          <w:p w14:paraId="34E87EF4" w14:textId="064CD3F6" w:rsidR="0013272B" w:rsidRDefault="005E581C">
            <w:pPr>
              <w:pStyle w:val="af9"/>
              <w:ind w:firstLine="480"/>
            </w:pPr>
            <w:r>
              <w:rPr>
                <w:rFonts w:hint="eastAsia"/>
                <w:szCs w:val="24"/>
              </w:rPr>
              <w:t>本项目臭氧和氮氧化物产生量均较小，</w:t>
            </w:r>
            <w:r>
              <w:rPr>
                <w:rFonts w:hint="eastAsia"/>
              </w:rPr>
              <w:t>主要</w:t>
            </w:r>
            <w:proofErr w:type="gramStart"/>
            <w:r>
              <w:rPr>
                <w:rFonts w:hint="eastAsia"/>
              </w:rPr>
              <w:t>通过铅房通风口</w:t>
            </w:r>
            <w:proofErr w:type="gramEnd"/>
            <w:r>
              <w:rPr>
                <w:rFonts w:hint="eastAsia"/>
              </w:rPr>
              <w:t>进行通风，通风口处设置机械排风装置，将废气排向</w:t>
            </w:r>
            <w:r>
              <w:t>X射线实时成像检测系统</w:t>
            </w:r>
            <w:r>
              <w:rPr>
                <w:rFonts w:hint="eastAsia"/>
              </w:rPr>
              <w:t>所在</w:t>
            </w:r>
            <w:r w:rsidR="00062142">
              <w:rPr>
                <w:rFonts w:hint="eastAsia"/>
                <w:szCs w:val="24"/>
              </w:rPr>
              <w:t>仓库</w:t>
            </w:r>
            <w:r>
              <w:rPr>
                <w:rFonts w:hint="eastAsia"/>
              </w:rPr>
              <w:t>，通风口</w:t>
            </w:r>
            <w:proofErr w:type="gramStart"/>
            <w:r>
              <w:rPr>
                <w:rFonts w:hint="eastAsia"/>
              </w:rPr>
              <w:t>处避免</w:t>
            </w:r>
            <w:proofErr w:type="gramEnd"/>
            <w:r>
              <w:rPr>
                <w:rFonts w:hint="eastAsia"/>
              </w:rPr>
              <w:t>朝向人员活动密集区，且通风次数不小于3次</w:t>
            </w:r>
            <w:r>
              <w:t>/h</w:t>
            </w:r>
            <w:r>
              <w:rPr>
                <w:rFonts w:hint="eastAsia"/>
              </w:rPr>
              <w:t>，满足《工业探伤放射防护标准》（GBZ 117-2022）6.1.10款要求。</w:t>
            </w:r>
            <w:r w:rsidR="00062142">
              <w:rPr>
                <w:rFonts w:hint="eastAsia"/>
              </w:rPr>
              <w:t>仓库设置有开启面积较大的门窗，且仓库设置有机械排风设施，利用仓库门窗和排风设施将废气排往外部环境。因此，本项目所产生的臭氧和氮氧化物对周围环境影响较小。</w:t>
            </w:r>
          </w:p>
        </w:tc>
      </w:tr>
      <w:tr w:rsidR="00594CC8" w14:paraId="1AC6CC2F" w14:textId="77777777" w:rsidTr="007B3619">
        <w:trPr>
          <w:jc w:val="center"/>
        </w:trPr>
        <w:tc>
          <w:tcPr>
            <w:tcW w:w="9629" w:type="dxa"/>
          </w:tcPr>
          <w:p w14:paraId="1A85E939" w14:textId="77777777" w:rsidR="00594CC8" w:rsidRDefault="00594CC8" w:rsidP="00594CC8">
            <w:pPr>
              <w:spacing w:before="240" w:line="360" w:lineRule="auto"/>
              <w:rPr>
                <w:rFonts w:ascii="黑体" w:eastAsia="黑体" w:hAnsi="宋体"/>
                <w:sz w:val="28"/>
                <w:szCs w:val="28"/>
              </w:rPr>
            </w:pPr>
            <w:r>
              <w:rPr>
                <w:rFonts w:ascii="黑体" w:eastAsia="黑体" w:hAnsi="宋体" w:hint="eastAsia"/>
                <w:sz w:val="28"/>
                <w:szCs w:val="28"/>
              </w:rPr>
              <w:lastRenderedPageBreak/>
              <w:t>9.3 X射线探伤装置的退役</w:t>
            </w:r>
          </w:p>
          <w:p w14:paraId="644734F0" w14:textId="618EFDD0" w:rsidR="00594CC8" w:rsidRDefault="00594CC8" w:rsidP="00594CC8">
            <w:pPr>
              <w:spacing w:line="360" w:lineRule="auto"/>
              <w:ind w:firstLineChars="200" w:firstLine="480"/>
              <w:rPr>
                <w:rFonts w:ascii="宋体" w:hAnsi="宋体"/>
                <w:bCs/>
                <w:sz w:val="24"/>
              </w:rPr>
            </w:pPr>
            <w:r>
              <w:rPr>
                <w:rFonts w:ascii="宋体" w:hAnsi="宋体" w:hint="eastAsia"/>
                <w:bCs/>
                <w:sz w:val="24"/>
              </w:rPr>
              <w:t>根据《工业探伤放射防护标准》（GBZ 117-2022）中第6.3款，当X射线探伤装置不再使用，公司应实施退役程序。将X射线发生器处置至无法使用，或经监管机构批准后，转移给其他已获许可机构；清除所有电离辐射警告标志和安全告知。</w:t>
            </w:r>
          </w:p>
        </w:tc>
      </w:tr>
      <w:bookmarkEnd w:id="27"/>
      <w:bookmarkEnd w:id="28"/>
      <w:tr w:rsidR="0013272B" w14:paraId="688B9F54" w14:textId="77777777">
        <w:trPr>
          <w:jc w:val="center"/>
        </w:trPr>
        <w:tc>
          <w:tcPr>
            <w:tcW w:w="9629" w:type="dxa"/>
          </w:tcPr>
          <w:p w14:paraId="0234BDCF" w14:textId="75497903" w:rsidR="0013272B" w:rsidRDefault="005E581C">
            <w:pPr>
              <w:spacing w:line="360" w:lineRule="auto"/>
              <w:rPr>
                <w:rFonts w:ascii="黑体" w:eastAsia="黑体" w:hAnsi="宋体"/>
                <w:sz w:val="28"/>
                <w:szCs w:val="28"/>
              </w:rPr>
            </w:pPr>
            <w:r>
              <w:rPr>
                <w:rFonts w:ascii="黑体" w:eastAsia="黑体" w:hAnsi="宋体" w:hint="eastAsia"/>
                <w:sz w:val="28"/>
                <w:szCs w:val="28"/>
              </w:rPr>
              <w:t>9.</w:t>
            </w:r>
            <w:r w:rsidR="00594CC8">
              <w:rPr>
                <w:rFonts w:ascii="黑体" w:eastAsia="黑体" w:hAnsi="宋体"/>
                <w:sz w:val="28"/>
                <w:szCs w:val="28"/>
              </w:rPr>
              <w:t>4</w:t>
            </w:r>
            <w:r>
              <w:rPr>
                <w:rFonts w:ascii="黑体" w:eastAsia="黑体" w:hAnsi="宋体" w:hint="eastAsia"/>
                <w:sz w:val="28"/>
                <w:szCs w:val="28"/>
              </w:rPr>
              <w:t xml:space="preserve"> 事故影响分析</w:t>
            </w:r>
          </w:p>
          <w:p w14:paraId="3C6267D2" w14:textId="77777777" w:rsidR="0013272B" w:rsidRDefault="005E581C">
            <w:pPr>
              <w:spacing w:line="360" w:lineRule="auto"/>
              <w:ind w:firstLineChars="200" w:firstLine="480"/>
              <w:rPr>
                <w:rFonts w:ascii="黑体" w:eastAsia="黑体" w:hAnsi="宋体"/>
                <w:sz w:val="24"/>
              </w:rPr>
            </w:pPr>
            <w:r>
              <w:rPr>
                <w:rFonts w:ascii="黑体" w:eastAsia="黑体" w:hAnsi="宋体" w:hint="eastAsia"/>
                <w:sz w:val="24"/>
              </w:rPr>
              <w:t>1、可能发生的辐射事故/事件情形</w:t>
            </w:r>
          </w:p>
          <w:p w14:paraId="2635B0EB" w14:textId="77777777" w:rsidR="0013272B" w:rsidRDefault="005E581C">
            <w:pPr>
              <w:spacing w:line="360" w:lineRule="auto"/>
              <w:ind w:firstLineChars="200" w:firstLine="480"/>
              <w:rPr>
                <w:rFonts w:ascii="宋体" w:hAnsi="宋体"/>
                <w:bCs/>
                <w:sz w:val="24"/>
              </w:rPr>
            </w:pPr>
            <w:r>
              <w:rPr>
                <w:rFonts w:ascii="宋体" w:hAnsi="宋体" w:hint="eastAsia"/>
                <w:bCs/>
                <w:sz w:val="24"/>
              </w:rPr>
              <w:t>（1）使用过程中，门机联锁装置、工作状态指示灯等装置失效使职业人员</w:t>
            </w:r>
            <w:proofErr w:type="gramStart"/>
            <w:r>
              <w:rPr>
                <w:rFonts w:ascii="宋体" w:hAnsi="宋体" w:hint="eastAsia"/>
                <w:bCs/>
                <w:sz w:val="24"/>
              </w:rPr>
              <w:t>误打开铅</w:t>
            </w:r>
            <w:proofErr w:type="gramEnd"/>
            <w:r>
              <w:rPr>
                <w:rFonts w:ascii="宋体" w:hAnsi="宋体" w:hint="eastAsia"/>
                <w:bCs/>
                <w:sz w:val="24"/>
              </w:rPr>
              <w:t>房，使职业人员或公众造成不必要照射，严重者可能造成辐射损伤甚至危及生命；</w:t>
            </w:r>
          </w:p>
          <w:p w14:paraId="74D0F8BE" w14:textId="77777777" w:rsidR="0013272B" w:rsidRDefault="005E581C">
            <w:pPr>
              <w:spacing w:line="360" w:lineRule="auto"/>
              <w:ind w:firstLineChars="200" w:firstLine="480"/>
              <w:rPr>
                <w:rFonts w:ascii="宋体" w:hAnsi="宋体"/>
                <w:bCs/>
                <w:sz w:val="24"/>
              </w:rPr>
            </w:pPr>
            <w:r>
              <w:rPr>
                <w:rFonts w:ascii="宋体" w:hAnsi="宋体" w:hint="eastAsia"/>
                <w:bCs/>
                <w:sz w:val="24"/>
              </w:rPr>
              <w:t>（2）职业人员违规操作，造成周围人员的不必要照射，严重者可能造成辐射损伤甚至危及生命；</w:t>
            </w:r>
          </w:p>
          <w:p w14:paraId="0FE374E8" w14:textId="77777777" w:rsidR="0013272B" w:rsidRDefault="005E581C">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sz w:val="24"/>
              </w:rPr>
              <w:t>无关人员任意操作造成误照射。</w:t>
            </w:r>
          </w:p>
          <w:p w14:paraId="2408A0B4" w14:textId="77777777" w:rsidR="0013272B" w:rsidRDefault="005E581C">
            <w:pPr>
              <w:spacing w:line="360" w:lineRule="auto"/>
              <w:ind w:firstLineChars="200" w:firstLine="480"/>
              <w:rPr>
                <w:rFonts w:ascii="宋体" w:hAnsi="宋体"/>
                <w:b/>
                <w:bCs/>
                <w:sz w:val="24"/>
              </w:rPr>
            </w:pPr>
            <w:r>
              <w:rPr>
                <w:rFonts w:ascii="黑体" w:eastAsia="黑体" w:hAnsi="宋体" w:hint="eastAsia"/>
                <w:sz w:val="24"/>
              </w:rPr>
              <w:t>2、可能发生辐射事故/事件的防范措施</w:t>
            </w:r>
          </w:p>
          <w:p w14:paraId="7A09EA9C" w14:textId="6D4E3AA8" w:rsidR="0013272B" w:rsidRDefault="005E581C">
            <w:pPr>
              <w:spacing w:line="360" w:lineRule="auto"/>
              <w:ind w:firstLineChars="200" w:firstLine="480"/>
              <w:rPr>
                <w:rFonts w:ascii="宋体" w:hAnsi="宋体"/>
                <w:bCs/>
                <w:sz w:val="24"/>
              </w:rPr>
            </w:pPr>
            <w:r>
              <w:rPr>
                <w:rFonts w:ascii="宋体" w:hAnsi="宋体" w:hint="eastAsia"/>
                <w:bCs/>
                <w:sz w:val="24"/>
              </w:rPr>
              <w:t>（1）本</w:t>
            </w:r>
            <w:proofErr w:type="gramStart"/>
            <w:r>
              <w:rPr>
                <w:rFonts w:ascii="宋体" w:hAnsi="宋体" w:hint="eastAsia"/>
                <w:bCs/>
                <w:sz w:val="24"/>
              </w:rPr>
              <w:t>项目铅房防护门</w:t>
            </w:r>
            <w:proofErr w:type="gramEnd"/>
            <w:r>
              <w:rPr>
                <w:rFonts w:ascii="宋体" w:hAnsi="宋体" w:hint="eastAsia"/>
                <w:bCs/>
                <w:sz w:val="24"/>
              </w:rPr>
              <w:t>设计有门机联锁装置，拟经常性的检查、维护门机联锁装置正常运行，且定期对工作状态指示灯等进行检查、维护，防止其失效；</w:t>
            </w:r>
          </w:p>
          <w:p w14:paraId="697A5EFA" w14:textId="77777777" w:rsidR="0013272B" w:rsidRDefault="005E581C">
            <w:pPr>
              <w:spacing w:line="360" w:lineRule="auto"/>
              <w:ind w:firstLineChars="200" w:firstLine="480"/>
              <w:rPr>
                <w:rFonts w:ascii="宋体" w:hAnsi="宋体"/>
                <w:bCs/>
                <w:sz w:val="24"/>
              </w:rPr>
            </w:pPr>
            <w:r>
              <w:rPr>
                <w:rFonts w:ascii="宋体" w:hAnsi="宋体" w:hint="eastAsia"/>
                <w:bCs/>
                <w:sz w:val="24"/>
              </w:rPr>
              <w:t>（2）职业人员进行专业培训，加强管理，禁止未通过培训考核的职业人员操作X射线实时成像检测系统；</w:t>
            </w:r>
          </w:p>
          <w:p w14:paraId="169A83D9" w14:textId="2671CFFC" w:rsidR="0013272B" w:rsidRDefault="005E581C">
            <w:pPr>
              <w:spacing w:line="360" w:lineRule="auto"/>
              <w:ind w:firstLineChars="200" w:firstLine="480"/>
              <w:rPr>
                <w:rFonts w:ascii="黑体" w:eastAsia="黑体" w:hAnsi="宋体"/>
                <w:bCs/>
                <w:sz w:val="24"/>
                <w:szCs w:val="28"/>
              </w:rPr>
            </w:pPr>
            <w:r>
              <w:rPr>
                <w:rFonts w:ascii="宋体" w:hAnsi="宋体" w:hint="eastAsia"/>
                <w:bCs/>
                <w:sz w:val="24"/>
              </w:rPr>
              <w:t>（3）加强对</w:t>
            </w:r>
            <w:r>
              <w:rPr>
                <w:rFonts w:ascii="宋体" w:hAnsi="宋体"/>
                <w:bCs/>
                <w:sz w:val="24"/>
              </w:rPr>
              <w:t>X射线实时成像检测系统</w:t>
            </w:r>
            <w:r>
              <w:rPr>
                <w:rFonts w:ascii="宋体" w:hAnsi="宋体" w:hint="eastAsia"/>
                <w:bCs/>
                <w:sz w:val="24"/>
              </w:rPr>
              <w:t>使用现场的管理，严禁无关人员</w:t>
            </w:r>
            <w:r w:rsidR="00FC34BB">
              <w:rPr>
                <w:rFonts w:ascii="宋体" w:hAnsi="宋体" w:hint="eastAsia"/>
                <w:bCs/>
                <w:sz w:val="24"/>
              </w:rPr>
              <w:t>操作</w:t>
            </w:r>
            <w:r>
              <w:rPr>
                <w:rFonts w:ascii="宋体" w:hAnsi="宋体" w:hint="eastAsia"/>
                <w:bCs/>
                <w:sz w:val="24"/>
              </w:rPr>
              <w:t>。</w:t>
            </w:r>
          </w:p>
          <w:p w14:paraId="40C0EC4E" w14:textId="77777777" w:rsidR="0013272B" w:rsidRDefault="005E581C">
            <w:pPr>
              <w:spacing w:line="360" w:lineRule="auto"/>
              <w:ind w:firstLineChars="200" w:firstLine="480"/>
              <w:rPr>
                <w:rFonts w:ascii="宋体" w:hAnsi="宋体"/>
                <w:bCs/>
                <w:sz w:val="24"/>
              </w:rPr>
            </w:pPr>
            <w:r>
              <w:rPr>
                <w:rFonts w:ascii="宋体" w:hAnsi="宋体" w:hint="eastAsia"/>
                <w:bCs/>
                <w:sz w:val="24"/>
              </w:rPr>
              <w:t>发生上述不必要照射事故（件）时，对环境只是造成暂时性的辐射污染，停机后污染随之消失。发生照射事故时应及时切断电源，必要时启动应急预案，对受</w:t>
            </w:r>
            <w:proofErr w:type="gramStart"/>
            <w:r>
              <w:rPr>
                <w:rFonts w:ascii="宋体" w:hAnsi="宋体" w:hint="eastAsia"/>
                <w:bCs/>
                <w:sz w:val="24"/>
              </w:rPr>
              <w:t>照人员</w:t>
            </w:r>
            <w:proofErr w:type="gramEnd"/>
            <w:r>
              <w:rPr>
                <w:rFonts w:ascii="宋体" w:hAnsi="宋体" w:hint="eastAsia"/>
                <w:bCs/>
                <w:sz w:val="24"/>
              </w:rPr>
              <w:t>进行剂量评估，同时要进行医学处理。</w:t>
            </w:r>
          </w:p>
          <w:p w14:paraId="44364952" w14:textId="77777777" w:rsidR="0013272B" w:rsidRDefault="0013272B">
            <w:pPr>
              <w:spacing w:line="360" w:lineRule="auto"/>
              <w:ind w:firstLineChars="200" w:firstLine="480"/>
              <w:rPr>
                <w:rFonts w:ascii="宋体" w:hAnsi="宋体"/>
                <w:bCs/>
                <w:sz w:val="24"/>
              </w:rPr>
            </w:pPr>
          </w:p>
          <w:p w14:paraId="71A7B896" w14:textId="77777777" w:rsidR="0013272B" w:rsidRDefault="0013272B">
            <w:pPr>
              <w:spacing w:line="360" w:lineRule="auto"/>
              <w:ind w:firstLineChars="200" w:firstLine="480"/>
              <w:rPr>
                <w:rFonts w:ascii="宋体" w:hAnsi="宋体"/>
                <w:bCs/>
                <w:sz w:val="24"/>
              </w:rPr>
            </w:pPr>
          </w:p>
          <w:p w14:paraId="03A186ED" w14:textId="77777777" w:rsidR="0013272B" w:rsidRDefault="0013272B">
            <w:pPr>
              <w:spacing w:line="360" w:lineRule="auto"/>
              <w:rPr>
                <w:rFonts w:ascii="宋体" w:hAnsi="宋体"/>
                <w:bCs/>
                <w:sz w:val="24"/>
              </w:rPr>
            </w:pPr>
          </w:p>
          <w:p w14:paraId="34ED8877" w14:textId="77777777" w:rsidR="00E43680" w:rsidRDefault="00E43680">
            <w:pPr>
              <w:spacing w:line="360" w:lineRule="auto"/>
              <w:rPr>
                <w:rFonts w:ascii="宋体" w:hAnsi="宋体"/>
                <w:bCs/>
                <w:sz w:val="24"/>
              </w:rPr>
            </w:pPr>
          </w:p>
          <w:p w14:paraId="686CEFD2" w14:textId="498D0A4A" w:rsidR="00E43680" w:rsidRDefault="00E43680">
            <w:pPr>
              <w:spacing w:line="360" w:lineRule="auto"/>
              <w:rPr>
                <w:rFonts w:ascii="宋体" w:hAnsi="宋体"/>
                <w:bCs/>
                <w:sz w:val="24"/>
              </w:rPr>
            </w:pPr>
          </w:p>
          <w:p w14:paraId="42D08A2E" w14:textId="5551E39F" w:rsidR="001938F8" w:rsidRDefault="001938F8">
            <w:pPr>
              <w:spacing w:line="360" w:lineRule="auto"/>
              <w:rPr>
                <w:rFonts w:ascii="宋体" w:hAnsi="宋体"/>
                <w:bCs/>
                <w:sz w:val="24"/>
              </w:rPr>
            </w:pPr>
          </w:p>
          <w:p w14:paraId="41962D98" w14:textId="395FEA19" w:rsidR="001938F8" w:rsidRDefault="001938F8">
            <w:pPr>
              <w:spacing w:line="360" w:lineRule="auto"/>
              <w:rPr>
                <w:rFonts w:ascii="宋体" w:hAnsi="宋体"/>
                <w:bCs/>
                <w:sz w:val="24"/>
              </w:rPr>
            </w:pPr>
          </w:p>
          <w:p w14:paraId="2FA49EAB" w14:textId="77777777" w:rsidR="001938F8" w:rsidRDefault="001938F8">
            <w:pPr>
              <w:spacing w:line="360" w:lineRule="auto"/>
              <w:rPr>
                <w:rFonts w:ascii="宋体" w:hAnsi="宋体"/>
                <w:bCs/>
                <w:sz w:val="24"/>
              </w:rPr>
            </w:pPr>
          </w:p>
          <w:p w14:paraId="574AB842" w14:textId="17991FFD" w:rsidR="00E43680" w:rsidRDefault="00E43680">
            <w:pPr>
              <w:spacing w:line="360" w:lineRule="auto"/>
              <w:rPr>
                <w:rFonts w:ascii="宋体" w:hAnsi="宋体"/>
                <w:bCs/>
                <w:sz w:val="24"/>
              </w:rPr>
            </w:pPr>
          </w:p>
        </w:tc>
      </w:tr>
    </w:tbl>
    <w:p w14:paraId="4F6C542C" w14:textId="77777777" w:rsidR="0013272B" w:rsidRDefault="0013272B">
      <w:pPr>
        <w:sectPr w:rsidR="0013272B">
          <w:type w:val="continuous"/>
          <w:pgSz w:w="11907" w:h="16839"/>
          <w:pgMar w:top="1417" w:right="1247" w:bottom="1417" w:left="1247" w:header="720" w:footer="720" w:gutter="0"/>
          <w:cols w:space="720"/>
          <w:docGrid w:linePitch="360"/>
        </w:sectPr>
      </w:pPr>
    </w:p>
    <w:p w14:paraId="09E60317" w14:textId="77777777" w:rsidR="0013272B" w:rsidRDefault="005E581C">
      <w:pPr>
        <w:spacing w:afterLines="10" w:after="24" w:line="480" w:lineRule="exact"/>
        <w:jc w:val="left"/>
        <w:outlineLvl w:val="0"/>
        <w:rPr>
          <w:rFonts w:ascii="黑体" w:eastAsia="黑体" w:hAnsi="宋体"/>
          <w:sz w:val="30"/>
          <w:szCs w:val="30"/>
        </w:rPr>
      </w:pPr>
      <w:r>
        <w:rPr>
          <w:rFonts w:ascii="黑体" w:eastAsia="黑体" w:hAnsi="宋体" w:hint="eastAsia"/>
          <w:sz w:val="30"/>
          <w:szCs w:val="30"/>
        </w:rPr>
        <w:lastRenderedPageBreak/>
        <w:t>表10 辐射安全管理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9"/>
      </w:tblGrid>
      <w:tr w:rsidR="0013272B" w14:paraId="1C1FF1D2" w14:textId="77777777">
        <w:trPr>
          <w:jc w:val="center"/>
        </w:trPr>
        <w:tc>
          <w:tcPr>
            <w:tcW w:w="9629" w:type="dxa"/>
          </w:tcPr>
          <w:p w14:paraId="58113A6F" w14:textId="77777777" w:rsidR="0013272B" w:rsidRDefault="005E581C">
            <w:pPr>
              <w:spacing w:line="360" w:lineRule="auto"/>
              <w:rPr>
                <w:rFonts w:ascii="黑体" w:eastAsia="黑体" w:hAnsi="宋体"/>
                <w:sz w:val="28"/>
              </w:rPr>
            </w:pPr>
            <w:r>
              <w:rPr>
                <w:rFonts w:ascii="黑体" w:eastAsia="黑体" w:hAnsi="宋体" w:hint="eastAsia"/>
                <w:sz w:val="28"/>
              </w:rPr>
              <w:t>10.1 辐射安全与环境保护管理机构的设置</w:t>
            </w:r>
          </w:p>
          <w:p w14:paraId="27FB8D31" w14:textId="77777777" w:rsidR="0013272B" w:rsidRDefault="005E581C">
            <w:pPr>
              <w:spacing w:line="360" w:lineRule="auto"/>
              <w:rPr>
                <w:rFonts w:ascii="黑体" w:eastAsia="黑体" w:hAnsi="黑体"/>
                <w:sz w:val="24"/>
                <w:szCs w:val="24"/>
              </w:rPr>
            </w:pPr>
            <w:r>
              <w:rPr>
                <w:rFonts w:ascii="黑体" w:eastAsia="黑体" w:hAnsi="黑体" w:hint="eastAsia"/>
                <w:sz w:val="24"/>
                <w:szCs w:val="24"/>
              </w:rPr>
              <w:t>10.1.1 辐射安全管理</w:t>
            </w:r>
          </w:p>
          <w:p w14:paraId="6EFB5530" w14:textId="7826221B" w:rsidR="0013272B" w:rsidRDefault="005E581C">
            <w:pPr>
              <w:spacing w:line="360" w:lineRule="auto"/>
              <w:ind w:firstLineChars="200" w:firstLine="480"/>
              <w:rPr>
                <w:rFonts w:ascii="宋体" w:hAnsi="宋体"/>
                <w:sz w:val="24"/>
              </w:rPr>
            </w:pPr>
            <w:r>
              <w:rPr>
                <w:rFonts w:ascii="宋体" w:hAnsi="宋体" w:hint="eastAsia"/>
                <w:sz w:val="24"/>
              </w:rPr>
              <w:t>按照《放射性同位素与射线装置安全和防护条例》及生态环境主管部门的要求，</w:t>
            </w:r>
            <w:r w:rsidR="003D11C9">
              <w:rPr>
                <w:rFonts w:ascii="宋体" w:hAnsi="宋体" w:hint="eastAsia"/>
                <w:sz w:val="24"/>
              </w:rPr>
              <w:t>八亿橡胶有限责任公司</w:t>
            </w:r>
            <w:r>
              <w:rPr>
                <w:rFonts w:ascii="宋体" w:hAnsi="宋体" w:hint="eastAsia"/>
                <w:sz w:val="24"/>
              </w:rPr>
              <w:t>已设立辐射安全管理机构，签订了辐射工作安全责任书，公司法人为辐射工作安全第一责任人，成立了辐射安全领导小组，小组的主要职责</w:t>
            </w:r>
            <w:r w:rsidR="00A0211C">
              <w:rPr>
                <w:rFonts w:ascii="宋体" w:hAnsi="宋体" w:hint="eastAsia"/>
                <w:sz w:val="24"/>
              </w:rPr>
              <w:t>如下</w:t>
            </w:r>
            <w:r>
              <w:rPr>
                <w:rFonts w:ascii="宋体" w:hAnsi="宋体" w:hint="eastAsia"/>
                <w:sz w:val="24"/>
              </w:rPr>
              <w:t>：</w:t>
            </w:r>
          </w:p>
          <w:p w14:paraId="3B00041B" w14:textId="77777777" w:rsidR="0013272B" w:rsidRDefault="005E581C">
            <w:pPr>
              <w:spacing w:line="360" w:lineRule="auto"/>
              <w:ind w:firstLineChars="200" w:firstLine="480"/>
              <w:rPr>
                <w:rFonts w:ascii="宋体" w:hAnsi="宋体"/>
                <w:sz w:val="24"/>
              </w:rPr>
            </w:pPr>
            <w:r>
              <w:rPr>
                <w:rFonts w:ascii="宋体" w:hAnsi="宋体" w:hint="eastAsia"/>
                <w:sz w:val="24"/>
              </w:rPr>
              <w:t>（1）负责公司射线装置的安全运行及环境保护工作；</w:t>
            </w:r>
          </w:p>
          <w:p w14:paraId="0AAA486B" w14:textId="77777777" w:rsidR="0013272B" w:rsidRDefault="005E581C">
            <w:pPr>
              <w:spacing w:line="360" w:lineRule="auto"/>
              <w:ind w:firstLineChars="200" w:firstLine="480"/>
              <w:rPr>
                <w:rFonts w:ascii="宋体" w:hAnsi="宋体"/>
                <w:sz w:val="24"/>
              </w:rPr>
            </w:pPr>
            <w:r>
              <w:rPr>
                <w:rFonts w:ascii="宋体" w:hAnsi="宋体" w:hint="eastAsia"/>
                <w:sz w:val="24"/>
              </w:rPr>
              <w:t>（2）根据射线装置的使用情况，制定射线装置应用岗位安全操作规程和辐射事故应急预案等安全防护措施；</w:t>
            </w:r>
          </w:p>
          <w:p w14:paraId="41A8E4B9" w14:textId="77777777" w:rsidR="0013272B" w:rsidRDefault="005E581C">
            <w:pPr>
              <w:spacing w:line="360" w:lineRule="auto"/>
              <w:ind w:firstLineChars="200" w:firstLine="480"/>
              <w:rPr>
                <w:rFonts w:ascii="宋体" w:hAnsi="宋体"/>
                <w:sz w:val="24"/>
              </w:rPr>
            </w:pPr>
            <w:r>
              <w:rPr>
                <w:rFonts w:ascii="宋体" w:hAnsi="宋体" w:hint="eastAsia"/>
                <w:sz w:val="24"/>
              </w:rPr>
              <w:t>（3）对射线装置进行日常维护，保证联锁装置正常运行；</w:t>
            </w:r>
          </w:p>
          <w:p w14:paraId="075B5B5C" w14:textId="77777777" w:rsidR="0013272B" w:rsidRDefault="005E581C">
            <w:pPr>
              <w:spacing w:line="360" w:lineRule="auto"/>
              <w:ind w:firstLineChars="200" w:firstLine="480"/>
              <w:rPr>
                <w:rFonts w:ascii="宋体" w:hAnsi="宋体"/>
                <w:sz w:val="24"/>
              </w:rPr>
            </w:pPr>
            <w:r>
              <w:rPr>
                <w:rFonts w:ascii="宋体" w:hAnsi="宋体" w:hint="eastAsia"/>
                <w:sz w:val="24"/>
              </w:rPr>
              <w:t>（4）定期组织辐射工作人员参加体检；</w:t>
            </w:r>
          </w:p>
          <w:p w14:paraId="56CC9D34" w14:textId="77777777" w:rsidR="0013272B" w:rsidRDefault="005E581C">
            <w:pPr>
              <w:spacing w:line="360" w:lineRule="auto"/>
              <w:ind w:firstLineChars="200" w:firstLine="4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）为射线装置应用岗位提供安全防护用品及报警仪器；</w:t>
            </w:r>
          </w:p>
          <w:p w14:paraId="02B7CA5B" w14:textId="77777777" w:rsidR="0013272B" w:rsidRDefault="005E581C">
            <w:pPr>
              <w:spacing w:line="360" w:lineRule="auto"/>
              <w:ind w:firstLineChars="200" w:firstLine="4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）定期联系有关部门对射线装置进行辐射环境安全检测。</w:t>
            </w:r>
          </w:p>
          <w:p w14:paraId="5FDABF34" w14:textId="77777777" w:rsidR="0013272B" w:rsidRDefault="005E581C">
            <w:pPr>
              <w:spacing w:line="360" w:lineRule="auto"/>
              <w:ind w:firstLineChars="200" w:firstLine="480"/>
              <w:rPr>
                <w:rFonts w:ascii="宋体" w:hAnsi="宋体"/>
                <w:sz w:val="24"/>
              </w:rPr>
            </w:pPr>
            <w:r>
              <w:rPr>
                <w:rFonts w:ascii="宋体" w:hAnsi="宋体" w:hint="eastAsia"/>
                <w:sz w:val="24"/>
              </w:rPr>
              <w:t>公司明确了辐射安全领导小组及职责，根据公司发展的需要</w:t>
            </w:r>
            <w:proofErr w:type="gramStart"/>
            <w:r>
              <w:rPr>
                <w:rFonts w:ascii="宋体" w:hAnsi="宋体" w:hint="eastAsia"/>
                <w:sz w:val="24"/>
              </w:rPr>
              <w:t>拟不断</w:t>
            </w:r>
            <w:proofErr w:type="gramEnd"/>
            <w:r>
              <w:rPr>
                <w:rFonts w:ascii="宋体" w:hAnsi="宋体" w:hint="eastAsia"/>
                <w:sz w:val="24"/>
              </w:rPr>
              <w:t>的进行完善。</w:t>
            </w:r>
          </w:p>
          <w:p w14:paraId="65E605EF" w14:textId="77777777" w:rsidR="0013272B" w:rsidRDefault="005E581C">
            <w:pPr>
              <w:spacing w:line="360" w:lineRule="auto"/>
              <w:rPr>
                <w:rFonts w:ascii="黑体" w:eastAsia="黑体" w:hAnsi="黑体"/>
                <w:sz w:val="24"/>
                <w:szCs w:val="24"/>
              </w:rPr>
            </w:pPr>
            <w:r>
              <w:rPr>
                <w:rFonts w:ascii="黑体" w:eastAsia="黑体" w:hAnsi="黑体" w:hint="eastAsia"/>
                <w:sz w:val="24"/>
                <w:szCs w:val="24"/>
              </w:rPr>
              <w:t>10.1.2 人员培训</w:t>
            </w:r>
          </w:p>
          <w:p w14:paraId="447E7CB6" w14:textId="77777777" w:rsidR="0013272B" w:rsidRDefault="005E581C">
            <w:pPr>
              <w:spacing w:line="360" w:lineRule="auto"/>
              <w:ind w:firstLineChars="200" w:firstLine="480"/>
              <w:rPr>
                <w:rFonts w:ascii="宋体" w:hAnsi="宋体"/>
                <w:sz w:val="24"/>
              </w:rPr>
            </w:pPr>
            <w:r>
              <w:rPr>
                <w:rFonts w:ascii="宋体" w:hAnsi="宋体" w:hint="eastAsia"/>
                <w:sz w:val="24"/>
              </w:rPr>
              <w:t>根据《放射性同位素与射线装置安全许可管理办法》和《放射性同位素与射线装置安全和防护管理办法》的要求，本项目职业人员应进行辐射安全与防护培训。</w:t>
            </w:r>
          </w:p>
          <w:p w14:paraId="4383389F" w14:textId="7965D261" w:rsidR="0013272B" w:rsidRDefault="005E581C" w:rsidP="00A0211C">
            <w:pPr>
              <w:pStyle w:val="af9"/>
              <w:ind w:firstLine="480"/>
              <w:rPr>
                <w:szCs w:val="24"/>
              </w:rPr>
            </w:pPr>
            <w:r>
              <w:rPr>
                <w:rFonts w:cs="宋体" w:hint="eastAsia"/>
              </w:rPr>
              <w:t>经核实，</w:t>
            </w:r>
            <w:r w:rsidR="00A0211C">
              <w:rPr>
                <w:rFonts w:cs="宋体" w:hint="eastAsia"/>
              </w:rPr>
              <w:t>公司现有</w:t>
            </w:r>
            <w:r w:rsidR="00A0211C">
              <w:t>23</w:t>
            </w:r>
            <w:r w:rsidR="00A0211C">
              <w:rPr>
                <w:rFonts w:hint="eastAsia"/>
              </w:rPr>
              <w:t>名辐射工作人员均已参加国家核技术利用辐射安全与防护考核，</w:t>
            </w:r>
            <w:r w:rsidR="00A0211C">
              <w:rPr>
                <w:rFonts w:cs="宋体" w:hint="eastAsia"/>
              </w:rPr>
              <w:t>并考核合格，在有效期内。</w:t>
            </w:r>
            <w:r w:rsidR="00A0211C">
              <w:rPr>
                <w:rFonts w:hint="eastAsia"/>
              </w:rPr>
              <w:t>辐射工作人员为轮班制，根据探伤需求调配辐射工作人员，现有2</w:t>
            </w:r>
            <w:r w:rsidR="00A0211C">
              <w:t>3</w:t>
            </w:r>
            <w:r w:rsidR="00A0211C">
              <w:rPr>
                <w:rFonts w:hint="eastAsia"/>
              </w:rPr>
              <w:t>名辐射工作人员轮流操作本项目X射线实时成像检测系统及现有4套X射线实时成像检测系统，不固定岗位。</w:t>
            </w:r>
            <w:bookmarkStart w:id="42" w:name="_Hlk82539863"/>
            <w:r>
              <w:rPr>
                <w:rFonts w:hint="eastAsia"/>
                <w:bCs/>
              </w:rPr>
              <w:t>同时，公司拟加强辐射工作人员管理，严禁</w:t>
            </w:r>
            <w:proofErr w:type="gramStart"/>
            <w:r>
              <w:rPr>
                <w:rFonts w:hint="eastAsia"/>
                <w:bCs/>
              </w:rPr>
              <w:t>未考核</w:t>
            </w:r>
            <w:proofErr w:type="gramEnd"/>
            <w:r>
              <w:rPr>
                <w:rFonts w:hint="eastAsia"/>
                <w:bCs/>
              </w:rPr>
              <w:t>合格的人员从事辐射工作。</w:t>
            </w:r>
            <w:bookmarkEnd w:id="42"/>
          </w:p>
        </w:tc>
      </w:tr>
      <w:tr w:rsidR="0013272B" w14:paraId="131BBE03" w14:textId="77777777">
        <w:trPr>
          <w:trHeight w:val="2117"/>
          <w:jc w:val="center"/>
        </w:trPr>
        <w:tc>
          <w:tcPr>
            <w:tcW w:w="9629" w:type="dxa"/>
          </w:tcPr>
          <w:p w14:paraId="108CD8C3" w14:textId="77777777" w:rsidR="0013272B" w:rsidRDefault="005E581C">
            <w:pPr>
              <w:spacing w:line="360" w:lineRule="auto"/>
              <w:rPr>
                <w:rFonts w:ascii="黑体" w:eastAsia="黑体" w:hAnsi="宋体"/>
                <w:sz w:val="28"/>
              </w:rPr>
            </w:pPr>
            <w:r>
              <w:rPr>
                <w:rFonts w:ascii="黑体" w:eastAsia="黑体" w:hAnsi="宋体" w:hint="eastAsia"/>
                <w:sz w:val="28"/>
              </w:rPr>
              <w:t>10.2 辐射安全管理规章制度</w:t>
            </w:r>
          </w:p>
          <w:p w14:paraId="066471A8" w14:textId="67F4B6F7" w:rsidR="0013272B" w:rsidRDefault="005E581C">
            <w:pPr>
              <w:spacing w:line="360" w:lineRule="auto"/>
              <w:ind w:firstLineChars="200" w:firstLine="480"/>
              <w:rPr>
                <w:rFonts w:ascii="宋体" w:hAnsi="宋体"/>
                <w:sz w:val="24"/>
              </w:rPr>
            </w:pPr>
            <w:r>
              <w:rPr>
                <w:rFonts w:ascii="宋体" w:hAnsi="宋体" w:hint="eastAsia"/>
                <w:sz w:val="24"/>
              </w:rPr>
              <w:t>根据《放射性同位素与射线装置安全许可管理办法》、《放射性同位素与射线装置安全和防护条例》等要求，建设单位已制定各类辐射安全管理制度，</w:t>
            </w:r>
            <w:r>
              <w:rPr>
                <w:rFonts w:ascii="宋体" w:hAnsi="宋体" w:hint="eastAsia"/>
                <w:sz w:val="24"/>
                <w:szCs w:val="24"/>
              </w:rPr>
              <w:t>主要有《射线装置操作规程》《辐射工作人员岗位职责》《辐射防护与安全保卫制度》《设备检修维护制度》《辐射工作人员培训计划》《辐射监测方案》《射线装置台账管理制度》《自行检查和年度评估制度》</w:t>
            </w:r>
            <w:r>
              <w:rPr>
                <w:rFonts w:ascii="宋体" w:hAnsi="宋体" w:hint="eastAsia"/>
                <w:sz w:val="24"/>
              </w:rPr>
              <w:t>《辐射事故应急预案》等，以确保职业人员和公众的安全。规章制度中已对操作人员岗位责任、辐射防护和安全保卫、设备检修、辐射设备的使用等方面分别做出明</w:t>
            </w:r>
            <w:r>
              <w:rPr>
                <w:rFonts w:ascii="宋体" w:hAnsi="宋体" w:hint="eastAsia"/>
                <w:sz w:val="24"/>
              </w:rPr>
              <w:lastRenderedPageBreak/>
              <w:t>确的要求和规定，保障从事辐射工作的人员和公众的健康与安全，保护环境。</w:t>
            </w:r>
          </w:p>
          <w:p w14:paraId="5668F214" w14:textId="77777777" w:rsidR="0013272B" w:rsidRDefault="005E581C">
            <w:pPr>
              <w:spacing w:line="360" w:lineRule="auto"/>
              <w:ind w:firstLineChars="200" w:firstLine="480"/>
              <w:textAlignment w:val="baseline"/>
              <w:rPr>
                <w:rFonts w:ascii="宋体" w:hAnsi="宋体"/>
                <w:sz w:val="24"/>
              </w:rPr>
            </w:pPr>
            <w:r>
              <w:rPr>
                <w:rFonts w:ascii="宋体" w:hAnsi="宋体" w:hint="eastAsia"/>
                <w:sz w:val="24"/>
              </w:rPr>
              <w:t>建设单位由辐射安全管理机构和辐射安全管理人员宣传、贯彻辐射安全的相关政策及法规，制定合理的规章制度及防护措施，对探伤工作提出合理建议并进行监督管理，对环境辐射事故处理进行指导，对辐射工作人员的工作过程进行管理。</w:t>
            </w:r>
            <w:r>
              <w:rPr>
                <w:rFonts w:ascii="宋体" w:hAnsi="宋体" w:hint="eastAsia"/>
                <w:bCs/>
                <w:sz w:val="24"/>
              </w:rPr>
              <w:t>建设单位将各项规章制度落实到平时工作中，落实了辐射工作安全责任，建立了完善的辐射管理档案，并设有专人负责管理</w:t>
            </w:r>
            <w:r>
              <w:rPr>
                <w:rFonts w:ascii="宋体" w:hAnsi="宋体" w:hint="eastAsia"/>
                <w:sz w:val="24"/>
              </w:rPr>
              <w:t>。建设单位从事辐射工作以来，尚未发生辐射事故，表明已制定的辐射安全规章制度是有效的，适用于本项目。</w:t>
            </w:r>
          </w:p>
        </w:tc>
      </w:tr>
      <w:tr w:rsidR="0013272B" w14:paraId="7D845CB2" w14:textId="77777777">
        <w:trPr>
          <w:jc w:val="center"/>
        </w:trPr>
        <w:tc>
          <w:tcPr>
            <w:tcW w:w="9629" w:type="dxa"/>
          </w:tcPr>
          <w:p w14:paraId="2A553D47" w14:textId="77777777" w:rsidR="0013272B" w:rsidRDefault="005E581C">
            <w:pPr>
              <w:spacing w:line="360" w:lineRule="auto"/>
              <w:rPr>
                <w:rFonts w:ascii="黑体" w:eastAsia="黑体" w:hAnsi="宋体"/>
                <w:sz w:val="28"/>
              </w:rPr>
            </w:pPr>
            <w:r>
              <w:rPr>
                <w:rFonts w:ascii="黑体" w:eastAsia="黑体" w:hAnsi="宋体" w:hint="eastAsia"/>
                <w:sz w:val="28"/>
              </w:rPr>
              <w:lastRenderedPageBreak/>
              <w:t>10.3 辐射监测</w:t>
            </w:r>
          </w:p>
          <w:p w14:paraId="231C8B83" w14:textId="3C611D95" w:rsidR="0013272B" w:rsidRDefault="005E581C">
            <w:pPr>
              <w:spacing w:line="360" w:lineRule="auto"/>
              <w:ind w:firstLineChars="200" w:firstLine="480"/>
              <w:rPr>
                <w:rFonts w:ascii="宋体" w:hAnsi="宋体"/>
                <w:sz w:val="24"/>
                <w:szCs w:val="24"/>
                <w:lang w:val="en-GB"/>
              </w:rPr>
            </w:pPr>
            <w:r>
              <w:rPr>
                <w:rFonts w:ascii="宋体" w:hAnsi="宋体" w:hint="eastAsia"/>
                <w:sz w:val="24"/>
              </w:rPr>
              <w:t>建设单位已</w:t>
            </w:r>
            <w:r>
              <w:rPr>
                <w:rFonts w:ascii="宋体" w:hAnsi="宋体" w:hint="eastAsia"/>
                <w:bCs/>
                <w:sz w:val="24"/>
              </w:rPr>
              <w:t>制定</w:t>
            </w:r>
            <w:r>
              <w:rPr>
                <w:rFonts w:ascii="宋体" w:hAnsi="宋体" w:hint="eastAsia"/>
                <w:sz w:val="24"/>
              </w:rPr>
              <w:t>《辐射监</w:t>
            </w:r>
            <w:r w:rsidRPr="00C7100C">
              <w:rPr>
                <w:rFonts w:ascii="宋体" w:hAnsi="宋体" w:hint="eastAsia"/>
                <w:sz w:val="24"/>
                <w:szCs w:val="24"/>
                <w:lang w:val="en-GB"/>
              </w:rPr>
              <w:t>测方案》，已配备一台</w:t>
            </w:r>
            <w:r w:rsidR="000E5C19" w:rsidRPr="00C7100C">
              <w:rPr>
                <w:rFonts w:ascii="宋体" w:hAnsi="宋体" w:hint="eastAsia"/>
                <w:sz w:val="24"/>
                <w:szCs w:val="24"/>
                <w:lang w:val="en-GB"/>
              </w:rPr>
              <w:t>BG9511</w:t>
            </w:r>
            <w:r w:rsidRPr="00C7100C">
              <w:rPr>
                <w:rFonts w:ascii="宋体" w:hAnsi="宋体" w:hint="eastAsia"/>
                <w:sz w:val="24"/>
                <w:szCs w:val="24"/>
                <w:lang w:val="en-GB"/>
              </w:rPr>
              <w:t>型便携式X-γ剂量率仪，定期或不定期地对工作场所和周围环境进行监测。如发现异常情况或怀疑有异常情况，将及时对工作场所和周围环境进行监</w:t>
            </w:r>
            <w:r>
              <w:rPr>
                <w:rFonts w:ascii="宋体" w:hAnsi="宋体" w:hint="eastAsia"/>
                <w:sz w:val="24"/>
                <w:szCs w:val="24"/>
                <w:lang w:val="en-GB"/>
              </w:rPr>
              <w:t>测。《辐射监测方案》如下：</w:t>
            </w:r>
          </w:p>
          <w:p w14:paraId="1920D558" w14:textId="77777777" w:rsidR="0013272B" w:rsidRDefault="005E581C">
            <w:pPr>
              <w:spacing w:line="360" w:lineRule="auto"/>
              <w:ind w:leftChars="-12" w:left="-25" w:firstLineChars="200" w:firstLine="480"/>
              <w:rPr>
                <w:rFonts w:ascii="宋体" w:hAnsi="宋体"/>
                <w:bCs/>
                <w:sz w:val="24"/>
              </w:rPr>
            </w:pPr>
            <w:r>
              <w:rPr>
                <w:rFonts w:ascii="黑体" w:eastAsia="黑体" w:hAnsi="黑体" w:cs="黑体" w:hint="eastAsia"/>
                <w:sz w:val="24"/>
                <w:szCs w:val="24"/>
              </w:rPr>
              <w:t>1、辐射环境监测方案</w:t>
            </w:r>
          </w:p>
          <w:p w14:paraId="1BA53FA7" w14:textId="77777777" w:rsidR="0013272B" w:rsidRDefault="005E581C">
            <w:pPr>
              <w:pStyle w:val="af9"/>
              <w:ind w:firstLine="480"/>
            </w:pPr>
            <w:r>
              <w:rPr>
                <w:rFonts w:hint="eastAsia"/>
              </w:rPr>
              <w:t>（1）检测因子</w:t>
            </w:r>
          </w:p>
          <w:p w14:paraId="2D87A35D" w14:textId="1A13D679" w:rsidR="0013272B" w:rsidRDefault="000E5C19">
            <w:pPr>
              <w:pStyle w:val="af9"/>
              <w:ind w:firstLine="480"/>
              <w:rPr>
                <w:lang w:val="en-GB"/>
              </w:rPr>
            </w:pPr>
            <w:r>
              <w:rPr>
                <w:rFonts w:cs="宋体"/>
              </w:rPr>
              <w:t>X-</w:t>
            </w:r>
            <w:r>
              <w:rPr>
                <w:rFonts w:cs="宋体" w:hint="eastAsia"/>
              </w:rPr>
              <w:t>γ辐射剂量率</w:t>
            </w:r>
            <w:r w:rsidR="005E581C">
              <w:rPr>
                <w:rFonts w:hint="eastAsia"/>
                <w:lang w:val="en-GB"/>
              </w:rPr>
              <w:t>。</w:t>
            </w:r>
          </w:p>
          <w:p w14:paraId="4792FB61" w14:textId="77777777" w:rsidR="0013272B" w:rsidRDefault="005E581C">
            <w:pPr>
              <w:pStyle w:val="af9"/>
              <w:ind w:firstLine="480"/>
            </w:pPr>
            <w:r>
              <w:rPr>
                <w:rFonts w:hint="eastAsia"/>
              </w:rPr>
              <w:t>（2）检测频率</w:t>
            </w:r>
          </w:p>
          <w:p w14:paraId="6CC294D9" w14:textId="77777777" w:rsidR="0013272B" w:rsidRDefault="005E581C">
            <w:pPr>
              <w:pStyle w:val="af9"/>
              <w:ind w:firstLine="480"/>
              <w:rPr>
                <w:lang w:val="en-GB"/>
              </w:rPr>
            </w:pPr>
            <w:bookmarkStart w:id="43" w:name="_Hlk127974195"/>
            <w:r>
              <w:rPr>
                <w:rFonts w:hint="eastAsia"/>
                <w:lang w:val="en-GB"/>
              </w:rPr>
              <w:t>定期</w:t>
            </w:r>
            <w:r>
              <w:rPr>
                <w:rFonts w:hint="eastAsia"/>
              </w:rPr>
              <w:t>检测</w:t>
            </w:r>
            <w:r>
              <w:rPr>
                <w:rFonts w:hint="eastAsia"/>
                <w:lang w:val="en-GB"/>
              </w:rPr>
              <w:t>：正常情况下，自行检测根据工作情况及设备使用情况等，每年至少进行1～2次自行</w:t>
            </w:r>
            <w:r>
              <w:rPr>
                <w:rFonts w:hint="eastAsia"/>
              </w:rPr>
              <w:t>检测</w:t>
            </w:r>
            <w:r>
              <w:rPr>
                <w:rFonts w:hint="eastAsia"/>
                <w:lang w:val="en-GB"/>
              </w:rPr>
              <w:t>。</w:t>
            </w:r>
          </w:p>
          <w:p w14:paraId="7FD53626" w14:textId="77777777" w:rsidR="0013272B" w:rsidRDefault="005E581C">
            <w:pPr>
              <w:pStyle w:val="af9"/>
              <w:ind w:firstLine="480"/>
            </w:pPr>
            <w:r>
              <w:rPr>
                <w:rFonts w:hint="eastAsia"/>
                <w:lang w:val="en-GB"/>
              </w:rPr>
              <w:t>应急</w:t>
            </w:r>
            <w:r>
              <w:rPr>
                <w:rFonts w:hint="eastAsia"/>
              </w:rPr>
              <w:t>检测</w:t>
            </w:r>
            <w:r>
              <w:rPr>
                <w:rFonts w:hint="eastAsia"/>
                <w:lang w:val="en-GB"/>
              </w:rPr>
              <w:t>：工作场所</w:t>
            </w:r>
            <w:r>
              <w:rPr>
                <w:rFonts w:hint="eastAsia"/>
              </w:rPr>
              <w:t>如发现异常情况或怀疑有异常情况，对工作场所和环境进行应急检测。</w:t>
            </w:r>
          </w:p>
          <w:p w14:paraId="318B509C" w14:textId="77777777" w:rsidR="0013272B" w:rsidRDefault="005E581C">
            <w:pPr>
              <w:pStyle w:val="af9"/>
              <w:ind w:firstLine="480"/>
            </w:pPr>
            <w:r>
              <w:rPr>
                <w:rFonts w:hint="eastAsia"/>
              </w:rPr>
              <w:t>年度检测：每年1次，委托有资质的单位进行检测</w:t>
            </w:r>
            <w:bookmarkEnd w:id="43"/>
            <w:r>
              <w:rPr>
                <w:rFonts w:hint="eastAsia"/>
              </w:rPr>
              <w:t>。</w:t>
            </w:r>
          </w:p>
          <w:p w14:paraId="48A02D70" w14:textId="77777777" w:rsidR="0013272B" w:rsidRDefault="005E581C">
            <w:pPr>
              <w:pStyle w:val="af9"/>
              <w:ind w:firstLine="480"/>
            </w:pPr>
            <w:r>
              <w:rPr>
                <w:rFonts w:hint="eastAsia"/>
              </w:rPr>
              <w:t>验收检测：</w:t>
            </w:r>
            <w:r>
              <w:rPr>
                <w:rFonts w:cs="宋体" w:hint="eastAsia"/>
                <w:kern w:val="0"/>
                <w:szCs w:val="21"/>
              </w:rPr>
              <w:t>项目建成后进行验收检测。</w:t>
            </w:r>
          </w:p>
          <w:p w14:paraId="43FC0771" w14:textId="77777777" w:rsidR="0013272B" w:rsidRDefault="005E581C">
            <w:pPr>
              <w:pStyle w:val="af9"/>
              <w:ind w:firstLine="480"/>
              <w:rPr>
                <w:lang w:val="en-GB"/>
              </w:rPr>
            </w:pPr>
            <w:r>
              <w:rPr>
                <w:rFonts w:hint="eastAsia"/>
              </w:rPr>
              <w:t>（3）检测</w:t>
            </w:r>
            <w:r>
              <w:rPr>
                <w:rFonts w:hint="eastAsia"/>
                <w:lang w:val="en-GB"/>
              </w:rPr>
              <w:t>范围</w:t>
            </w:r>
          </w:p>
          <w:p w14:paraId="36B64727" w14:textId="77777777" w:rsidR="0013272B" w:rsidRDefault="005E581C">
            <w:pPr>
              <w:pStyle w:val="af9"/>
              <w:ind w:firstLine="480"/>
              <w:rPr>
                <w:lang w:val="en-GB"/>
              </w:rPr>
            </w:pPr>
            <w:proofErr w:type="gramStart"/>
            <w:r>
              <w:rPr>
                <w:rFonts w:hint="eastAsia"/>
                <w:lang w:val="en-GB"/>
              </w:rPr>
              <w:t>铅房为</w:t>
            </w:r>
            <w:proofErr w:type="gramEnd"/>
            <w:r>
              <w:rPr>
                <w:rFonts w:hint="eastAsia"/>
                <w:lang w:val="en-GB"/>
              </w:rPr>
              <w:t>中心，</w:t>
            </w:r>
            <w:proofErr w:type="gramStart"/>
            <w:r>
              <w:rPr>
                <w:rFonts w:hint="eastAsia"/>
                <w:lang w:val="en-GB"/>
              </w:rPr>
              <w:t>铅房各</w:t>
            </w:r>
            <w:proofErr w:type="gramEnd"/>
            <w:r>
              <w:rPr>
                <w:rFonts w:hint="eastAsia"/>
                <w:lang w:val="en-GB"/>
              </w:rPr>
              <w:t>防护面外30cm、周围50m范围内。</w:t>
            </w:r>
          </w:p>
          <w:p w14:paraId="31F90A7E" w14:textId="77777777" w:rsidR="000E5C19" w:rsidRDefault="000E5C19" w:rsidP="000E5C19">
            <w:pPr>
              <w:pStyle w:val="af9"/>
              <w:ind w:firstLine="480"/>
              <w:rPr>
                <w:kern w:val="24"/>
                <w:lang w:val="en-GB"/>
              </w:rPr>
            </w:pPr>
            <w:r>
              <w:rPr>
                <w:rFonts w:hint="eastAsia"/>
                <w:lang w:val="en-GB"/>
              </w:rPr>
              <w:t>（4）检测仪器</w:t>
            </w:r>
          </w:p>
          <w:p w14:paraId="3A144317" w14:textId="77777777" w:rsidR="000E5C19" w:rsidRDefault="000E5C19" w:rsidP="000E5C19">
            <w:pPr>
              <w:pStyle w:val="af9"/>
              <w:ind w:firstLine="480"/>
              <w:rPr>
                <w:lang w:val="en-GB"/>
              </w:rPr>
            </w:pPr>
            <w:r>
              <w:rPr>
                <w:rFonts w:hint="eastAsia"/>
                <w:lang w:val="en-GB"/>
              </w:rPr>
              <w:t>选用合适的放射防护检测仪器，并按规定进行定期检定/校准，取得相应证书。使用前，应对辐射检测仪器进行检查，包括是否有物理损坏、调零、电池、仪器对射线的响应等。</w:t>
            </w:r>
          </w:p>
          <w:p w14:paraId="1B075C44" w14:textId="77777777" w:rsidR="000E5C19" w:rsidRDefault="005E581C" w:rsidP="000E5C19">
            <w:pPr>
              <w:pStyle w:val="af9"/>
              <w:ind w:firstLine="480"/>
              <w:rPr>
                <w:lang w:val="en-GB"/>
              </w:rPr>
            </w:pPr>
            <w:r>
              <w:rPr>
                <w:rFonts w:hint="eastAsia"/>
                <w:lang w:val="en-GB"/>
              </w:rPr>
              <w:t>（</w:t>
            </w:r>
            <w:r w:rsidR="000E5C19">
              <w:rPr>
                <w:lang w:val="en-GB"/>
              </w:rPr>
              <w:t>5</w:t>
            </w:r>
            <w:r>
              <w:rPr>
                <w:rFonts w:hint="eastAsia"/>
                <w:lang w:val="en-GB"/>
              </w:rPr>
              <w:t>）检测条件</w:t>
            </w:r>
          </w:p>
          <w:p w14:paraId="334E9B30" w14:textId="68C2FA40" w:rsidR="000E5C19" w:rsidRDefault="000E5C19" w:rsidP="000E5C19">
            <w:pPr>
              <w:pStyle w:val="af9"/>
              <w:ind w:firstLine="480"/>
              <w:rPr>
                <w:lang w:val="en-GB"/>
              </w:rPr>
            </w:pPr>
            <w:r>
              <w:rPr>
                <w:rFonts w:hint="eastAsia"/>
                <w:lang w:val="en-GB"/>
              </w:rPr>
              <w:t>①X射线实时成像检测系统应在额定工作条件下、出束点置于与测试点可能的最近位</w:t>
            </w:r>
            <w:r>
              <w:rPr>
                <w:rFonts w:hint="eastAsia"/>
                <w:lang w:val="en-GB"/>
              </w:rPr>
              <w:lastRenderedPageBreak/>
              <w:t>置；</w:t>
            </w:r>
          </w:p>
          <w:p w14:paraId="69A44FC9" w14:textId="58A9307F" w:rsidR="000E5C19" w:rsidRDefault="000E5C19" w:rsidP="000E5C19">
            <w:pPr>
              <w:pStyle w:val="af9"/>
              <w:ind w:firstLine="480"/>
              <w:rPr>
                <w:lang w:val="en-GB"/>
              </w:rPr>
            </w:pPr>
            <w:r>
              <w:rPr>
                <w:rFonts w:hint="eastAsia"/>
                <w:lang w:val="en-GB"/>
              </w:rPr>
              <w:t>②主屏蔽的检测在没有探伤工件时进行，副屏蔽的检测在有探伤工件时进行。</w:t>
            </w:r>
          </w:p>
          <w:p w14:paraId="7D85BC94" w14:textId="6FBF05E6" w:rsidR="0013272B" w:rsidRDefault="005E581C">
            <w:pPr>
              <w:pStyle w:val="af9"/>
              <w:ind w:firstLine="480"/>
              <w:rPr>
                <w:lang w:val="en-GB"/>
              </w:rPr>
            </w:pPr>
            <w:r>
              <w:rPr>
                <w:rFonts w:hint="eastAsia"/>
                <w:lang w:val="en-GB"/>
              </w:rPr>
              <w:t>（</w:t>
            </w:r>
            <w:r w:rsidR="000E5C19">
              <w:rPr>
                <w:lang w:val="en-GB"/>
              </w:rPr>
              <w:t>6</w:t>
            </w:r>
            <w:r>
              <w:rPr>
                <w:rFonts w:hint="eastAsia"/>
                <w:lang w:val="en-GB"/>
              </w:rPr>
              <w:t>）辐射水平巡测</w:t>
            </w:r>
          </w:p>
          <w:p w14:paraId="0EA0831D" w14:textId="77777777" w:rsidR="0013272B" w:rsidRDefault="005E581C">
            <w:pPr>
              <w:pStyle w:val="af9"/>
              <w:ind w:firstLine="480"/>
              <w:rPr>
                <w:lang w:val="en-GB"/>
              </w:rPr>
            </w:pPr>
            <w:r>
              <w:rPr>
                <w:rFonts w:hint="eastAsia"/>
                <w:lang w:val="en-GB"/>
              </w:rPr>
              <w:t>用便携式X-γ剂量率仪巡测铅房外30cm处的辐射水平，以发现可能出现的高辐射水平区。</w:t>
            </w:r>
            <w:proofErr w:type="gramStart"/>
            <w:r>
              <w:rPr>
                <w:rFonts w:hint="eastAsia"/>
                <w:lang w:val="en-GB"/>
              </w:rPr>
              <w:t>巡</w:t>
            </w:r>
            <w:proofErr w:type="gramEnd"/>
            <w:r>
              <w:rPr>
                <w:rFonts w:hint="eastAsia"/>
                <w:lang w:val="en-GB"/>
              </w:rPr>
              <w:t>测时应注意：巡测范围</w:t>
            </w:r>
            <w:proofErr w:type="gramStart"/>
            <w:r>
              <w:rPr>
                <w:rFonts w:hint="eastAsia"/>
                <w:lang w:val="en-GB"/>
              </w:rPr>
              <w:t>根据铅房设计</w:t>
            </w:r>
            <w:proofErr w:type="gramEnd"/>
            <w:r>
              <w:rPr>
                <w:rFonts w:hint="eastAsia"/>
                <w:lang w:val="en-GB"/>
              </w:rPr>
              <w:t>特点、照射方向及建造中可能出现的问题决定，并关注天空反散射对周围的剂量影响。</w:t>
            </w:r>
          </w:p>
          <w:p w14:paraId="3ED2A110" w14:textId="01F837AE" w:rsidR="0013272B" w:rsidRDefault="005E581C">
            <w:pPr>
              <w:pStyle w:val="af9"/>
              <w:ind w:firstLine="480"/>
              <w:rPr>
                <w:lang w:val="en-GB"/>
              </w:rPr>
            </w:pPr>
            <w:r>
              <w:rPr>
                <w:rFonts w:hint="eastAsia"/>
                <w:lang w:val="en-GB"/>
              </w:rPr>
              <w:t>（</w:t>
            </w:r>
            <w:r w:rsidR="000E5C19">
              <w:rPr>
                <w:lang w:val="en-GB"/>
              </w:rPr>
              <w:t>7</w:t>
            </w:r>
            <w:r>
              <w:rPr>
                <w:rFonts w:hint="eastAsia"/>
                <w:lang w:val="en-GB"/>
              </w:rPr>
              <w:t>）辐射水平定点检测</w:t>
            </w:r>
          </w:p>
          <w:p w14:paraId="3179BF20" w14:textId="77777777" w:rsidR="0013272B" w:rsidRDefault="005E581C">
            <w:pPr>
              <w:pStyle w:val="af9"/>
              <w:ind w:firstLine="480"/>
              <w:rPr>
                <w:lang w:val="en-GB"/>
              </w:rPr>
            </w:pPr>
            <w:r>
              <w:rPr>
                <w:rFonts w:hint="eastAsia"/>
                <w:lang w:val="en-GB"/>
              </w:rPr>
              <w:t>一般情况下检测以下各点：</w:t>
            </w:r>
          </w:p>
          <w:p w14:paraId="26A60013" w14:textId="77777777" w:rsidR="0013272B" w:rsidRDefault="005E581C">
            <w:pPr>
              <w:pStyle w:val="af9"/>
              <w:ind w:firstLine="480"/>
              <w:rPr>
                <w:lang w:val="en-GB"/>
              </w:rPr>
            </w:pPr>
            <w:r>
              <w:rPr>
                <w:rFonts w:hint="eastAsia"/>
                <w:lang w:val="en-GB"/>
              </w:rPr>
              <w:t>①通过巡测发现的辐射水平异常高的位置；</w:t>
            </w:r>
          </w:p>
          <w:p w14:paraId="495D9D63" w14:textId="77777777" w:rsidR="0013272B" w:rsidRDefault="005E581C">
            <w:pPr>
              <w:pStyle w:val="af9"/>
              <w:ind w:firstLine="480"/>
              <w:rPr>
                <w:lang w:val="en-GB"/>
              </w:rPr>
            </w:pPr>
            <w:r>
              <w:rPr>
                <w:rFonts w:hint="eastAsia"/>
                <w:lang w:val="en-GB"/>
              </w:rPr>
              <w:t>②铅房门外30cm离地面高度为1m处，门的左、中、右侧3个点和门缝四周各1个点；</w:t>
            </w:r>
          </w:p>
          <w:p w14:paraId="276BB98E" w14:textId="77777777" w:rsidR="0013272B" w:rsidRDefault="005E581C">
            <w:pPr>
              <w:pStyle w:val="af9"/>
              <w:ind w:firstLine="480"/>
              <w:rPr>
                <w:lang w:val="en-GB"/>
              </w:rPr>
            </w:pPr>
            <w:r>
              <w:rPr>
                <w:rFonts w:hint="eastAsia"/>
                <w:lang w:val="en-GB"/>
              </w:rPr>
              <w:t>③</w:t>
            </w:r>
            <w:proofErr w:type="gramStart"/>
            <w:r>
              <w:rPr>
                <w:rFonts w:hint="eastAsia"/>
                <w:lang w:val="en-GB"/>
              </w:rPr>
              <w:t>铅房各</w:t>
            </w:r>
            <w:proofErr w:type="gramEnd"/>
            <w:r>
              <w:rPr>
                <w:rFonts w:hint="eastAsia"/>
                <w:lang w:val="en-GB"/>
              </w:rPr>
              <w:t>防护面外30cm离地面高度为1m处，每个防护面至少测</w:t>
            </w:r>
            <w:r>
              <w:rPr>
                <w:lang w:val="en-GB"/>
              </w:rPr>
              <w:t>1</w:t>
            </w:r>
            <w:r>
              <w:rPr>
                <w:rFonts w:hint="eastAsia"/>
                <w:lang w:val="en-GB"/>
              </w:rPr>
              <w:t>个点；</w:t>
            </w:r>
          </w:p>
          <w:p w14:paraId="6ABA4736" w14:textId="77777777" w:rsidR="0013272B" w:rsidRDefault="005E581C">
            <w:pPr>
              <w:pStyle w:val="af9"/>
              <w:ind w:firstLine="480"/>
              <w:rPr>
                <w:lang w:val="en-GB"/>
              </w:rPr>
            </w:pPr>
            <w:r>
              <w:rPr>
                <w:rFonts w:hint="eastAsia"/>
                <w:lang w:val="en-GB"/>
              </w:rPr>
              <w:t>④铅房室顶外30cm处，至少测</w:t>
            </w:r>
            <w:r>
              <w:rPr>
                <w:lang w:val="en-GB"/>
              </w:rPr>
              <w:t>1</w:t>
            </w:r>
            <w:r>
              <w:rPr>
                <w:rFonts w:hint="eastAsia"/>
                <w:lang w:val="en-GB"/>
              </w:rPr>
              <w:t>个点；</w:t>
            </w:r>
          </w:p>
          <w:p w14:paraId="074ADF87" w14:textId="77777777" w:rsidR="0013272B" w:rsidRDefault="005E581C">
            <w:pPr>
              <w:pStyle w:val="af9"/>
              <w:ind w:firstLine="480"/>
              <w:rPr>
                <w:lang w:val="en-GB"/>
              </w:rPr>
            </w:pPr>
            <w:r>
              <w:rPr>
                <w:rFonts w:hint="eastAsia"/>
                <w:lang w:val="en-GB"/>
              </w:rPr>
              <w:t>⑤人员经常活动的位置，主要为控制台的位置；</w:t>
            </w:r>
          </w:p>
          <w:p w14:paraId="5E6DE9A6" w14:textId="77777777" w:rsidR="0013272B" w:rsidRDefault="005E581C">
            <w:pPr>
              <w:pStyle w:val="af9"/>
              <w:ind w:firstLine="480"/>
              <w:rPr>
                <w:lang w:val="en-GB"/>
              </w:rPr>
            </w:pPr>
            <w:r>
              <w:rPr>
                <w:rFonts w:hint="eastAsia"/>
                <w:lang w:val="en-GB"/>
              </w:rPr>
              <w:t>⑥</w:t>
            </w:r>
            <w:proofErr w:type="gramStart"/>
            <w:r>
              <w:rPr>
                <w:rFonts w:hint="eastAsia"/>
                <w:lang w:val="en-GB"/>
              </w:rPr>
              <w:t>铅房通风口</w:t>
            </w:r>
            <w:proofErr w:type="gramEnd"/>
            <w:r>
              <w:rPr>
                <w:rFonts w:hint="eastAsia"/>
                <w:lang w:val="en-GB"/>
              </w:rPr>
              <w:t>位置；</w:t>
            </w:r>
          </w:p>
          <w:p w14:paraId="39A97A91" w14:textId="77777777" w:rsidR="0013272B" w:rsidRDefault="005E581C">
            <w:pPr>
              <w:pStyle w:val="af9"/>
              <w:ind w:firstLine="480"/>
              <w:rPr>
                <w:lang w:val="en-GB"/>
              </w:rPr>
            </w:pPr>
            <w:r>
              <w:rPr>
                <w:rFonts w:hint="eastAsia"/>
                <w:lang w:val="en-GB"/>
              </w:rPr>
              <w:t>⑥每次探伤结束后，</w:t>
            </w:r>
            <w:proofErr w:type="gramStart"/>
            <w:r>
              <w:rPr>
                <w:rFonts w:hint="eastAsia"/>
                <w:lang w:val="en-GB"/>
              </w:rPr>
              <w:t>检测铅房的</w:t>
            </w:r>
            <w:proofErr w:type="gramEnd"/>
            <w:r>
              <w:rPr>
                <w:rFonts w:hint="eastAsia"/>
                <w:lang w:val="en-GB"/>
              </w:rPr>
              <w:t>工件进出口，以确保X射线机已经停止工作。</w:t>
            </w:r>
          </w:p>
          <w:p w14:paraId="35CFF0C8" w14:textId="10A35D28" w:rsidR="0013272B" w:rsidRDefault="005E581C">
            <w:pPr>
              <w:pStyle w:val="af9"/>
              <w:ind w:firstLine="480"/>
              <w:rPr>
                <w:lang w:val="en-GB"/>
              </w:rPr>
            </w:pPr>
            <w:r>
              <w:rPr>
                <w:rFonts w:hint="eastAsia"/>
                <w:lang w:val="en-GB"/>
              </w:rPr>
              <w:t>（</w:t>
            </w:r>
            <w:r w:rsidR="000E5C19">
              <w:rPr>
                <w:lang w:val="en-GB"/>
              </w:rPr>
              <w:t>8</w:t>
            </w:r>
            <w:r>
              <w:rPr>
                <w:rFonts w:hint="eastAsia"/>
                <w:lang w:val="en-GB"/>
              </w:rPr>
              <w:t>）剂量率控制水平</w:t>
            </w:r>
          </w:p>
          <w:p w14:paraId="0554F5E9" w14:textId="77777777" w:rsidR="0013272B" w:rsidRDefault="005E581C">
            <w:pPr>
              <w:pStyle w:val="af9"/>
              <w:ind w:firstLine="480"/>
              <w:rPr>
                <w:lang w:val="en-GB"/>
              </w:rPr>
            </w:pPr>
            <w:r>
              <w:rPr>
                <w:rFonts w:cs="宋体" w:hint="eastAsia"/>
                <w:lang w:val="en-GB"/>
              </w:rPr>
              <w:t>以2.5μ</w:t>
            </w:r>
            <w:proofErr w:type="spellStart"/>
            <w:r>
              <w:rPr>
                <w:rFonts w:cs="宋体" w:hint="eastAsia"/>
                <w:lang w:val="en-GB"/>
              </w:rPr>
              <w:t>Sv</w:t>
            </w:r>
            <w:proofErr w:type="spellEnd"/>
            <w:r>
              <w:rPr>
                <w:rFonts w:cs="宋体" w:hint="eastAsia"/>
                <w:lang w:val="en-GB"/>
              </w:rPr>
              <w:t>/h作为铅房</w:t>
            </w:r>
            <w:r>
              <w:rPr>
                <w:rFonts w:hint="eastAsia"/>
                <w:lang w:val="en-GB"/>
              </w:rPr>
              <w:t>外剂量率控制水平，如发现超过标准的情况，则进行调查，查找原因，</w:t>
            </w:r>
            <w:proofErr w:type="gramStart"/>
            <w:r>
              <w:rPr>
                <w:rFonts w:hint="eastAsia"/>
                <w:lang w:val="en-GB"/>
              </w:rPr>
              <w:t>改善铅房防护</w:t>
            </w:r>
            <w:proofErr w:type="gramEnd"/>
            <w:r>
              <w:rPr>
                <w:rFonts w:hint="eastAsia"/>
                <w:lang w:val="en-GB"/>
              </w:rPr>
              <w:t>条件。</w:t>
            </w:r>
          </w:p>
          <w:p w14:paraId="276AA98A" w14:textId="77777777" w:rsidR="0013272B" w:rsidRDefault="005E581C">
            <w:pPr>
              <w:pStyle w:val="af9"/>
              <w:ind w:firstLine="480"/>
              <w:rPr>
                <w:lang w:val="en-GB"/>
              </w:rPr>
            </w:pPr>
            <w:r>
              <w:rPr>
                <w:rFonts w:ascii="黑体" w:eastAsia="黑体" w:hAnsi="黑体" w:cs="黑体" w:hint="eastAsia"/>
                <w:szCs w:val="24"/>
              </w:rPr>
              <w:t>2、个人剂量的监督与检测</w:t>
            </w:r>
          </w:p>
          <w:p w14:paraId="41F6C7F5" w14:textId="77777777" w:rsidR="0013272B" w:rsidRDefault="005E581C">
            <w:pPr>
              <w:pStyle w:val="af9"/>
              <w:ind w:firstLine="480"/>
            </w:pPr>
            <w:r>
              <w:rPr>
                <w:rFonts w:hint="eastAsia"/>
              </w:rPr>
              <w:t>（1）严格遵守国家辐射环境管理法规；</w:t>
            </w:r>
          </w:p>
          <w:p w14:paraId="3361DE04" w14:textId="77777777" w:rsidR="0013272B" w:rsidRDefault="005E581C">
            <w:pPr>
              <w:pStyle w:val="af9"/>
              <w:ind w:firstLine="480"/>
            </w:pPr>
            <w:r>
              <w:rPr>
                <w:rFonts w:hint="eastAsia"/>
              </w:rPr>
              <w:t>（2）所有辐射工作人员，必须接受个人剂量检测，</w:t>
            </w:r>
            <w:r>
              <w:rPr>
                <w:rFonts w:cs="宋体" w:hint="eastAsia"/>
                <w:kern w:val="0"/>
              </w:rPr>
              <w:t>委托有资质的单位对辐射工作人员个人剂量每三个月检测一次，出具个人剂量检测报告，个人剂量档案一人一档，由专人负责保管和管理，个人剂量档案终生保存</w:t>
            </w:r>
            <w:r>
              <w:rPr>
                <w:rFonts w:hint="eastAsia"/>
              </w:rPr>
              <w:t>；</w:t>
            </w:r>
          </w:p>
          <w:p w14:paraId="4C8F1B64" w14:textId="77777777" w:rsidR="0013272B" w:rsidRDefault="005E581C">
            <w:pPr>
              <w:pStyle w:val="af9"/>
              <w:ind w:firstLine="480"/>
            </w:pPr>
            <w:r>
              <w:rPr>
                <w:rFonts w:hint="eastAsia"/>
              </w:rPr>
              <w:t>（3）辐射工作人员工作期间须按要求佩戴个人剂量计；</w:t>
            </w:r>
          </w:p>
          <w:p w14:paraId="291AA04C" w14:textId="77777777" w:rsidR="0013272B" w:rsidRDefault="005E581C">
            <w:pPr>
              <w:pStyle w:val="af9"/>
              <w:ind w:firstLine="480"/>
            </w:pPr>
            <w:r>
              <w:rPr>
                <w:rFonts w:hint="eastAsia"/>
              </w:rPr>
              <w:t>（</w:t>
            </w:r>
            <w:r>
              <w:t>4</w:t>
            </w:r>
            <w:r>
              <w:rPr>
                <w:rFonts w:hint="eastAsia"/>
              </w:rPr>
              <w:t>）辐射工作人员的受照剂量超过</w:t>
            </w:r>
            <w:proofErr w:type="gramStart"/>
            <w:r>
              <w:rPr>
                <w:rFonts w:hint="eastAsia"/>
              </w:rPr>
              <w:t>年管理</w:t>
            </w:r>
            <w:proofErr w:type="gramEnd"/>
            <w:r>
              <w:rPr>
                <w:rFonts w:hint="eastAsia"/>
              </w:rPr>
              <w:t>剂量约束值时，应查明原因，采取改进措施。</w:t>
            </w:r>
          </w:p>
        </w:tc>
      </w:tr>
      <w:tr w:rsidR="0013272B" w14:paraId="68F37025" w14:textId="77777777">
        <w:trPr>
          <w:jc w:val="center"/>
        </w:trPr>
        <w:tc>
          <w:tcPr>
            <w:tcW w:w="9629" w:type="dxa"/>
          </w:tcPr>
          <w:p w14:paraId="59E517BE" w14:textId="77777777" w:rsidR="0013272B" w:rsidRDefault="005E581C">
            <w:pPr>
              <w:spacing w:line="360" w:lineRule="auto"/>
              <w:rPr>
                <w:rFonts w:ascii="黑体" w:eastAsia="黑体" w:hAnsi="宋体"/>
                <w:sz w:val="28"/>
              </w:rPr>
            </w:pPr>
            <w:r>
              <w:rPr>
                <w:rFonts w:ascii="黑体" w:eastAsia="黑体" w:hAnsi="宋体" w:hint="eastAsia"/>
                <w:sz w:val="28"/>
              </w:rPr>
              <w:lastRenderedPageBreak/>
              <w:t>10.4 辐射事故应急</w:t>
            </w:r>
          </w:p>
          <w:p w14:paraId="44CCB043" w14:textId="77777777" w:rsidR="0013272B" w:rsidRDefault="005E581C">
            <w:pPr>
              <w:spacing w:line="360" w:lineRule="auto"/>
              <w:ind w:firstLineChars="200" w:firstLine="480"/>
              <w:rPr>
                <w:rFonts w:ascii="宋体"/>
                <w:sz w:val="24"/>
                <w:shd w:val="clear" w:color="auto" w:fill="FFFFFF"/>
              </w:rPr>
            </w:pPr>
            <w:r>
              <w:rPr>
                <w:rFonts w:ascii="宋体" w:hAnsi="宋体" w:hint="eastAsia"/>
                <w:bCs/>
                <w:sz w:val="24"/>
                <w:shd w:val="clear" w:color="auto" w:fill="FFFFFF"/>
              </w:rPr>
              <w:t>根据《中华人民共和国放射性污染防治法》、《放射性同位素与射线装置安全与防护</w:t>
            </w:r>
            <w:r>
              <w:rPr>
                <w:rFonts w:ascii="宋体" w:hAnsi="宋体" w:hint="eastAsia"/>
                <w:bCs/>
                <w:sz w:val="24"/>
                <w:shd w:val="clear" w:color="auto" w:fill="FFFFFF"/>
              </w:rPr>
              <w:lastRenderedPageBreak/>
              <w:t>条例》等法律法规，</w:t>
            </w:r>
            <w:r>
              <w:rPr>
                <w:rFonts w:ascii="宋体" w:hint="eastAsia"/>
                <w:bCs/>
                <w:sz w:val="24"/>
                <w:szCs w:val="24"/>
              </w:rPr>
              <w:t>建设单位</w:t>
            </w:r>
            <w:r>
              <w:rPr>
                <w:rFonts w:ascii="宋体" w:hAnsi="宋体" w:hint="eastAsia"/>
                <w:sz w:val="24"/>
                <w:shd w:val="clear" w:color="auto" w:fill="FFFFFF"/>
              </w:rPr>
              <w:t>已</w:t>
            </w:r>
            <w:r>
              <w:rPr>
                <w:rFonts w:ascii="宋体" w:hAnsi="宋体" w:hint="eastAsia"/>
                <w:bCs/>
                <w:sz w:val="24"/>
                <w:shd w:val="clear" w:color="auto" w:fill="FFFFFF"/>
              </w:rPr>
              <w:t>制定《辐射事故应急预案》，一旦发生风险事件时，能迅速采取必要有效的应急响应行动，保护工作人员、公众和环境的安全。</w:t>
            </w:r>
            <w:r>
              <w:rPr>
                <w:rFonts w:ascii="宋体" w:hAnsi="宋体" w:hint="eastAsia"/>
                <w:bCs/>
                <w:sz w:val="24"/>
              </w:rPr>
              <w:t>该预案包括以下内容</w:t>
            </w:r>
            <w:r>
              <w:rPr>
                <w:rFonts w:ascii="宋体" w:hAnsi="宋体" w:hint="eastAsia"/>
                <w:sz w:val="24"/>
                <w:szCs w:val="24"/>
                <w:lang w:val="en-GB"/>
              </w:rPr>
              <w:t>：</w:t>
            </w:r>
          </w:p>
          <w:p w14:paraId="7B92C4D1" w14:textId="77777777" w:rsidR="0013272B" w:rsidRDefault="005E581C">
            <w:pPr>
              <w:spacing w:line="360" w:lineRule="auto"/>
              <w:ind w:firstLineChars="200" w:firstLine="480"/>
              <w:rPr>
                <w:rFonts w:ascii="黑体" w:eastAsia="黑体"/>
                <w:bCs/>
                <w:sz w:val="24"/>
              </w:rPr>
            </w:pPr>
            <w:r>
              <w:rPr>
                <w:rFonts w:ascii="黑体" w:eastAsia="黑体" w:hint="eastAsia"/>
                <w:bCs/>
                <w:sz w:val="24"/>
              </w:rPr>
              <w:t>1、辐射事故应急处理机构与职责</w:t>
            </w:r>
          </w:p>
          <w:p w14:paraId="489574E5" w14:textId="77777777" w:rsidR="0013272B" w:rsidRDefault="005E581C">
            <w:pPr>
              <w:spacing w:line="360" w:lineRule="auto"/>
              <w:ind w:firstLineChars="200" w:firstLine="480"/>
              <w:rPr>
                <w:rFonts w:ascii="宋体" w:hAnsi="宋体"/>
                <w:bCs/>
                <w:sz w:val="24"/>
              </w:rPr>
            </w:pPr>
            <w:r>
              <w:rPr>
                <w:rFonts w:ascii="宋体" w:hint="eastAsia"/>
                <w:bCs/>
                <w:sz w:val="24"/>
              </w:rPr>
              <w:t>（1）</w:t>
            </w:r>
            <w:r>
              <w:rPr>
                <w:rFonts w:ascii="宋体" w:hAnsi="宋体" w:hint="eastAsia"/>
                <w:bCs/>
                <w:sz w:val="24"/>
              </w:rPr>
              <w:t>成立应急机构</w:t>
            </w:r>
          </w:p>
          <w:p w14:paraId="28B24F7B" w14:textId="77777777" w:rsidR="0013272B" w:rsidRDefault="005E581C">
            <w:pPr>
              <w:spacing w:line="360" w:lineRule="auto"/>
              <w:ind w:firstLineChars="200" w:firstLine="480"/>
              <w:rPr>
                <w:rFonts w:ascii="宋体" w:hAnsi="宋体"/>
                <w:sz w:val="24"/>
                <w:szCs w:val="24"/>
              </w:rPr>
            </w:pPr>
            <w:r>
              <w:rPr>
                <w:rFonts w:ascii="宋体" w:hAnsi="宋体" w:hint="eastAsia"/>
                <w:bCs/>
                <w:sz w:val="24"/>
              </w:rPr>
              <w:t>建设单位已成立辐射事故应急处理领导小组，组织开展辐射事件的应急处理工作。小组成员名单同辐射安全领导小组</w:t>
            </w:r>
            <w:r>
              <w:rPr>
                <w:rFonts w:ascii="宋体" w:hAnsi="宋体" w:hint="eastAsia"/>
                <w:sz w:val="24"/>
              </w:rPr>
              <w:t>成员。</w:t>
            </w:r>
          </w:p>
          <w:p w14:paraId="64781871" w14:textId="77777777" w:rsidR="0013272B" w:rsidRDefault="005E581C">
            <w:pPr>
              <w:spacing w:line="360" w:lineRule="auto"/>
              <w:ind w:firstLineChars="200" w:firstLine="480"/>
              <w:rPr>
                <w:rFonts w:ascii="宋体"/>
                <w:bCs/>
                <w:sz w:val="24"/>
              </w:rPr>
            </w:pPr>
            <w:r>
              <w:rPr>
                <w:rFonts w:ascii="宋体" w:hint="eastAsia"/>
                <w:bCs/>
                <w:sz w:val="24"/>
              </w:rPr>
              <w:t>（2）应急处理领导小组职责</w:t>
            </w:r>
          </w:p>
          <w:p w14:paraId="6E4E90D9" w14:textId="77777777" w:rsidR="0013272B" w:rsidRDefault="005E581C">
            <w:pPr>
              <w:spacing w:line="360" w:lineRule="auto"/>
              <w:ind w:firstLine="480"/>
              <w:rPr>
                <w:rFonts w:ascii="宋体"/>
                <w:bCs/>
                <w:sz w:val="24"/>
              </w:rPr>
            </w:pPr>
            <w:r>
              <w:rPr>
                <w:rFonts w:ascii="宋体" w:hint="eastAsia"/>
                <w:bCs/>
                <w:sz w:val="24"/>
              </w:rPr>
              <w:t>a.定期组织对检测现场、设备和人员进行辐射防护情况自查和检测，发现事故隐患及时督导整改；</w:t>
            </w:r>
          </w:p>
          <w:p w14:paraId="5717C0F4" w14:textId="77777777" w:rsidR="0013272B" w:rsidRDefault="005E581C">
            <w:pPr>
              <w:spacing w:line="360" w:lineRule="auto"/>
              <w:ind w:firstLine="480"/>
              <w:rPr>
                <w:rFonts w:ascii="宋体"/>
                <w:bCs/>
                <w:sz w:val="24"/>
              </w:rPr>
            </w:pPr>
            <w:r>
              <w:rPr>
                <w:rFonts w:ascii="宋体" w:hint="eastAsia"/>
                <w:bCs/>
                <w:sz w:val="24"/>
              </w:rPr>
              <w:t>b.发生</w:t>
            </w:r>
            <w:proofErr w:type="gramStart"/>
            <w:r>
              <w:rPr>
                <w:rFonts w:ascii="宋体" w:hint="eastAsia"/>
                <w:bCs/>
                <w:sz w:val="24"/>
              </w:rPr>
              <w:t>人员受超剂量</w:t>
            </w:r>
            <w:proofErr w:type="gramEnd"/>
            <w:r>
              <w:rPr>
                <w:rFonts w:ascii="宋体" w:hint="eastAsia"/>
                <w:bCs/>
                <w:sz w:val="24"/>
              </w:rPr>
              <w:t>照射事故，应启动本预案；</w:t>
            </w:r>
          </w:p>
          <w:p w14:paraId="45522EAD" w14:textId="77777777" w:rsidR="0013272B" w:rsidRDefault="005E581C">
            <w:pPr>
              <w:spacing w:line="360" w:lineRule="auto"/>
              <w:ind w:firstLine="480"/>
              <w:rPr>
                <w:rFonts w:ascii="宋体"/>
                <w:bCs/>
                <w:sz w:val="24"/>
              </w:rPr>
            </w:pPr>
            <w:r>
              <w:rPr>
                <w:rFonts w:ascii="宋体" w:hint="eastAsia"/>
                <w:bCs/>
                <w:sz w:val="24"/>
              </w:rPr>
              <w:t>c.事故发生后立即组织有关部门和人员进行事故应急处理；</w:t>
            </w:r>
          </w:p>
          <w:p w14:paraId="7CD57B1C" w14:textId="596BF2A6" w:rsidR="0013272B" w:rsidRDefault="005E581C">
            <w:pPr>
              <w:spacing w:line="360" w:lineRule="auto"/>
              <w:ind w:firstLine="482"/>
              <w:rPr>
                <w:rFonts w:ascii="宋体"/>
                <w:bCs/>
                <w:sz w:val="24"/>
              </w:rPr>
            </w:pPr>
            <w:r>
              <w:rPr>
                <w:rFonts w:ascii="宋体" w:hint="eastAsia"/>
                <w:bCs/>
                <w:sz w:val="24"/>
              </w:rPr>
              <w:t>d.负责向生态环境及</w:t>
            </w:r>
            <w:r w:rsidR="00FD56F3">
              <w:rPr>
                <w:rFonts w:ascii="宋体" w:hint="eastAsia"/>
                <w:bCs/>
                <w:sz w:val="24"/>
              </w:rPr>
              <w:t>卫生健康</w:t>
            </w:r>
            <w:r>
              <w:rPr>
                <w:rFonts w:ascii="宋体" w:hint="eastAsia"/>
                <w:bCs/>
                <w:sz w:val="24"/>
              </w:rPr>
              <w:t>部门及时报告事故情况；</w:t>
            </w:r>
          </w:p>
          <w:p w14:paraId="24E0E054" w14:textId="77777777" w:rsidR="0013272B" w:rsidRDefault="005E581C">
            <w:pPr>
              <w:spacing w:line="360" w:lineRule="auto"/>
              <w:ind w:firstLine="482"/>
              <w:rPr>
                <w:rFonts w:ascii="宋体"/>
                <w:bCs/>
                <w:sz w:val="24"/>
              </w:rPr>
            </w:pPr>
            <w:r>
              <w:rPr>
                <w:rFonts w:ascii="宋体" w:hint="eastAsia"/>
                <w:bCs/>
                <w:sz w:val="24"/>
              </w:rPr>
              <w:t>e.负责辐射事故应急处理具体方案的研究确定和组织实施工作；</w:t>
            </w:r>
          </w:p>
          <w:p w14:paraId="620AB36E" w14:textId="77777777" w:rsidR="0013272B" w:rsidRDefault="005E581C">
            <w:pPr>
              <w:spacing w:line="360" w:lineRule="auto"/>
              <w:ind w:firstLine="480"/>
              <w:rPr>
                <w:rFonts w:ascii="宋体"/>
                <w:bCs/>
                <w:spacing w:val="-6"/>
                <w:sz w:val="24"/>
              </w:rPr>
            </w:pPr>
            <w:r>
              <w:rPr>
                <w:rFonts w:ascii="宋体" w:hint="eastAsia"/>
                <w:bCs/>
                <w:sz w:val="24"/>
              </w:rPr>
              <w:t>f.</w:t>
            </w:r>
            <w:r>
              <w:rPr>
                <w:rFonts w:ascii="宋体" w:hint="eastAsia"/>
                <w:bCs/>
                <w:spacing w:val="-6"/>
                <w:sz w:val="24"/>
              </w:rPr>
              <w:t>人员受照时，要迅速估算受</w:t>
            </w:r>
            <w:proofErr w:type="gramStart"/>
            <w:r>
              <w:rPr>
                <w:rFonts w:ascii="宋体" w:hint="eastAsia"/>
                <w:bCs/>
                <w:spacing w:val="-6"/>
                <w:sz w:val="24"/>
              </w:rPr>
              <w:t>照人员</w:t>
            </w:r>
            <w:proofErr w:type="gramEnd"/>
            <w:r>
              <w:rPr>
                <w:rFonts w:ascii="宋体" w:hint="eastAsia"/>
                <w:bCs/>
                <w:spacing w:val="-6"/>
                <w:sz w:val="24"/>
              </w:rPr>
              <w:t>的受照剂量；</w:t>
            </w:r>
          </w:p>
          <w:p w14:paraId="4F9276A6" w14:textId="77777777" w:rsidR="0013272B" w:rsidRDefault="005E581C">
            <w:pPr>
              <w:spacing w:line="360" w:lineRule="auto"/>
              <w:ind w:firstLine="480"/>
              <w:rPr>
                <w:rFonts w:ascii="宋体"/>
                <w:bCs/>
                <w:sz w:val="24"/>
              </w:rPr>
            </w:pPr>
            <w:r>
              <w:rPr>
                <w:rFonts w:ascii="宋体" w:hint="eastAsia"/>
                <w:bCs/>
                <w:sz w:val="24"/>
              </w:rPr>
              <w:t>g.负责迅速安置受</w:t>
            </w:r>
            <w:proofErr w:type="gramStart"/>
            <w:r>
              <w:rPr>
                <w:rFonts w:ascii="宋体" w:hint="eastAsia"/>
                <w:bCs/>
                <w:sz w:val="24"/>
              </w:rPr>
              <w:t>照人员</w:t>
            </w:r>
            <w:proofErr w:type="gramEnd"/>
            <w:r>
              <w:rPr>
                <w:rFonts w:ascii="宋体" w:hint="eastAsia"/>
                <w:bCs/>
                <w:sz w:val="24"/>
              </w:rPr>
              <w:t>就医，及时控制事故影响。</w:t>
            </w:r>
          </w:p>
          <w:p w14:paraId="40DEA987" w14:textId="77777777" w:rsidR="0013272B" w:rsidRDefault="005E581C">
            <w:pPr>
              <w:spacing w:line="360" w:lineRule="auto"/>
              <w:ind w:firstLineChars="200" w:firstLine="480"/>
              <w:rPr>
                <w:rFonts w:ascii="黑体" w:eastAsia="黑体"/>
                <w:bCs/>
                <w:sz w:val="24"/>
              </w:rPr>
            </w:pPr>
            <w:r>
              <w:rPr>
                <w:rFonts w:ascii="黑体" w:eastAsia="黑体" w:hint="eastAsia"/>
                <w:bCs/>
                <w:sz w:val="24"/>
              </w:rPr>
              <w:t>2、辐射事故分级</w:t>
            </w:r>
          </w:p>
          <w:p w14:paraId="391A771C" w14:textId="77777777" w:rsidR="0013272B" w:rsidRDefault="005E581C">
            <w:pPr>
              <w:spacing w:line="360" w:lineRule="auto"/>
              <w:ind w:firstLine="480"/>
              <w:rPr>
                <w:rFonts w:ascii="宋体"/>
                <w:bCs/>
                <w:sz w:val="24"/>
              </w:rPr>
            </w:pPr>
            <w:r>
              <w:rPr>
                <w:rFonts w:ascii="宋体" w:hint="eastAsia"/>
                <w:bCs/>
                <w:sz w:val="24"/>
              </w:rPr>
              <w:t>国家根据辐射事故的性质、严重程度、可控性和影响范围等因素，将辐射事故分为：特别重大辐射事故、重大辐射事故、较大辐射事故和一般辐射事故四个等级。</w:t>
            </w:r>
          </w:p>
          <w:p w14:paraId="4C9BE242" w14:textId="7A0E1B41" w:rsidR="00FD56F3" w:rsidRDefault="00FD56F3" w:rsidP="00FD56F3">
            <w:pPr>
              <w:spacing w:line="360" w:lineRule="auto"/>
              <w:ind w:firstLine="480"/>
              <w:rPr>
                <w:rFonts w:ascii="宋体" w:hAnsi="宋体"/>
                <w:bCs/>
                <w:sz w:val="24"/>
              </w:rPr>
            </w:pPr>
            <w:r w:rsidRPr="002D687E">
              <w:rPr>
                <w:rFonts w:ascii="宋体" w:hAnsi="宋体" w:hint="eastAsia"/>
                <w:bCs/>
                <w:sz w:val="24"/>
              </w:rPr>
              <w:t>根据《关于建立放射性同位素与射线装置辐射事故分级处理和报告制度的通知》，本项目可能发生的最大辐射事故为【一般辐射事故】。</w:t>
            </w:r>
          </w:p>
          <w:p w14:paraId="62DAC999" w14:textId="77777777" w:rsidR="0013272B" w:rsidRDefault="005E581C">
            <w:pPr>
              <w:spacing w:line="360" w:lineRule="auto"/>
              <w:ind w:firstLineChars="200" w:firstLine="480"/>
              <w:rPr>
                <w:rFonts w:ascii="黑体" w:eastAsia="黑体"/>
                <w:bCs/>
                <w:sz w:val="24"/>
              </w:rPr>
            </w:pPr>
            <w:r>
              <w:rPr>
                <w:rFonts w:ascii="黑体" w:eastAsia="黑体" w:hint="eastAsia"/>
                <w:bCs/>
                <w:sz w:val="24"/>
              </w:rPr>
              <w:t>3、辐射事故应急原则</w:t>
            </w:r>
          </w:p>
          <w:p w14:paraId="7E74ECC9" w14:textId="77777777" w:rsidR="0013272B" w:rsidRDefault="005E581C">
            <w:pPr>
              <w:spacing w:line="360" w:lineRule="auto"/>
              <w:ind w:firstLineChars="200" w:firstLine="480"/>
              <w:rPr>
                <w:rFonts w:ascii="宋体"/>
                <w:bCs/>
                <w:sz w:val="24"/>
              </w:rPr>
            </w:pPr>
            <w:r>
              <w:rPr>
                <w:rFonts w:ascii="宋体" w:hint="eastAsia"/>
                <w:bCs/>
                <w:sz w:val="24"/>
              </w:rPr>
              <w:t>（1）以人为本、预防为主；</w:t>
            </w:r>
          </w:p>
          <w:p w14:paraId="66ACE509" w14:textId="77777777" w:rsidR="0013272B" w:rsidRDefault="005E581C">
            <w:pPr>
              <w:spacing w:line="360" w:lineRule="auto"/>
              <w:ind w:firstLineChars="200" w:firstLine="480"/>
              <w:rPr>
                <w:rFonts w:ascii="宋体"/>
                <w:bCs/>
                <w:sz w:val="24"/>
              </w:rPr>
            </w:pPr>
            <w:r>
              <w:rPr>
                <w:rFonts w:ascii="宋体" w:hint="eastAsia"/>
                <w:bCs/>
                <w:sz w:val="24"/>
              </w:rPr>
              <w:t>（2）统一领导、分类管理；</w:t>
            </w:r>
          </w:p>
          <w:p w14:paraId="11DB7A97" w14:textId="77777777" w:rsidR="0013272B" w:rsidRDefault="005E581C">
            <w:pPr>
              <w:spacing w:line="360" w:lineRule="auto"/>
              <w:ind w:firstLineChars="200" w:firstLine="480"/>
              <w:rPr>
                <w:rFonts w:ascii="宋体"/>
                <w:bCs/>
                <w:sz w:val="24"/>
              </w:rPr>
            </w:pPr>
            <w:r>
              <w:rPr>
                <w:rFonts w:ascii="宋体" w:hint="eastAsia"/>
                <w:bCs/>
                <w:sz w:val="24"/>
              </w:rPr>
              <w:t>（3）分级响应、充分利用现有资源。</w:t>
            </w:r>
          </w:p>
          <w:p w14:paraId="2BFAB10C" w14:textId="77777777" w:rsidR="0013272B" w:rsidRDefault="005E581C">
            <w:pPr>
              <w:spacing w:line="360" w:lineRule="auto"/>
              <w:ind w:firstLineChars="200" w:firstLine="480"/>
              <w:rPr>
                <w:rFonts w:ascii="黑体" w:eastAsia="黑体"/>
                <w:bCs/>
                <w:sz w:val="24"/>
              </w:rPr>
            </w:pPr>
            <w:r>
              <w:rPr>
                <w:rFonts w:ascii="黑体" w:eastAsia="黑体" w:hint="eastAsia"/>
                <w:bCs/>
                <w:sz w:val="24"/>
              </w:rPr>
              <w:t>4、辐射事故应急处理程序</w:t>
            </w:r>
          </w:p>
          <w:p w14:paraId="4B66EA0F" w14:textId="77777777" w:rsidR="0013272B" w:rsidRDefault="005E581C">
            <w:pPr>
              <w:spacing w:line="360" w:lineRule="auto"/>
              <w:ind w:firstLineChars="200" w:firstLine="480"/>
              <w:rPr>
                <w:rFonts w:ascii="宋体"/>
                <w:bCs/>
                <w:sz w:val="24"/>
              </w:rPr>
            </w:pPr>
            <w:r>
              <w:rPr>
                <w:rFonts w:ascii="宋体" w:hint="eastAsia"/>
                <w:bCs/>
                <w:sz w:val="24"/>
              </w:rPr>
              <w:t>（1）迅速报告</w:t>
            </w:r>
          </w:p>
          <w:p w14:paraId="462E0CFA" w14:textId="77777777" w:rsidR="0013272B" w:rsidRDefault="005E581C">
            <w:pPr>
              <w:spacing w:line="360" w:lineRule="auto"/>
              <w:ind w:firstLineChars="200" w:firstLine="480"/>
              <w:rPr>
                <w:rFonts w:ascii="宋体"/>
                <w:bCs/>
                <w:sz w:val="24"/>
              </w:rPr>
            </w:pPr>
            <w:r>
              <w:rPr>
                <w:rFonts w:ascii="宋体" w:hint="eastAsia"/>
                <w:bCs/>
                <w:sz w:val="24"/>
              </w:rPr>
              <w:t>发生辐射事故时，当事人必须立即将发生事故的性质、时间、地点等报告给辐射事故应急领导小组组长，组长接到报告后立即通知小组成员并做好准备。</w:t>
            </w:r>
          </w:p>
          <w:p w14:paraId="6FB4B041" w14:textId="77777777" w:rsidR="0013272B" w:rsidRDefault="005E581C">
            <w:pPr>
              <w:spacing w:line="360" w:lineRule="auto"/>
              <w:ind w:firstLineChars="200" w:firstLine="480"/>
              <w:rPr>
                <w:rFonts w:ascii="宋体"/>
                <w:bCs/>
                <w:sz w:val="24"/>
              </w:rPr>
            </w:pPr>
            <w:r>
              <w:rPr>
                <w:rFonts w:ascii="宋体" w:hint="eastAsia"/>
                <w:bCs/>
                <w:sz w:val="24"/>
              </w:rPr>
              <w:lastRenderedPageBreak/>
              <w:t>（2）现场控制</w:t>
            </w:r>
          </w:p>
          <w:p w14:paraId="01DA9ADD" w14:textId="77777777" w:rsidR="0013272B" w:rsidRDefault="005E581C">
            <w:pPr>
              <w:spacing w:line="360" w:lineRule="auto"/>
              <w:ind w:firstLineChars="200" w:firstLine="480"/>
              <w:rPr>
                <w:rFonts w:ascii="宋体"/>
                <w:bCs/>
                <w:sz w:val="24"/>
              </w:rPr>
            </w:pPr>
            <w:r>
              <w:rPr>
                <w:rFonts w:ascii="宋体" w:hint="eastAsia"/>
                <w:bCs/>
                <w:sz w:val="24"/>
              </w:rPr>
              <w:t>辐射事故应急领导小组组长接到事故发生报告后，立即集合人员赶赴现场，首先采取措施保护工作人员和公众的生命安全，最大限度控制事态发展；用警示条划定紧急隔离区，禁止无关人员进入，保护好现场；迅速、正确判断事件性质。</w:t>
            </w:r>
          </w:p>
          <w:p w14:paraId="3A73BD78" w14:textId="77777777" w:rsidR="0013272B" w:rsidRDefault="005E581C">
            <w:pPr>
              <w:spacing w:line="360" w:lineRule="auto"/>
              <w:ind w:firstLineChars="200" w:firstLine="480"/>
              <w:rPr>
                <w:rFonts w:ascii="宋体"/>
                <w:bCs/>
                <w:sz w:val="24"/>
              </w:rPr>
            </w:pPr>
            <w:r>
              <w:rPr>
                <w:rFonts w:ascii="宋体" w:hint="eastAsia"/>
                <w:bCs/>
                <w:sz w:val="24"/>
              </w:rPr>
              <w:t>（3）现场上报</w:t>
            </w:r>
          </w:p>
          <w:p w14:paraId="05386C62" w14:textId="0BC74475" w:rsidR="0013272B" w:rsidRDefault="005E581C">
            <w:pPr>
              <w:spacing w:line="360" w:lineRule="auto"/>
              <w:ind w:firstLineChars="200" w:firstLine="480"/>
              <w:rPr>
                <w:rFonts w:ascii="宋体"/>
                <w:bCs/>
                <w:sz w:val="24"/>
              </w:rPr>
            </w:pPr>
            <w:r>
              <w:rPr>
                <w:rFonts w:ascii="宋体" w:hint="eastAsia"/>
                <w:bCs/>
                <w:sz w:val="24"/>
              </w:rPr>
              <w:t>根据现场情况，辐射事故应急领导小组将事故发生时间、地点、造成事故射线装置、危害程度和范围等主要情况报告</w:t>
            </w:r>
            <w:r w:rsidR="00FD56F3">
              <w:rPr>
                <w:rFonts w:ascii="宋体" w:hint="eastAsia"/>
                <w:bCs/>
                <w:sz w:val="24"/>
              </w:rPr>
              <w:t>卫生健康</w:t>
            </w:r>
            <w:r>
              <w:rPr>
                <w:rFonts w:ascii="宋体" w:hint="eastAsia"/>
                <w:bCs/>
                <w:sz w:val="24"/>
              </w:rPr>
              <w:t>、生态环境以及公安部门。</w:t>
            </w:r>
          </w:p>
          <w:p w14:paraId="60A2902A" w14:textId="77777777" w:rsidR="0013272B" w:rsidRDefault="005E581C">
            <w:pPr>
              <w:spacing w:line="360" w:lineRule="auto"/>
              <w:ind w:firstLineChars="200" w:firstLine="480"/>
              <w:rPr>
                <w:rFonts w:ascii="宋体"/>
                <w:bCs/>
                <w:sz w:val="24"/>
              </w:rPr>
            </w:pPr>
            <w:r>
              <w:rPr>
                <w:rFonts w:ascii="宋体" w:hint="eastAsia"/>
                <w:bCs/>
                <w:sz w:val="24"/>
              </w:rPr>
              <w:t>（4）先期处置</w:t>
            </w:r>
          </w:p>
          <w:p w14:paraId="57818DAC" w14:textId="77777777" w:rsidR="0013272B" w:rsidRDefault="005E581C">
            <w:pPr>
              <w:spacing w:line="360" w:lineRule="auto"/>
              <w:ind w:firstLineChars="200" w:firstLine="480"/>
              <w:rPr>
                <w:rFonts w:ascii="宋体"/>
                <w:bCs/>
                <w:sz w:val="24"/>
              </w:rPr>
            </w:pPr>
            <w:r>
              <w:rPr>
                <w:rFonts w:ascii="宋体" w:hint="eastAsia"/>
                <w:bCs/>
                <w:sz w:val="24"/>
              </w:rPr>
              <w:t>待相关部门到达现场的同时，采取相应措施，使危害、损失降到最小。组织人力将受</w:t>
            </w:r>
            <w:proofErr w:type="gramStart"/>
            <w:r>
              <w:rPr>
                <w:rFonts w:ascii="宋体" w:hint="eastAsia"/>
                <w:bCs/>
                <w:sz w:val="24"/>
              </w:rPr>
              <w:t>照人员</w:t>
            </w:r>
            <w:proofErr w:type="gramEnd"/>
            <w:r>
              <w:rPr>
                <w:rFonts w:ascii="宋体" w:hint="eastAsia"/>
                <w:bCs/>
                <w:sz w:val="24"/>
              </w:rPr>
              <w:t>送医，并同时请专业单位进行监测。</w:t>
            </w:r>
          </w:p>
          <w:p w14:paraId="2024E756" w14:textId="77777777" w:rsidR="0013272B" w:rsidRDefault="005E581C">
            <w:pPr>
              <w:spacing w:line="360" w:lineRule="auto"/>
              <w:ind w:firstLineChars="200" w:firstLine="480"/>
              <w:rPr>
                <w:rFonts w:ascii="宋体"/>
                <w:bCs/>
                <w:sz w:val="24"/>
              </w:rPr>
            </w:pPr>
            <w:r>
              <w:rPr>
                <w:rFonts w:ascii="宋体" w:hint="eastAsia"/>
                <w:bCs/>
                <w:sz w:val="24"/>
              </w:rPr>
              <w:t>（5）查找事故原因</w:t>
            </w:r>
          </w:p>
          <w:p w14:paraId="42CB9EA4" w14:textId="77777777" w:rsidR="0013272B" w:rsidRDefault="005E581C">
            <w:pPr>
              <w:spacing w:line="360" w:lineRule="auto"/>
              <w:ind w:firstLineChars="200" w:firstLine="480"/>
              <w:rPr>
                <w:rFonts w:ascii="宋体"/>
                <w:bCs/>
                <w:sz w:val="24"/>
              </w:rPr>
            </w:pPr>
            <w:r>
              <w:rPr>
                <w:rFonts w:ascii="宋体" w:hint="eastAsia"/>
                <w:bCs/>
                <w:sz w:val="24"/>
              </w:rPr>
              <w:t>配合上级有关部门对现场进行勘察，以及环保安全技术处理，检测等工作，查找事故原因，进行调查处理。将事故处理结果及时上报。</w:t>
            </w:r>
          </w:p>
          <w:p w14:paraId="1891CF99" w14:textId="77777777" w:rsidR="0013272B" w:rsidRDefault="005E581C">
            <w:pPr>
              <w:spacing w:line="360" w:lineRule="auto"/>
              <w:ind w:firstLineChars="200" w:firstLine="480"/>
              <w:rPr>
                <w:rFonts w:ascii="宋体"/>
                <w:bCs/>
                <w:sz w:val="24"/>
              </w:rPr>
            </w:pPr>
            <w:r>
              <w:rPr>
                <w:rFonts w:ascii="宋体" w:hint="eastAsia"/>
                <w:bCs/>
                <w:sz w:val="24"/>
              </w:rPr>
              <w:t>（6）警报解除</w:t>
            </w:r>
          </w:p>
          <w:p w14:paraId="2CD5E824" w14:textId="77777777" w:rsidR="0013272B" w:rsidRDefault="005E581C">
            <w:pPr>
              <w:spacing w:line="360" w:lineRule="auto"/>
              <w:ind w:firstLineChars="200" w:firstLine="480"/>
              <w:rPr>
                <w:rFonts w:ascii="宋体"/>
                <w:bCs/>
                <w:sz w:val="24"/>
              </w:rPr>
            </w:pPr>
            <w:r>
              <w:rPr>
                <w:rFonts w:ascii="宋体" w:hint="eastAsia"/>
                <w:bCs/>
                <w:sz w:val="24"/>
              </w:rPr>
              <w:t>总结经验教训，制定或修改防范措施，加强日常辐射安全防护管理，杜绝类似事故发生。</w:t>
            </w:r>
          </w:p>
          <w:p w14:paraId="25377277" w14:textId="77777777" w:rsidR="0013272B" w:rsidRDefault="005E581C">
            <w:pPr>
              <w:widowControl/>
              <w:adjustRightInd w:val="0"/>
              <w:spacing w:line="360" w:lineRule="auto"/>
              <w:ind w:firstLineChars="200" w:firstLine="480"/>
              <w:rPr>
                <w:rFonts w:ascii="宋体" w:hAnsi="宋体"/>
                <w:kern w:val="0"/>
                <w:sz w:val="24"/>
                <w:szCs w:val="24"/>
              </w:rPr>
            </w:pPr>
            <w:r>
              <w:rPr>
                <w:rFonts w:ascii="宋体" w:hAnsi="宋体" w:hint="eastAsia"/>
                <w:kern w:val="0"/>
                <w:sz w:val="24"/>
                <w:szCs w:val="24"/>
              </w:rPr>
              <w:t>（7）应急物资、设备保障</w:t>
            </w:r>
          </w:p>
          <w:p w14:paraId="5B2EFA59" w14:textId="01A89047" w:rsidR="0013272B" w:rsidRDefault="005E581C">
            <w:pPr>
              <w:widowControl/>
              <w:adjustRightInd w:val="0"/>
              <w:spacing w:line="360" w:lineRule="auto"/>
              <w:ind w:firstLineChars="200" w:firstLine="480"/>
              <w:rPr>
                <w:rFonts w:ascii="宋体" w:hAnsi="宋体"/>
                <w:kern w:val="0"/>
                <w:sz w:val="24"/>
                <w:szCs w:val="24"/>
              </w:rPr>
            </w:pPr>
            <w:bookmarkStart w:id="44" w:name="_Hlk146286995"/>
            <w:r>
              <w:rPr>
                <w:rFonts w:ascii="宋体" w:hAnsi="宋体" w:hint="eastAsia"/>
                <w:kern w:val="0"/>
                <w:sz w:val="24"/>
                <w:szCs w:val="24"/>
              </w:rPr>
              <w:t>配备便携式X-γ剂量率仪、个人剂量报警仪、个人剂量计及警示条等应急物资设备。</w:t>
            </w:r>
          </w:p>
          <w:p w14:paraId="3AB3B67B" w14:textId="54A9B7B5" w:rsidR="00EA4F2F" w:rsidRDefault="00EA4F2F">
            <w:pPr>
              <w:widowControl/>
              <w:adjustRightInd w:val="0"/>
              <w:spacing w:line="360" w:lineRule="auto"/>
              <w:ind w:firstLineChars="200" w:firstLine="480"/>
              <w:rPr>
                <w:rFonts w:ascii="宋体" w:hAnsi="宋体"/>
                <w:kern w:val="0"/>
                <w:sz w:val="24"/>
                <w:szCs w:val="24"/>
              </w:rPr>
            </w:pPr>
            <w:r>
              <w:rPr>
                <w:rFonts w:ascii="宋体" w:hAnsi="宋体" w:hint="eastAsia"/>
                <w:kern w:val="0"/>
                <w:sz w:val="24"/>
                <w:szCs w:val="24"/>
              </w:rPr>
              <w:t>（8）应急联系电话</w:t>
            </w:r>
          </w:p>
          <w:p w14:paraId="0DF9738C" w14:textId="4835A408" w:rsidR="00EA4F2F" w:rsidRPr="00224D63" w:rsidRDefault="00EA4F2F">
            <w:pPr>
              <w:widowControl/>
              <w:adjustRightInd w:val="0"/>
              <w:spacing w:line="360" w:lineRule="auto"/>
              <w:ind w:firstLineChars="200" w:firstLine="480"/>
              <w:rPr>
                <w:rFonts w:ascii="宋体" w:hAnsi="宋体"/>
                <w:kern w:val="0"/>
                <w:sz w:val="24"/>
                <w:szCs w:val="24"/>
              </w:rPr>
            </w:pPr>
            <w:r w:rsidRPr="00224D63">
              <w:rPr>
                <w:rFonts w:ascii="宋体" w:hAnsi="宋体" w:hint="eastAsia"/>
                <w:kern w:val="0"/>
                <w:sz w:val="24"/>
                <w:szCs w:val="24"/>
              </w:rPr>
              <w:t>公司应急办公室：</w:t>
            </w:r>
            <w:r w:rsidR="00224D63" w:rsidRPr="00224D63">
              <w:rPr>
                <w:rFonts w:ascii="宋体" w:hAnsi="宋体" w:hint="eastAsia"/>
                <w:kern w:val="0"/>
                <w:sz w:val="24"/>
                <w:szCs w:val="24"/>
              </w:rPr>
              <w:t>0</w:t>
            </w:r>
            <w:r w:rsidR="00224D63" w:rsidRPr="00224D63">
              <w:rPr>
                <w:rFonts w:ascii="宋体" w:hAnsi="宋体"/>
                <w:kern w:val="0"/>
                <w:sz w:val="24"/>
                <w:szCs w:val="24"/>
              </w:rPr>
              <w:t>632-8182036</w:t>
            </w:r>
          </w:p>
          <w:p w14:paraId="74A9543C" w14:textId="0CF52F61" w:rsidR="00EA4F2F" w:rsidRPr="00224D63" w:rsidRDefault="00224D63">
            <w:pPr>
              <w:widowControl/>
              <w:adjustRightInd w:val="0"/>
              <w:spacing w:line="360" w:lineRule="auto"/>
              <w:ind w:firstLineChars="200" w:firstLine="480"/>
              <w:rPr>
                <w:rFonts w:ascii="宋体" w:hAnsi="宋体"/>
                <w:kern w:val="0"/>
                <w:sz w:val="24"/>
                <w:szCs w:val="24"/>
              </w:rPr>
            </w:pPr>
            <w:r w:rsidRPr="00224D63">
              <w:rPr>
                <w:rFonts w:ascii="宋体" w:hAnsi="宋体" w:hint="eastAsia"/>
                <w:kern w:val="0"/>
                <w:sz w:val="24"/>
                <w:szCs w:val="24"/>
              </w:rPr>
              <w:t>公司</w:t>
            </w:r>
            <w:r w:rsidR="00EA4F2F" w:rsidRPr="00224D63">
              <w:rPr>
                <w:rFonts w:ascii="宋体" w:hAnsi="宋体" w:hint="eastAsia"/>
                <w:kern w:val="0"/>
                <w:sz w:val="24"/>
                <w:szCs w:val="24"/>
              </w:rPr>
              <w:t>安监站办公室：</w:t>
            </w:r>
            <w:r w:rsidRPr="00224D63">
              <w:rPr>
                <w:rFonts w:ascii="宋体" w:hAnsi="宋体" w:hint="eastAsia"/>
                <w:kern w:val="0"/>
                <w:sz w:val="24"/>
                <w:szCs w:val="24"/>
              </w:rPr>
              <w:t>0</w:t>
            </w:r>
            <w:r w:rsidRPr="00224D63">
              <w:rPr>
                <w:rFonts w:ascii="宋体" w:hAnsi="宋体"/>
                <w:kern w:val="0"/>
                <w:sz w:val="24"/>
                <w:szCs w:val="24"/>
              </w:rPr>
              <w:t>632-8182062</w:t>
            </w:r>
          </w:p>
          <w:p w14:paraId="494A8559" w14:textId="0D5C2424" w:rsidR="00EA4F2F" w:rsidRPr="00224D63" w:rsidRDefault="00EA4F2F">
            <w:pPr>
              <w:widowControl/>
              <w:adjustRightInd w:val="0"/>
              <w:spacing w:line="360" w:lineRule="auto"/>
              <w:ind w:firstLineChars="200" w:firstLine="480"/>
              <w:rPr>
                <w:rFonts w:ascii="宋体" w:hAnsi="宋体"/>
                <w:kern w:val="0"/>
                <w:sz w:val="24"/>
                <w:szCs w:val="24"/>
              </w:rPr>
            </w:pPr>
            <w:proofErr w:type="gramStart"/>
            <w:r w:rsidRPr="00224D63">
              <w:rPr>
                <w:rFonts w:ascii="宋体" w:hAnsi="宋体" w:hint="eastAsia"/>
                <w:kern w:val="0"/>
                <w:sz w:val="24"/>
                <w:szCs w:val="24"/>
              </w:rPr>
              <w:t>薛</w:t>
            </w:r>
            <w:proofErr w:type="gramEnd"/>
            <w:r w:rsidRPr="00224D63">
              <w:rPr>
                <w:rFonts w:ascii="宋体" w:hAnsi="宋体" w:hint="eastAsia"/>
                <w:kern w:val="0"/>
                <w:sz w:val="24"/>
                <w:szCs w:val="24"/>
              </w:rPr>
              <w:t>城区人民医院：</w:t>
            </w:r>
            <w:r w:rsidR="00224D63" w:rsidRPr="00224D63">
              <w:rPr>
                <w:rFonts w:ascii="宋体" w:hAnsi="宋体" w:hint="eastAsia"/>
                <w:kern w:val="0"/>
                <w:sz w:val="24"/>
                <w:szCs w:val="24"/>
              </w:rPr>
              <w:t>0</w:t>
            </w:r>
            <w:r w:rsidR="00224D63" w:rsidRPr="00224D63">
              <w:rPr>
                <w:rFonts w:ascii="宋体" w:hAnsi="宋体"/>
                <w:kern w:val="0"/>
                <w:sz w:val="24"/>
                <w:szCs w:val="24"/>
              </w:rPr>
              <w:t>632-4426877</w:t>
            </w:r>
          </w:p>
          <w:p w14:paraId="7CB595B4" w14:textId="133B0457" w:rsidR="00EA4F2F" w:rsidRPr="00224D63" w:rsidRDefault="00EA4F2F">
            <w:pPr>
              <w:widowControl/>
              <w:adjustRightInd w:val="0"/>
              <w:spacing w:line="360" w:lineRule="auto"/>
              <w:ind w:firstLineChars="200" w:firstLine="480"/>
              <w:rPr>
                <w:rFonts w:ascii="宋体" w:hAnsi="宋体"/>
                <w:kern w:val="0"/>
                <w:sz w:val="24"/>
                <w:szCs w:val="24"/>
              </w:rPr>
            </w:pPr>
            <w:r w:rsidRPr="00224D63">
              <w:rPr>
                <w:rFonts w:ascii="宋体" w:hAnsi="宋体" w:hint="eastAsia"/>
                <w:kern w:val="0"/>
                <w:sz w:val="24"/>
                <w:szCs w:val="24"/>
              </w:rPr>
              <w:t>枣庄市</w:t>
            </w:r>
            <w:r w:rsidR="00224D63" w:rsidRPr="00224D63">
              <w:rPr>
                <w:rFonts w:ascii="宋体" w:hAnsi="宋体" w:hint="eastAsia"/>
                <w:kern w:val="0"/>
                <w:sz w:val="24"/>
                <w:szCs w:val="24"/>
              </w:rPr>
              <w:t>生态环境局：0</w:t>
            </w:r>
            <w:r w:rsidR="00224D63" w:rsidRPr="00224D63">
              <w:rPr>
                <w:rFonts w:ascii="宋体" w:hAnsi="宋体"/>
                <w:kern w:val="0"/>
                <w:sz w:val="24"/>
                <w:szCs w:val="24"/>
              </w:rPr>
              <w:t>632-3168602</w:t>
            </w:r>
          </w:p>
          <w:p w14:paraId="5A223D5E" w14:textId="670C55D5" w:rsidR="00224D63" w:rsidRDefault="00224D63">
            <w:pPr>
              <w:widowControl/>
              <w:adjustRightInd w:val="0"/>
              <w:spacing w:line="360" w:lineRule="auto"/>
              <w:ind w:firstLineChars="200" w:firstLine="480"/>
              <w:rPr>
                <w:rFonts w:ascii="宋体" w:hAnsi="宋体"/>
                <w:kern w:val="0"/>
                <w:sz w:val="24"/>
                <w:szCs w:val="24"/>
              </w:rPr>
            </w:pPr>
            <w:r w:rsidRPr="00224D63">
              <w:rPr>
                <w:rFonts w:ascii="宋体" w:hAnsi="宋体" w:hint="eastAsia"/>
                <w:kern w:val="0"/>
                <w:sz w:val="24"/>
                <w:szCs w:val="24"/>
              </w:rPr>
              <w:t>枣庄市公安局：1</w:t>
            </w:r>
            <w:r w:rsidRPr="00224D63">
              <w:rPr>
                <w:rFonts w:ascii="宋体" w:hAnsi="宋体"/>
                <w:kern w:val="0"/>
                <w:sz w:val="24"/>
                <w:szCs w:val="24"/>
              </w:rPr>
              <w:t>10</w:t>
            </w:r>
          </w:p>
          <w:bookmarkEnd w:id="44"/>
          <w:p w14:paraId="34470E3C" w14:textId="77777777" w:rsidR="0013272B" w:rsidRDefault="005E581C">
            <w:pPr>
              <w:spacing w:line="360" w:lineRule="auto"/>
              <w:ind w:firstLineChars="200" w:firstLine="480"/>
              <w:rPr>
                <w:rFonts w:ascii="宋体"/>
                <w:bCs/>
                <w:sz w:val="24"/>
              </w:rPr>
            </w:pPr>
            <w:r>
              <w:rPr>
                <w:rFonts w:ascii="宋体" w:hint="eastAsia"/>
                <w:bCs/>
                <w:sz w:val="24"/>
              </w:rPr>
              <w:t>总之，为减少事故发生，必须加强管理力度，提高职业人员的技术水平，严格按规范操作，认真落实应急预案，并加强设备检查和维修，减少故障发生，提高单位应急能力。</w:t>
            </w:r>
          </w:p>
          <w:p w14:paraId="24F9EED6" w14:textId="77777777" w:rsidR="0013272B" w:rsidRDefault="005E581C">
            <w:pPr>
              <w:spacing w:line="360" w:lineRule="auto"/>
              <w:ind w:firstLineChars="200" w:firstLine="480"/>
              <w:rPr>
                <w:rFonts w:ascii="黑体" w:eastAsia="黑体"/>
                <w:bCs/>
                <w:sz w:val="24"/>
              </w:rPr>
            </w:pPr>
            <w:r>
              <w:rPr>
                <w:rFonts w:ascii="黑体" w:eastAsia="黑体" w:hint="eastAsia"/>
                <w:bCs/>
                <w:sz w:val="24"/>
              </w:rPr>
              <w:t>5、辐射事故培训演习计划</w:t>
            </w:r>
          </w:p>
          <w:p w14:paraId="234C55D2" w14:textId="77777777" w:rsidR="0013272B" w:rsidRDefault="005E581C">
            <w:pPr>
              <w:spacing w:line="360" w:lineRule="auto"/>
              <w:ind w:firstLineChars="200" w:firstLine="480"/>
              <w:rPr>
                <w:rFonts w:ascii="宋体"/>
                <w:bCs/>
                <w:sz w:val="24"/>
              </w:rPr>
            </w:pPr>
            <w:r>
              <w:rPr>
                <w:rFonts w:ascii="宋体" w:hint="eastAsia"/>
                <w:bCs/>
                <w:sz w:val="24"/>
              </w:rPr>
              <w:t>（1）制定应急培训计划，每年对辐射工作人员、应急机构成员定期开展辐射事故应</w:t>
            </w:r>
            <w:r>
              <w:rPr>
                <w:rFonts w:ascii="宋体" w:hint="eastAsia"/>
                <w:bCs/>
                <w:sz w:val="24"/>
              </w:rPr>
              <w:lastRenderedPageBreak/>
              <w:t>急知识的教育和宣传。向辐射工作人员和应急机构成员解读、培训本预案，使单位人员熟悉应急职责、响应程序和处置措施，切实提高应急联动处置能力。</w:t>
            </w:r>
          </w:p>
          <w:p w14:paraId="4285171B" w14:textId="77777777" w:rsidR="0013272B" w:rsidRDefault="005E581C">
            <w:pPr>
              <w:spacing w:line="360" w:lineRule="auto"/>
              <w:ind w:firstLineChars="200" w:firstLine="480"/>
              <w:rPr>
                <w:rFonts w:ascii="宋体"/>
                <w:bCs/>
                <w:sz w:val="24"/>
              </w:rPr>
            </w:pPr>
            <w:r>
              <w:rPr>
                <w:rFonts w:ascii="宋体" w:hint="eastAsia"/>
                <w:bCs/>
                <w:sz w:val="24"/>
              </w:rPr>
              <w:t>（2）每年定期进行辐射事故应急演练，模拟辐射事故现场。演练计划、演练方案、演练脚本、演练评估和演练音像资料要及时归档备查。</w:t>
            </w:r>
          </w:p>
          <w:p w14:paraId="06D43B08" w14:textId="77777777" w:rsidR="0013272B" w:rsidRDefault="005E581C">
            <w:pPr>
              <w:spacing w:line="360" w:lineRule="auto"/>
              <w:ind w:firstLineChars="200" w:firstLine="480"/>
              <w:rPr>
                <w:rFonts w:ascii="宋体" w:hAnsi="宋体"/>
                <w:bCs/>
                <w:sz w:val="24"/>
                <w:szCs w:val="24"/>
              </w:rPr>
            </w:pPr>
            <w:r>
              <w:rPr>
                <w:rFonts w:hint="eastAsia"/>
                <w:kern w:val="0"/>
                <w:sz w:val="24"/>
                <w:szCs w:val="24"/>
              </w:rPr>
              <w:t>该应急预案内容全面，从机构组成、应急响应、应急演练等方面进行了说明，适用于本项目。</w:t>
            </w:r>
            <w:r>
              <w:rPr>
                <w:rFonts w:ascii="宋体" w:hAnsi="宋体" w:hint="eastAsia"/>
                <w:bCs/>
                <w:sz w:val="24"/>
                <w:szCs w:val="24"/>
              </w:rPr>
              <w:t>经核实，建设单位每年定期进行辐射事故应急演练，</w:t>
            </w:r>
            <w:r>
              <w:rPr>
                <w:rFonts w:ascii="宋体" w:hAnsi="宋体" w:hint="eastAsia"/>
                <w:sz w:val="24"/>
              </w:rPr>
              <w:t>从事辐射工作以来，尚未发生辐射事故</w:t>
            </w:r>
            <w:r>
              <w:rPr>
                <w:rFonts w:ascii="宋体" w:hAnsi="宋体" w:hint="eastAsia"/>
                <w:bCs/>
                <w:sz w:val="24"/>
                <w:szCs w:val="24"/>
              </w:rPr>
              <w:t>。</w:t>
            </w:r>
          </w:p>
          <w:p w14:paraId="16E95BAE" w14:textId="77777777" w:rsidR="0013272B" w:rsidRDefault="0013272B">
            <w:pPr>
              <w:spacing w:line="360" w:lineRule="auto"/>
              <w:ind w:firstLineChars="200" w:firstLine="480"/>
              <w:rPr>
                <w:rFonts w:ascii="宋体" w:hAnsi="宋体"/>
                <w:bCs/>
                <w:sz w:val="24"/>
                <w:szCs w:val="24"/>
              </w:rPr>
            </w:pPr>
          </w:p>
          <w:p w14:paraId="116ED76A" w14:textId="77777777" w:rsidR="0013272B" w:rsidRDefault="0013272B">
            <w:pPr>
              <w:spacing w:line="360" w:lineRule="auto"/>
              <w:rPr>
                <w:rFonts w:ascii="宋体" w:hAnsi="宋体"/>
                <w:bCs/>
                <w:sz w:val="24"/>
              </w:rPr>
            </w:pPr>
          </w:p>
          <w:p w14:paraId="644AAFA2" w14:textId="77777777" w:rsidR="0013272B" w:rsidRDefault="0013272B">
            <w:pPr>
              <w:spacing w:line="360" w:lineRule="auto"/>
              <w:rPr>
                <w:rFonts w:ascii="宋体" w:hAnsi="宋体"/>
                <w:bCs/>
                <w:sz w:val="24"/>
              </w:rPr>
            </w:pPr>
          </w:p>
          <w:p w14:paraId="2040C78D" w14:textId="77777777" w:rsidR="0013272B" w:rsidRDefault="0013272B">
            <w:pPr>
              <w:spacing w:line="360" w:lineRule="auto"/>
              <w:rPr>
                <w:rFonts w:ascii="宋体" w:hAnsi="宋体"/>
                <w:bCs/>
                <w:sz w:val="24"/>
              </w:rPr>
            </w:pPr>
          </w:p>
          <w:p w14:paraId="70341CB3" w14:textId="77777777" w:rsidR="0013272B" w:rsidRDefault="0013272B">
            <w:pPr>
              <w:spacing w:line="360" w:lineRule="auto"/>
              <w:rPr>
                <w:rFonts w:ascii="宋体" w:hAnsi="宋体"/>
                <w:bCs/>
                <w:sz w:val="24"/>
              </w:rPr>
            </w:pPr>
          </w:p>
          <w:p w14:paraId="1A3DECE0" w14:textId="77777777" w:rsidR="0013272B" w:rsidRDefault="0013272B">
            <w:pPr>
              <w:spacing w:line="360" w:lineRule="auto"/>
              <w:rPr>
                <w:rFonts w:ascii="宋体" w:hAnsi="宋体"/>
                <w:bCs/>
                <w:sz w:val="24"/>
              </w:rPr>
            </w:pPr>
          </w:p>
          <w:p w14:paraId="54B50BF0" w14:textId="77777777" w:rsidR="0013272B" w:rsidRDefault="0013272B">
            <w:pPr>
              <w:spacing w:line="360" w:lineRule="auto"/>
              <w:rPr>
                <w:rFonts w:ascii="宋体" w:hAnsi="宋体"/>
                <w:bCs/>
                <w:sz w:val="24"/>
              </w:rPr>
            </w:pPr>
          </w:p>
          <w:p w14:paraId="4097E9BA" w14:textId="77777777" w:rsidR="0013272B" w:rsidRDefault="0013272B">
            <w:pPr>
              <w:spacing w:line="360" w:lineRule="auto"/>
              <w:rPr>
                <w:rFonts w:ascii="宋体" w:hAnsi="宋体"/>
                <w:bCs/>
                <w:sz w:val="24"/>
              </w:rPr>
            </w:pPr>
          </w:p>
          <w:p w14:paraId="1EEE61DC" w14:textId="77777777" w:rsidR="0013272B" w:rsidRDefault="0013272B">
            <w:pPr>
              <w:spacing w:line="360" w:lineRule="auto"/>
              <w:rPr>
                <w:rFonts w:ascii="宋体" w:hAnsi="宋体"/>
                <w:bCs/>
                <w:sz w:val="24"/>
              </w:rPr>
            </w:pPr>
          </w:p>
          <w:p w14:paraId="3A2CEDDE" w14:textId="77777777" w:rsidR="0013272B" w:rsidRDefault="0013272B">
            <w:pPr>
              <w:spacing w:line="360" w:lineRule="auto"/>
              <w:rPr>
                <w:rFonts w:ascii="宋体" w:hAnsi="宋体"/>
                <w:bCs/>
                <w:sz w:val="24"/>
              </w:rPr>
            </w:pPr>
          </w:p>
          <w:p w14:paraId="68AE3949" w14:textId="77777777" w:rsidR="0013272B" w:rsidRDefault="0013272B">
            <w:pPr>
              <w:spacing w:line="360" w:lineRule="auto"/>
              <w:rPr>
                <w:rFonts w:ascii="宋体" w:hAnsi="宋体"/>
                <w:bCs/>
                <w:sz w:val="24"/>
              </w:rPr>
            </w:pPr>
          </w:p>
          <w:p w14:paraId="7ED884FA" w14:textId="77777777" w:rsidR="0013272B" w:rsidRDefault="0013272B">
            <w:pPr>
              <w:spacing w:line="360" w:lineRule="auto"/>
              <w:rPr>
                <w:rFonts w:ascii="宋体" w:hAnsi="宋体"/>
                <w:bCs/>
                <w:sz w:val="24"/>
              </w:rPr>
            </w:pPr>
          </w:p>
          <w:p w14:paraId="53725465" w14:textId="77777777" w:rsidR="0013272B" w:rsidRDefault="0013272B">
            <w:pPr>
              <w:spacing w:line="360" w:lineRule="auto"/>
              <w:rPr>
                <w:rFonts w:ascii="宋体" w:hAnsi="宋体"/>
                <w:bCs/>
                <w:sz w:val="24"/>
              </w:rPr>
            </w:pPr>
          </w:p>
          <w:p w14:paraId="641C7DFB" w14:textId="77777777" w:rsidR="0013272B" w:rsidRDefault="0013272B">
            <w:pPr>
              <w:spacing w:line="360" w:lineRule="auto"/>
              <w:rPr>
                <w:rFonts w:ascii="宋体" w:hAnsi="宋体"/>
                <w:bCs/>
                <w:sz w:val="24"/>
              </w:rPr>
            </w:pPr>
          </w:p>
          <w:p w14:paraId="3419F77A" w14:textId="77777777" w:rsidR="0013272B" w:rsidRDefault="0013272B">
            <w:pPr>
              <w:spacing w:line="360" w:lineRule="auto"/>
              <w:rPr>
                <w:rFonts w:ascii="宋体" w:hAnsi="宋体"/>
                <w:bCs/>
                <w:sz w:val="24"/>
              </w:rPr>
            </w:pPr>
          </w:p>
          <w:p w14:paraId="6337CF5F" w14:textId="77777777" w:rsidR="0013272B" w:rsidRDefault="0013272B">
            <w:pPr>
              <w:spacing w:line="360" w:lineRule="auto"/>
              <w:rPr>
                <w:rFonts w:ascii="宋体" w:hAnsi="宋体"/>
                <w:bCs/>
                <w:sz w:val="24"/>
              </w:rPr>
            </w:pPr>
          </w:p>
          <w:p w14:paraId="6F1B575C" w14:textId="77777777" w:rsidR="0013272B" w:rsidRDefault="0013272B">
            <w:pPr>
              <w:spacing w:line="360" w:lineRule="auto"/>
              <w:rPr>
                <w:rFonts w:ascii="宋体" w:hAnsi="宋体"/>
                <w:bCs/>
                <w:sz w:val="24"/>
              </w:rPr>
            </w:pPr>
          </w:p>
          <w:p w14:paraId="06F35B30" w14:textId="0A388A7F" w:rsidR="0013272B" w:rsidRDefault="0013272B">
            <w:pPr>
              <w:spacing w:line="360" w:lineRule="auto"/>
              <w:rPr>
                <w:rFonts w:ascii="宋体" w:hAnsi="宋体"/>
                <w:bCs/>
                <w:sz w:val="24"/>
              </w:rPr>
            </w:pPr>
          </w:p>
          <w:p w14:paraId="3625E39C" w14:textId="6699975C" w:rsidR="002D687E" w:rsidRDefault="002D687E">
            <w:pPr>
              <w:spacing w:line="360" w:lineRule="auto"/>
              <w:rPr>
                <w:rFonts w:ascii="宋体" w:hAnsi="宋体"/>
                <w:bCs/>
                <w:sz w:val="24"/>
              </w:rPr>
            </w:pPr>
          </w:p>
          <w:p w14:paraId="2D508D66" w14:textId="064D47E4" w:rsidR="002D687E" w:rsidRDefault="002D687E">
            <w:pPr>
              <w:spacing w:line="360" w:lineRule="auto"/>
              <w:rPr>
                <w:rFonts w:ascii="宋体" w:hAnsi="宋体"/>
                <w:bCs/>
                <w:sz w:val="24"/>
              </w:rPr>
            </w:pPr>
          </w:p>
          <w:p w14:paraId="6EA248EF" w14:textId="1A774BF0" w:rsidR="002D687E" w:rsidRDefault="002D687E">
            <w:pPr>
              <w:spacing w:line="360" w:lineRule="auto"/>
              <w:rPr>
                <w:rFonts w:ascii="宋体" w:hAnsi="宋体"/>
                <w:bCs/>
                <w:sz w:val="24"/>
              </w:rPr>
            </w:pPr>
          </w:p>
          <w:p w14:paraId="40FDF02B" w14:textId="5967DAF0" w:rsidR="001938F8" w:rsidRDefault="001938F8">
            <w:pPr>
              <w:spacing w:line="360" w:lineRule="auto"/>
              <w:rPr>
                <w:rFonts w:ascii="宋体" w:hAnsi="宋体"/>
                <w:bCs/>
                <w:sz w:val="24"/>
              </w:rPr>
            </w:pPr>
          </w:p>
        </w:tc>
      </w:tr>
    </w:tbl>
    <w:p w14:paraId="5E222311" w14:textId="77777777" w:rsidR="0013272B" w:rsidRDefault="0013272B">
      <w:pPr>
        <w:spacing w:line="480" w:lineRule="exact"/>
        <w:jc w:val="left"/>
        <w:rPr>
          <w:rFonts w:ascii="黑体" w:eastAsia="黑体" w:hAnsi="宋体"/>
          <w:sz w:val="32"/>
        </w:rPr>
        <w:sectPr w:rsidR="0013272B">
          <w:type w:val="continuous"/>
          <w:pgSz w:w="11907" w:h="16839"/>
          <w:pgMar w:top="1417" w:right="1247" w:bottom="1417" w:left="1247" w:header="720" w:footer="720" w:gutter="0"/>
          <w:cols w:space="720"/>
          <w:docGrid w:linePitch="312"/>
        </w:sectPr>
      </w:pPr>
    </w:p>
    <w:p w14:paraId="5EA82508" w14:textId="77777777" w:rsidR="0013272B" w:rsidRDefault="005E581C">
      <w:pPr>
        <w:spacing w:afterLines="10" w:after="24" w:line="480" w:lineRule="exact"/>
        <w:jc w:val="left"/>
        <w:outlineLvl w:val="0"/>
        <w:rPr>
          <w:rFonts w:ascii="黑体" w:eastAsia="黑体" w:hAnsi="宋体"/>
          <w:sz w:val="30"/>
          <w:szCs w:val="30"/>
        </w:rPr>
      </w:pPr>
      <w:r w:rsidRPr="004D1684">
        <w:rPr>
          <w:rFonts w:ascii="黑体" w:eastAsia="黑体" w:hAnsi="宋体" w:hint="eastAsia"/>
          <w:sz w:val="30"/>
          <w:szCs w:val="30"/>
        </w:rPr>
        <w:lastRenderedPageBreak/>
        <w:t>表1</w:t>
      </w:r>
      <w:r w:rsidRPr="004D1684">
        <w:rPr>
          <w:rFonts w:ascii="黑体" w:eastAsia="黑体" w:hAnsi="宋体"/>
          <w:sz w:val="30"/>
          <w:szCs w:val="30"/>
        </w:rPr>
        <w:t>1</w:t>
      </w:r>
      <w:r w:rsidRPr="004D1684">
        <w:rPr>
          <w:rFonts w:ascii="黑体" w:eastAsia="黑体" w:hAnsi="宋体" w:hint="eastAsia"/>
          <w:sz w:val="30"/>
          <w:szCs w:val="30"/>
        </w:rPr>
        <w:t xml:space="preserve"> 结论与建议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9"/>
      </w:tblGrid>
      <w:tr w:rsidR="0013272B" w14:paraId="5DB8F822" w14:textId="77777777">
        <w:trPr>
          <w:trHeight w:val="1390"/>
        </w:trPr>
        <w:tc>
          <w:tcPr>
            <w:tcW w:w="9629" w:type="dxa"/>
          </w:tcPr>
          <w:p w14:paraId="73A18649" w14:textId="77777777" w:rsidR="0013272B" w:rsidRDefault="005E581C">
            <w:pPr>
              <w:spacing w:line="360" w:lineRule="auto"/>
              <w:rPr>
                <w:rFonts w:ascii="黑体" w:eastAsia="黑体" w:hAnsi="黑体"/>
                <w:sz w:val="28"/>
                <w:szCs w:val="28"/>
              </w:rPr>
            </w:pPr>
            <w:r>
              <w:rPr>
                <w:rFonts w:ascii="黑体" w:eastAsia="黑体" w:hAnsi="黑体" w:hint="eastAsia"/>
                <w:sz w:val="28"/>
                <w:szCs w:val="28"/>
              </w:rPr>
              <w:t>1</w:t>
            </w:r>
            <w:r>
              <w:rPr>
                <w:rFonts w:ascii="黑体" w:eastAsia="黑体" w:hAnsi="黑体"/>
                <w:sz w:val="28"/>
                <w:szCs w:val="28"/>
              </w:rPr>
              <w:t>1</w:t>
            </w:r>
            <w:r>
              <w:rPr>
                <w:rFonts w:ascii="黑体" w:eastAsia="黑体" w:hAnsi="黑体" w:hint="eastAsia"/>
                <w:sz w:val="28"/>
                <w:szCs w:val="28"/>
              </w:rPr>
              <w:t>.1 结论</w:t>
            </w:r>
          </w:p>
          <w:p w14:paraId="16A98B51" w14:textId="77777777" w:rsidR="0013272B" w:rsidRDefault="005E581C">
            <w:pPr>
              <w:spacing w:line="360" w:lineRule="auto"/>
              <w:ind w:firstLine="482"/>
              <w:rPr>
                <w:rFonts w:ascii="黑体" w:eastAsia="黑体" w:hAnsi="黑体"/>
                <w:sz w:val="24"/>
                <w:szCs w:val="24"/>
              </w:rPr>
            </w:pPr>
            <w:r>
              <w:rPr>
                <w:rFonts w:ascii="黑体" w:eastAsia="黑体" w:hAnsi="黑体" w:hint="eastAsia"/>
                <w:sz w:val="24"/>
                <w:szCs w:val="24"/>
              </w:rPr>
              <w:t>1</w:t>
            </w:r>
            <w:r>
              <w:rPr>
                <w:rFonts w:ascii="黑体" w:eastAsia="黑体" w:hAnsi="黑体"/>
                <w:sz w:val="24"/>
                <w:szCs w:val="24"/>
              </w:rPr>
              <w:t>1.1.1项目概况</w:t>
            </w:r>
          </w:p>
          <w:p w14:paraId="796673F0" w14:textId="77777777" w:rsidR="004D1684" w:rsidRDefault="003D11C9" w:rsidP="004D1684">
            <w:pPr>
              <w:spacing w:line="360" w:lineRule="auto"/>
              <w:ind w:firstLineChars="200" w:firstLine="480"/>
              <w:rPr>
                <w:rFonts w:ascii="宋体" w:hAnsi="宋体" w:cs="宋体"/>
                <w:kern w:val="0"/>
                <w:sz w:val="24"/>
              </w:rPr>
            </w:pPr>
            <w:r>
              <w:rPr>
                <w:rFonts w:ascii="宋体" w:hAnsi="宋体" w:hint="eastAsia"/>
                <w:sz w:val="24"/>
              </w:rPr>
              <w:t>八亿橡胶有限责任公司</w:t>
            </w:r>
            <w:r w:rsidR="004D1684" w:rsidRPr="00A300E5">
              <w:rPr>
                <w:rFonts w:ascii="宋体" w:hAnsi="宋体" w:hint="eastAsia"/>
                <w:sz w:val="24"/>
                <w:szCs w:val="24"/>
              </w:rPr>
              <w:t>位于</w:t>
            </w:r>
            <w:r w:rsidR="004D1684">
              <w:rPr>
                <w:rFonts w:ascii="宋体" w:hAnsi="宋体" w:hint="eastAsia"/>
                <w:sz w:val="24"/>
                <w:szCs w:val="24"/>
              </w:rPr>
              <w:t>枣庄高新产</w:t>
            </w:r>
            <w:bookmarkStart w:id="45" w:name="_GoBack"/>
            <w:bookmarkEnd w:id="45"/>
            <w:r w:rsidR="004D1684">
              <w:rPr>
                <w:rFonts w:ascii="宋体" w:hAnsi="宋体" w:hint="eastAsia"/>
                <w:sz w:val="24"/>
                <w:szCs w:val="24"/>
              </w:rPr>
              <w:t>业技术开发区天安一路1529号，公司</w:t>
            </w:r>
            <w:r w:rsidR="004D1684">
              <w:rPr>
                <w:rFonts w:ascii="宋体" w:hAnsi="宋体" w:cs="宋体" w:hint="eastAsia"/>
                <w:kern w:val="0"/>
                <w:sz w:val="24"/>
              </w:rPr>
              <w:t>现持有枣庄市生态环境局于20</w:t>
            </w:r>
            <w:r w:rsidR="004D1684">
              <w:rPr>
                <w:rFonts w:ascii="宋体" w:hAnsi="宋体" w:cs="宋体"/>
                <w:kern w:val="0"/>
                <w:sz w:val="24"/>
              </w:rPr>
              <w:t>22</w:t>
            </w:r>
            <w:r w:rsidR="004D1684">
              <w:rPr>
                <w:rFonts w:ascii="宋体" w:hAnsi="宋体" w:cs="宋体" w:hint="eastAsia"/>
                <w:kern w:val="0"/>
                <w:sz w:val="24"/>
              </w:rPr>
              <w:t>年</w:t>
            </w:r>
            <w:r w:rsidR="004D1684">
              <w:rPr>
                <w:rFonts w:ascii="宋体" w:hAnsi="宋体" w:cs="宋体"/>
                <w:kern w:val="0"/>
                <w:sz w:val="24"/>
              </w:rPr>
              <w:t>6</w:t>
            </w:r>
            <w:r w:rsidR="004D1684">
              <w:rPr>
                <w:rFonts w:ascii="宋体" w:hAnsi="宋体" w:cs="宋体" w:hint="eastAsia"/>
                <w:kern w:val="0"/>
                <w:sz w:val="24"/>
              </w:rPr>
              <w:t>月</w:t>
            </w:r>
            <w:r w:rsidR="004D1684">
              <w:rPr>
                <w:rFonts w:ascii="宋体" w:hAnsi="宋体" w:cs="宋体"/>
                <w:kern w:val="0"/>
                <w:sz w:val="24"/>
              </w:rPr>
              <w:t>20</w:t>
            </w:r>
            <w:r w:rsidR="004D1684">
              <w:rPr>
                <w:rFonts w:ascii="宋体" w:hAnsi="宋体" w:cs="宋体" w:hint="eastAsia"/>
                <w:kern w:val="0"/>
                <w:sz w:val="24"/>
              </w:rPr>
              <w:t>日颁发的辐射安全许可证，证书编号：鲁环</w:t>
            </w:r>
            <w:proofErr w:type="gramStart"/>
            <w:r w:rsidR="004D1684">
              <w:rPr>
                <w:rFonts w:ascii="宋体" w:hAnsi="宋体" w:cs="宋体" w:hint="eastAsia"/>
                <w:kern w:val="0"/>
                <w:sz w:val="24"/>
              </w:rPr>
              <w:t>辐</w:t>
            </w:r>
            <w:proofErr w:type="gramEnd"/>
            <w:r w:rsidR="004D1684">
              <w:rPr>
                <w:rFonts w:ascii="宋体" w:hAnsi="宋体" w:cs="宋体" w:hint="eastAsia"/>
                <w:kern w:val="0"/>
                <w:sz w:val="24"/>
              </w:rPr>
              <w:t>证[0</w:t>
            </w:r>
            <w:r w:rsidR="004D1684">
              <w:rPr>
                <w:rFonts w:ascii="宋体" w:hAnsi="宋体" w:cs="宋体"/>
                <w:kern w:val="0"/>
                <w:sz w:val="24"/>
              </w:rPr>
              <w:t>4071</w:t>
            </w:r>
            <w:r w:rsidR="004D1684">
              <w:rPr>
                <w:rFonts w:ascii="宋体" w:hAnsi="宋体" w:cs="宋体" w:hint="eastAsia"/>
                <w:kern w:val="0"/>
                <w:sz w:val="24"/>
              </w:rPr>
              <w:t>]，许可种类和范围为：使用Ⅱ类射线装置，有效期至202</w:t>
            </w:r>
            <w:r w:rsidR="004D1684">
              <w:rPr>
                <w:rFonts w:ascii="宋体" w:hAnsi="宋体" w:cs="宋体"/>
                <w:kern w:val="0"/>
                <w:sz w:val="24"/>
              </w:rPr>
              <w:t>5</w:t>
            </w:r>
            <w:r w:rsidR="004D1684">
              <w:rPr>
                <w:rFonts w:ascii="宋体" w:hAnsi="宋体" w:cs="宋体" w:hint="eastAsia"/>
                <w:kern w:val="0"/>
                <w:sz w:val="24"/>
              </w:rPr>
              <w:t>年</w:t>
            </w:r>
            <w:r w:rsidR="004D1684">
              <w:rPr>
                <w:rFonts w:ascii="宋体" w:hAnsi="宋体" w:cs="宋体"/>
                <w:kern w:val="0"/>
                <w:sz w:val="24"/>
              </w:rPr>
              <w:t>3</w:t>
            </w:r>
            <w:r w:rsidR="004D1684">
              <w:rPr>
                <w:rFonts w:ascii="宋体" w:hAnsi="宋体" w:cs="宋体" w:hint="eastAsia"/>
                <w:kern w:val="0"/>
                <w:sz w:val="24"/>
              </w:rPr>
              <w:t>月1</w:t>
            </w:r>
            <w:r w:rsidR="004D1684">
              <w:rPr>
                <w:rFonts w:ascii="宋体" w:hAnsi="宋体" w:cs="宋体"/>
                <w:kern w:val="0"/>
                <w:sz w:val="24"/>
              </w:rPr>
              <w:t>5</w:t>
            </w:r>
            <w:r w:rsidR="004D1684">
              <w:rPr>
                <w:rFonts w:ascii="宋体" w:hAnsi="宋体" w:cs="宋体" w:hint="eastAsia"/>
                <w:kern w:val="0"/>
                <w:sz w:val="24"/>
              </w:rPr>
              <w:t>日。</w:t>
            </w:r>
          </w:p>
          <w:p w14:paraId="52FA9F72" w14:textId="3BAB7724" w:rsidR="0013272B" w:rsidRDefault="004D1684">
            <w:pPr>
              <w:spacing w:line="360" w:lineRule="auto"/>
              <w:ind w:firstLineChars="200" w:firstLine="480"/>
              <w:rPr>
                <w:rFonts w:ascii="宋体" w:hAnsi="宋体"/>
                <w:sz w:val="24"/>
              </w:rPr>
            </w:pPr>
            <w:r>
              <w:rPr>
                <w:rFonts w:ascii="宋体" w:hAnsi="宋体" w:hint="eastAsia"/>
                <w:sz w:val="24"/>
                <w:szCs w:val="24"/>
              </w:rPr>
              <w:t>为提高和保证产品质量，公司拟于</w:t>
            </w:r>
            <w:r w:rsidRPr="004B18BA">
              <w:rPr>
                <w:rFonts w:ascii="宋体" w:hAnsi="宋体" w:hint="eastAsia"/>
                <w:sz w:val="24"/>
                <w:szCs w:val="24"/>
              </w:rPr>
              <w:t>仓库内东南侧</w:t>
            </w:r>
            <w:r>
              <w:rPr>
                <w:rFonts w:ascii="宋体" w:hAnsi="宋体" w:cs="宋体" w:hint="eastAsia"/>
                <w:kern w:val="0"/>
                <w:sz w:val="24"/>
              </w:rPr>
              <w:t>安装</w:t>
            </w:r>
            <w:r>
              <w:rPr>
                <w:rFonts w:ascii="宋体" w:hAnsi="宋体" w:cs="宋体"/>
                <w:kern w:val="0"/>
                <w:sz w:val="24"/>
              </w:rPr>
              <w:t>1</w:t>
            </w:r>
            <w:r>
              <w:rPr>
                <w:rFonts w:ascii="宋体" w:hAnsi="宋体" w:cs="宋体" w:hint="eastAsia"/>
                <w:kern w:val="0"/>
                <w:sz w:val="24"/>
              </w:rPr>
              <w:t>套</w:t>
            </w:r>
            <w:r w:rsidRPr="009B3771">
              <w:rPr>
                <w:rFonts w:ascii="宋体" w:hAnsi="宋体" w:cs="宋体" w:hint="eastAsia"/>
                <w:kern w:val="0"/>
                <w:sz w:val="24"/>
              </w:rPr>
              <w:t>XTI-2035型X</w:t>
            </w:r>
            <w:r>
              <w:rPr>
                <w:rFonts w:ascii="宋体" w:hAnsi="宋体" w:cs="宋体" w:hint="eastAsia"/>
                <w:kern w:val="0"/>
                <w:sz w:val="24"/>
              </w:rPr>
              <w:t>射线实时成像检测系</w:t>
            </w:r>
            <w:r>
              <w:rPr>
                <w:rFonts w:ascii="宋体" w:hAnsi="宋体" w:hint="eastAsia"/>
                <w:sz w:val="24"/>
              </w:rPr>
              <w:t>统</w:t>
            </w:r>
            <w:r>
              <w:rPr>
                <w:rFonts w:ascii="宋体" w:hAnsi="宋体" w:hint="eastAsia"/>
                <w:sz w:val="24"/>
                <w:szCs w:val="24"/>
              </w:rPr>
              <w:t>，</w:t>
            </w:r>
            <w:r>
              <w:rPr>
                <w:rFonts w:ascii="宋体" w:hAnsi="宋体" w:hint="eastAsia"/>
                <w:sz w:val="24"/>
              </w:rPr>
              <w:t>由X射线机、成像系统</w:t>
            </w:r>
            <w:r>
              <w:rPr>
                <w:rFonts w:ascii="宋体" w:hAnsi="宋体" w:hint="eastAsia"/>
                <w:sz w:val="24"/>
                <w:szCs w:val="24"/>
              </w:rPr>
              <w:t>、自</w:t>
            </w:r>
            <w:proofErr w:type="gramStart"/>
            <w:r>
              <w:rPr>
                <w:rFonts w:ascii="宋体" w:hAnsi="宋体" w:hint="eastAsia"/>
                <w:sz w:val="24"/>
                <w:szCs w:val="24"/>
              </w:rPr>
              <w:t>带铅房</w:t>
            </w:r>
            <w:proofErr w:type="gramEnd"/>
            <w:r>
              <w:rPr>
                <w:rFonts w:ascii="宋体" w:hAnsi="宋体" w:hint="eastAsia"/>
                <w:sz w:val="24"/>
                <w:szCs w:val="24"/>
              </w:rPr>
              <w:t>及配套操作室构成，</w:t>
            </w:r>
            <w:r>
              <w:rPr>
                <w:rFonts w:ascii="宋体" w:hAnsi="宋体" w:cs="宋体" w:hint="eastAsia"/>
                <w:kern w:val="0"/>
                <w:sz w:val="24"/>
              </w:rPr>
              <w:t>对公司生产的</w:t>
            </w:r>
            <w:proofErr w:type="gramStart"/>
            <w:r>
              <w:rPr>
                <w:rFonts w:ascii="宋体" w:hAnsi="宋体" w:cs="宋体" w:hint="eastAsia"/>
                <w:kern w:val="0"/>
                <w:sz w:val="24"/>
              </w:rPr>
              <w:t>宽基胎</w:t>
            </w:r>
            <w:proofErr w:type="gramEnd"/>
            <w:r>
              <w:rPr>
                <w:rFonts w:ascii="宋体" w:hAnsi="宋体" w:cs="宋体" w:hint="eastAsia"/>
                <w:kern w:val="0"/>
                <w:sz w:val="24"/>
              </w:rPr>
              <w:t>进行无损检测</w:t>
            </w:r>
            <w:r>
              <w:rPr>
                <w:rFonts w:ascii="宋体" w:hAnsi="宋体" w:hint="eastAsia"/>
                <w:sz w:val="24"/>
                <w:szCs w:val="24"/>
              </w:rPr>
              <w:t>。</w:t>
            </w:r>
            <w:r w:rsidR="005E581C">
              <w:rPr>
                <w:rFonts w:ascii="宋体" w:hAnsi="宋体" w:hint="eastAsia"/>
                <w:sz w:val="24"/>
              </w:rPr>
              <w:t>本项目X射线实时成像检测系统用于室内探伤作业（固定场所探伤），属于使用Ⅱ类射线装置。</w:t>
            </w:r>
          </w:p>
          <w:p w14:paraId="73C3B8B2" w14:textId="77777777" w:rsidR="0013272B" w:rsidRDefault="005E581C">
            <w:pPr>
              <w:tabs>
                <w:tab w:val="left" w:pos="1323"/>
                <w:tab w:val="center" w:pos="4762"/>
              </w:tabs>
              <w:spacing w:line="360" w:lineRule="auto"/>
              <w:ind w:firstLineChars="200" w:firstLine="480"/>
              <w:rPr>
                <w:rFonts w:ascii="宋体" w:hAnsi="宋体"/>
                <w:sz w:val="24"/>
                <w:szCs w:val="24"/>
              </w:rPr>
            </w:pPr>
            <w:r>
              <w:rPr>
                <w:rFonts w:ascii="宋体" w:hint="eastAsia"/>
                <w:sz w:val="24"/>
                <w:szCs w:val="24"/>
              </w:rPr>
              <w:t>本项目对公司产品进行质量控制，</w:t>
            </w:r>
            <w:r>
              <w:rPr>
                <w:rFonts w:ascii="宋体" w:hAnsi="宋体" w:hint="eastAsia"/>
                <w:sz w:val="24"/>
                <w:szCs w:val="24"/>
              </w:rPr>
              <w:t>经查《产业结构调整指导目录（2024年本）》，项目不属于鼓励类、限制类和淘汰类，属于国家允许建设的项目，符合产业政策要求。</w:t>
            </w:r>
          </w:p>
          <w:p w14:paraId="369179A1" w14:textId="77777777" w:rsidR="0013272B" w:rsidRDefault="005E581C">
            <w:pPr>
              <w:spacing w:line="360" w:lineRule="auto"/>
              <w:ind w:firstLineChars="200" w:firstLine="480"/>
              <w:rPr>
                <w:rFonts w:ascii="宋体" w:hAnsi="宋体"/>
                <w:sz w:val="24"/>
              </w:rPr>
            </w:pPr>
            <w:r>
              <w:rPr>
                <w:rFonts w:ascii="宋体" w:hAnsi="宋体" w:hint="eastAsia"/>
                <w:sz w:val="24"/>
              </w:rPr>
              <w:t>本项目X射线实时成像检测系统的应用具有良好的社会效益和经济效益，同时根据分析，项目采取辐射防护措施，能保证铅房外剂量率和人员受</w:t>
            </w:r>
            <w:proofErr w:type="gramStart"/>
            <w:r>
              <w:rPr>
                <w:rFonts w:ascii="宋体" w:hAnsi="宋体" w:hint="eastAsia"/>
                <w:sz w:val="24"/>
              </w:rPr>
              <w:t>照水平</w:t>
            </w:r>
            <w:proofErr w:type="gramEnd"/>
            <w:r>
              <w:rPr>
                <w:rFonts w:ascii="宋体" w:hAnsi="宋体" w:hint="eastAsia"/>
                <w:sz w:val="24"/>
              </w:rPr>
              <w:t>控制在标准范围内，射线装置运行过程中产生的辐射影响可以满足国家有关要求，因此本项目符合《电离辐射防护与辐射源安全基本标准》（GB18871-2002）中辐射防护“实践正当性”的要求。</w:t>
            </w:r>
          </w:p>
          <w:p w14:paraId="05F3DDCC" w14:textId="77777777" w:rsidR="0013272B" w:rsidRDefault="005E581C">
            <w:pPr>
              <w:spacing w:line="360" w:lineRule="auto"/>
              <w:ind w:firstLine="482"/>
              <w:rPr>
                <w:rFonts w:ascii="黑体" w:eastAsia="黑体" w:hAnsi="黑体"/>
                <w:sz w:val="24"/>
                <w:szCs w:val="24"/>
                <w:highlight w:val="yellow"/>
              </w:rPr>
            </w:pPr>
            <w:r>
              <w:rPr>
                <w:rFonts w:ascii="黑体" w:eastAsia="黑体" w:hAnsi="黑体" w:hint="eastAsia"/>
                <w:sz w:val="24"/>
                <w:szCs w:val="24"/>
              </w:rPr>
              <w:t>1</w:t>
            </w:r>
            <w:r>
              <w:rPr>
                <w:rFonts w:ascii="黑体" w:eastAsia="黑体" w:hAnsi="黑体"/>
                <w:sz w:val="24"/>
                <w:szCs w:val="24"/>
              </w:rPr>
              <w:t>1.1.2选址合理性</w:t>
            </w:r>
          </w:p>
          <w:p w14:paraId="63719A71" w14:textId="77777777" w:rsidR="004D1684" w:rsidRDefault="004D1684" w:rsidP="004D1684">
            <w:pPr>
              <w:adjustRightInd w:val="0"/>
              <w:snapToGrid w:val="0"/>
              <w:spacing w:line="360" w:lineRule="auto"/>
              <w:ind w:firstLineChars="200" w:firstLine="480"/>
              <w:rPr>
                <w:rFonts w:ascii="宋体" w:hAnsi="宋体"/>
                <w:sz w:val="24"/>
                <w:szCs w:val="24"/>
              </w:rPr>
            </w:pPr>
            <w:r>
              <w:rPr>
                <w:rFonts w:ascii="宋体" w:hint="eastAsia"/>
                <w:sz w:val="24"/>
                <w:szCs w:val="24"/>
              </w:rPr>
              <w:t>本项目拟建于公司仓库内东南侧，在厂区现有建筑内组织实施，不涉及新增占地问题。</w:t>
            </w:r>
            <w:r>
              <w:rPr>
                <w:rFonts w:ascii="宋体" w:hAnsi="宋体" w:hint="eastAsia"/>
                <w:sz w:val="24"/>
                <w:szCs w:val="24"/>
              </w:rPr>
              <w:t>根据公司提供的土地证“枣土国用（2</w:t>
            </w:r>
            <w:r>
              <w:rPr>
                <w:rFonts w:ascii="宋体" w:hAnsi="宋体"/>
                <w:sz w:val="24"/>
                <w:szCs w:val="24"/>
              </w:rPr>
              <w:t>010</w:t>
            </w:r>
            <w:r>
              <w:rPr>
                <w:rFonts w:ascii="宋体" w:hAnsi="宋体" w:hint="eastAsia"/>
                <w:sz w:val="24"/>
                <w:szCs w:val="24"/>
              </w:rPr>
              <w:t>）第4</w:t>
            </w:r>
            <w:r>
              <w:rPr>
                <w:rFonts w:ascii="宋体" w:hAnsi="宋体"/>
                <w:sz w:val="24"/>
                <w:szCs w:val="24"/>
              </w:rPr>
              <w:t>9</w:t>
            </w:r>
            <w:r>
              <w:rPr>
                <w:rFonts w:ascii="宋体" w:hAnsi="宋体" w:hint="eastAsia"/>
                <w:sz w:val="24"/>
                <w:szCs w:val="24"/>
              </w:rPr>
              <w:t>号”，项目所在厂区土地用途为工业用地，符合用地规划要求。</w:t>
            </w:r>
          </w:p>
          <w:p w14:paraId="77909972" w14:textId="57A535F6" w:rsidR="0013272B" w:rsidRPr="004D1684" w:rsidRDefault="004D1684">
            <w:pPr>
              <w:adjustRightInd w:val="0"/>
              <w:snapToGrid w:val="0"/>
              <w:spacing w:line="360" w:lineRule="auto"/>
              <w:ind w:firstLineChars="200" w:firstLine="480"/>
              <w:rPr>
                <w:rFonts w:ascii="宋体"/>
                <w:sz w:val="24"/>
                <w:szCs w:val="24"/>
              </w:rPr>
            </w:pPr>
            <w:r>
              <w:rPr>
                <w:rFonts w:ascii="宋体" w:hint="eastAsia"/>
                <w:sz w:val="24"/>
                <w:szCs w:val="24"/>
              </w:rPr>
              <w:t>经现场勘查，本项目</w:t>
            </w:r>
            <w:proofErr w:type="gramStart"/>
            <w:r>
              <w:rPr>
                <w:rFonts w:ascii="宋体" w:hint="eastAsia"/>
                <w:sz w:val="24"/>
                <w:szCs w:val="24"/>
              </w:rPr>
              <w:t>铅房周围</w:t>
            </w:r>
            <w:proofErr w:type="gramEnd"/>
            <w:r>
              <w:rPr>
                <w:rFonts w:ascii="宋体" w:hint="eastAsia"/>
                <w:sz w:val="24"/>
                <w:szCs w:val="24"/>
              </w:rPr>
              <w:t>50m范围内均为厂区内部，不存在居民区、学校、医院等人员聚集区，</w:t>
            </w:r>
            <w:r w:rsidRPr="00D03370">
              <w:rPr>
                <w:rFonts w:ascii="宋体" w:hint="eastAsia"/>
                <w:sz w:val="24"/>
                <w:szCs w:val="24"/>
              </w:rPr>
              <w:t>评价范围内共存在2处环境保护目标，分别为</w:t>
            </w:r>
            <w:r>
              <w:rPr>
                <w:rFonts w:ascii="宋体" w:hint="eastAsia"/>
                <w:sz w:val="24"/>
                <w:szCs w:val="24"/>
              </w:rPr>
              <w:t>铅</w:t>
            </w:r>
            <w:proofErr w:type="gramStart"/>
            <w:r>
              <w:rPr>
                <w:rFonts w:ascii="宋体" w:hint="eastAsia"/>
                <w:sz w:val="24"/>
                <w:szCs w:val="24"/>
              </w:rPr>
              <w:t>房</w:t>
            </w:r>
            <w:r w:rsidRPr="00D03370">
              <w:rPr>
                <w:rFonts w:ascii="宋体" w:hint="eastAsia"/>
                <w:sz w:val="24"/>
                <w:szCs w:val="24"/>
              </w:rPr>
              <w:t>东侧约</w:t>
            </w:r>
            <w:proofErr w:type="gramEnd"/>
            <w:r w:rsidRPr="00D03370">
              <w:rPr>
                <w:rFonts w:ascii="宋体" w:hint="eastAsia"/>
                <w:sz w:val="24"/>
                <w:szCs w:val="24"/>
              </w:rPr>
              <w:t>2</w:t>
            </w:r>
            <w:r w:rsidRPr="00D03370">
              <w:rPr>
                <w:rFonts w:ascii="宋体"/>
                <w:sz w:val="24"/>
                <w:szCs w:val="24"/>
              </w:rPr>
              <w:t>4</w:t>
            </w:r>
            <w:r w:rsidRPr="00D03370">
              <w:rPr>
                <w:rFonts w:ascii="宋体" w:hint="eastAsia"/>
                <w:sz w:val="24"/>
                <w:szCs w:val="24"/>
              </w:rPr>
              <w:t>m处的仓库办公室及南侧约</w:t>
            </w:r>
            <w:r w:rsidRPr="00D03370">
              <w:rPr>
                <w:rFonts w:ascii="宋体"/>
                <w:sz w:val="24"/>
                <w:szCs w:val="24"/>
              </w:rPr>
              <w:t>28</w:t>
            </w:r>
            <w:r w:rsidRPr="00D03370">
              <w:rPr>
                <w:rFonts w:ascii="宋体" w:hint="eastAsia"/>
                <w:sz w:val="24"/>
                <w:szCs w:val="24"/>
              </w:rPr>
              <w:t>m处的全钢子午胎车间一区。</w:t>
            </w:r>
            <w:r>
              <w:rPr>
                <w:rFonts w:ascii="宋体" w:hint="eastAsia"/>
                <w:sz w:val="24"/>
                <w:szCs w:val="24"/>
              </w:rPr>
              <w:t>经分析，在X射线实时成像检测系统运行过程中，</w:t>
            </w:r>
            <w:proofErr w:type="gramStart"/>
            <w:r>
              <w:rPr>
                <w:rFonts w:ascii="宋体" w:hint="eastAsia"/>
                <w:sz w:val="24"/>
                <w:szCs w:val="24"/>
              </w:rPr>
              <w:t>铅房周围</w:t>
            </w:r>
            <w:proofErr w:type="gramEnd"/>
            <w:r>
              <w:rPr>
                <w:rFonts w:ascii="宋体" w:hint="eastAsia"/>
                <w:sz w:val="24"/>
                <w:szCs w:val="24"/>
              </w:rPr>
              <w:t>及环境保护目标处辐射水平可满足国家相关要求，对周围环境及环境保护目标处的辐射影响较小，因此项目选址合理。</w:t>
            </w:r>
          </w:p>
          <w:p w14:paraId="015BAF6A" w14:textId="77777777" w:rsidR="0013272B" w:rsidRDefault="005E581C">
            <w:pPr>
              <w:spacing w:line="360" w:lineRule="auto"/>
              <w:ind w:firstLineChars="200" w:firstLine="480"/>
              <w:rPr>
                <w:rFonts w:ascii="宋体" w:hAnsi="宋体"/>
                <w:bCs/>
                <w:sz w:val="24"/>
              </w:rPr>
            </w:pPr>
            <w:r>
              <w:rPr>
                <w:rFonts w:ascii="黑体" w:eastAsia="黑体" w:hAnsi="黑体" w:hint="eastAsia"/>
                <w:sz w:val="24"/>
                <w:szCs w:val="24"/>
              </w:rPr>
              <w:t>1</w:t>
            </w:r>
            <w:r>
              <w:rPr>
                <w:rFonts w:ascii="黑体" w:eastAsia="黑体" w:hAnsi="黑体"/>
                <w:sz w:val="24"/>
                <w:szCs w:val="24"/>
              </w:rPr>
              <w:t>1.1.3现状</w:t>
            </w:r>
            <w:r>
              <w:rPr>
                <w:rFonts w:ascii="黑体" w:eastAsia="黑体" w:hAnsi="黑体" w:hint="eastAsia"/>
                <w:sz w:val="24"/>
                <w:szCs w:val="24"/>
              </w:rPr>
              <w:t>检测</w:t>
            </w:r>
          </w:p>
          <w:p w14:paraId="356538DF" w14:textId="0DBF0EAA" w:rsidR="0013272B" w:rsidRPr="004D1684" w:rsidRDefault="005E581C">
            <w:pPr>
              <w:spacing w:line="360" w:lineRule="auto"/>
              <w:ind w:firstLineChars="200" w:firstLine="480"/>
              <w:rPr>
                <w:rFonts w:ascii="宋体" w:hAnsi="宋体"/>
                <w:sz w:val="24"/>
                <w:szCs w:val="24"/>
              </w:rPr>
            </w:pPr>
            <w:r>
              <w:rPr>
                <w:rFonts w:ascii="宋体" w:hAnsi="宋体" w:hint="eastAsia"/>
                <w:sz w:val="24"/>
                <w:szCs w:val="24"/>
              </w:rPr>
              <w:t>现状检测结果表明，</w:t>
            </w:r>
            <w:r w:rsidR="004D1684" w:rsidRPr="00C939D3">
              <w:rPr>
                <w:rFonts w:ascii="宋体" w:hAnsi="宋体" w:hint="eastAsia"/>
                <w:sz w:val="24"/>
                <w:szCs w:val="24"/>
              </w:rPr>
              <w:t>本项目X射线实时成像检测系统拟建区域周围室</w:t>
            </w:r>
            <w:r w:rsidR="004D1684" w:rsidRPr="00C939D3">
              <w:rPr>
                <w:rFonts w:ascii="宋体" w:hAnsi="宋体" w:hint="eastAsia"/>
                <w:bCs/>
                <w:sz w:val="24"/>
                <w:szCs w:val="24"/>
              </w:rPr>
              <w:t>内环境γ辐射剂量率为</w:t>
            </w:r>
            <w:r w:rsidR="004D1684" w:rsidRPr="00C939D3">
              <w:rPr>
                <w:rFonts w:ascii="宋体" w:hAnsi="宋体" w:hint="eastAsia"/>
                <w:sz w:val="24"/>
                <w:szCs w:val="24"/>
              </w:rPr>
              <w:t>（</w:t>
            </w:r>
            <w:r w:rsidR="004D1684" w:rsidRPr="00C939D3">
              <w:rPr>
                <w:rFonts w:ascii="宋体" w:hAnsi="宋体" w:hint="eastAsia"/>
                <w:sz w:val="24"/>
              </w:rPr>
              <w:t>6.2～6.7</w:t>
            </w:r>
            <w:r w:rsidR="004D1684" w:rsidRPr="00C939D3">
              <w:rPr>
                <w:rFonts w:ascii="宋体" w:hAnsi="宋体" w:hint="eastAsia"/>
                <w:sz w:val="24"/>
                <w:szCs w:val="24"/>
              </w:rPr>
              <w:t>）×10</w:t>
            </w:r>
            <w:r w:rsidR="004D1684" w:rsidRPr="00C939D3">
              <w:rPr>
                <w:rFonts w:ascii="宋体" w:hAnsi="宋体" w:hint="eastAsia"/>
                <w:sz w:val="24"/>
                <w:szCs w:val="24"/>
                <w:vertAlign w:val="superscript"/>
              </w:rPr>
              <w:t>-8</w:t>
            </w:r>
            <w:r w:rsidR="004D1684" w:rsidRPr="00C939D3">
              <w:rPr>
                <w:rFonts w:ascii="宋体" w:hAnsi="宋体" w:hint="eastAsia"/>
                <w:sz w:val="24"/>
                <w:szCs w:val="24"/>
              </w:rPr>
              <w:t>Gy/h</w:t>
            </w:r>
            <w:r w:rsidR="004D1684" w:rsidRPr="00C939D3">
              <w:rPr>
                <w:rFonts w:ascii="宋体" w:hAnsi="宋体" w:hint="eastAsia"/>
                <w:bCs/>
                <w:sz w:val="24"/>
                <w:szCs w:val="24"/>
              </w:rPr>
              <w:t>；室外环境γ辐射剂量率为</w:t>
            </w:r>
            <w:r w:rsidR="004D1684" w:rsidRPr="00C939D3">
              <w:rPr>
                <w:rFonts w:ascii="宋体" w:hAnsi="宋体" w:hint="eastAsia"/>
                <w:sz w:val="24"/>
                <w:szCs w:val="24"/>
              </w:rPr>
              <w:t>（</w:t>
            </w:r>
            <w:r w:rsidR="004D1684" w:rsidRPr="00C939D3">
              <w:rPr>
                <w:rFonts w:ascii="宋体" w:hAnsi="宋体" w:hint="eastAsia"/>
                <w:sz w:val="24"/>
              </w:rPr>
              <w:t>6.2～6.7</w:t>
            </w:r>
            <w:r w:rsidR="004D1684" w:rsidRPr="00C939D3">
              <w:rPr>
                <w:rFonts w:ascii="宋体" w:hAnsi="宋体" w:hint="eastAsia"/>
                <w:sz w:val="24"/>
                <w:szCs w:val="24"/>
              </w:rPr>
              <w:t>）×10</w:t>
            </w:r>
            <w:r w:rsidR="004D1684" w:rsidRPr="00C939D3">
              <w:rPr>
                <w:rFonts w:ascii="宋体" w:hAnsi="宋体" w:hint="eastAsia"/>
                <w:sz w:val="24"/>
                <w:szCs w:val="24"/>
                <w:vertAlign w:val="superscript"/>
              </w:rPr>
              <w:t>-8</w:t>
            </w:r>
            <w:r w:rsidR="004D1684" w:rsidRPr="00C939D3">
              <w:rPr>
                <w:rFonts w:ascii="宋体" w:hAnsi="宋体" w:hint="eastAsia"/>
                <w:sz w:val="24"/>
                <w:szCs w:val="24"/>
              </w:rPr>
              <w:t>Gy/h</w:t>
            </w:r>
            <w:r w:rsidR="004D1684" w:rsidRPr="00C939D3">
              <w:rPr>
                <w:rFonts w:ascii="宋体" w:hAnsi="宋体" w:hint="eastAsia"/>
                <w:bCs/>
                <w:sz w:val="24"/>
                <w:szCs w:val="24"/>
              </w:rPr>
              <w:t>，均处</w:t>
            </w:r>
            <w:r w:rsidR="004D1684" w:rsidRPr="00C939D3">
              <w:rPr>
                <w:rFonts w:ascii="宋体" w:hAnsi="宋体" w:hint="eastAsia"/>
                <w:sz w:val="24"/>
                <w:szCs w:val="24"/>
              </w:rPr>
              <w:t>于</w:t>
            </w:r>
            <w:r w:rsidR="004D1684" w:rsidRPr="00C939D3">
              <w:rPr>
                <w:rFonts w:ascii="宋体" w:hAnsi="宋体" w:hint="eastAsia"/>
                <w:bCs/>
                <w:sz w:val="24"/>
                <w:szCs w:val="24"/>
              </w:rPr>
              <w:t>枣庄市</w:t>
            </w:r>
            <w:r w:rsidR="004D1684" w:rsidRPr="00C939D3">
              <w:rPr>
                <w:rFonts w:ascii="宋体" w:hAnsi="宋体" w:hint="eastAsia"/>
                <w:sz w:val="24"/>
                <w:szCs w:val="24"/>
              </w:rPr>
              <w:t>天然放射性水</w:t>
            </w:r>
            <w:proofErr w:type="gramStart"/>
            <w:r w:rsidR="004D1684" w:rsidRPr="00C939D3">
              <w:rPr>
                <w:rFonts w:ascii="宋体" w:hAnsi="宋体" w:hint="eastAsia"/>
                <w:sz w:val="24"/>
                <w:szCs w:val="24"/>
              </w:rPr>
              <w:t>平范围</w:t>
            </w:r>
            <w:proofErr w:type="gramEnd"/>
            <w:r w:rsidR="004D1684" w:rsidRPr="00C939D3">
              <w:rPr>
                <w:rFonts w:ascii="宋体" w:hAnsi="宋体" w:hint="eastAsia"/>
                <w:sz w:val="24"/>
                <w:szCs w:val="24"/>
              </w:rPr>
              <w:t>内[室内（</w:t>
            </w:r>
            <w:r w:rsidR="004D1684" w:rsidRPr="00C939D3">
              <w:rPr>
                <w:rFonts w:ascii="宋体" w:hAnsi="宋体" w:hint="eastAsia"/>
                <w:bCs/>
                <w:sz w:val="24"/>
                <w:szCs w:val="24"/>
              </w:rPr>
              <w:t>4.53～14.12</w:t>
            </w:r>
            <w:r w:rsidR="004D1684" w:rsidRPr="00C939D3">
              <w:rPr>
                <w:rFonts w:ascii="宋体" w:hAnsi="宋体" w:hint="eastAsia"/>
                <w:sz w:val="24"/>
                <w:szCs w:val="24"/>
              </w:rPr>
              <w:t>）</w:t>
            </w:r>
            <w:r w:rsidR="004D1684" w:rsidRPr="00C939D3">
              <w:rPr>
                <w:rFonts w:ascii="宋体" w:hAnsi="宋体" w:hint="eastAsia"/>
                <w:bCs/>
                <w:sz w:val="24"/>
                <w:szCs w:val="24"/>
              </w:rPr>
              <w:t>×10</w:t>
            </w:r>
            <w:r w:rsidR="004D1684" w:rsidRPr="00C939D3">
              <w:rPr>
                <w:rFonts w:ascii="宋体" w:hAnsi="宋体" w:hint="eastAsia"/>
                <w:bCs/>
                <w:sz w:val="24"/>
                <w:szCs w:val="24"/>
                <w:vertAlign w:val="superscript"/>
              </w:rPr>
              <w:t>-8</w:t>
            </w:r>
            <w:r w:rsidR="004D1684" w:rsidRPr="00C939D3">
              <w:rPr>
                <w:rFonts w:ascii="宋体" w:hAnsi="宋体" w:hint="eastAsia"/>
                <w:bCs/>
                <w:sz w:val="24"/>
                <w:szCs w:val="24"/>
              </w:rPr>
              <w:t>Gy/h、道路</w:t>
            </w:r>
            <w:r w:rsidR="004D1684" w:rsidRPr="00C939D3">
              <w:rPr>
                <w:rFonts w:ascii="宋体" w:hAnsi="宋体" w:hint="eastAsia"/>
                <w:sz w:val="24"/>
                <w:szCs w:val="24"/>
              </w:rPr>
              <w:t>（</w:t>
            </w:r>
            <w:r w:rsidR="004D1684" w:rsidRPr="00C939D3">
              <w:rPr>
                <w:rFonts w:ascii="宋体" w:hAnsi="宋体" w:hint="eastAsia"/>
                <w:bCs/>
                <w:sz w:val="24"/>
                <w:szCs w:val="24"/>
              </w:rPr>
              <w:t>1.64～11.19</w:t>
            </w:r>
            <w:r w:rsidR="004D1684" w:rsidRPr="00C939D3">
              <w:rPr>
                <w:rFonts w:ascii="宋体" w:hAnsi="宋体" w:hint="eastAsia"/>
                <w:sz w:val="24"/>
                <w:szCs w:val="24"/>
              </w:rPr>
              <w:t>）</w:t>
            </w:r>
            <w:r w:rsidR="004D1684" w:rsidRPr="00C939D3">
              <w:rPr>
                <w:rFonts w:ascii="宋体" w:hAnsi="宋体" w:hint="eastAsia"/>
                <w:bCs/>
                <w:sz w:val="24"/>
                <w:szCs w:val="24"/>
              </w:rPr>
              <w:lastRenderedPageBreak/>
              <w:t>×10</w:t>
            </w:r>
            <w:r w:rsidR="004D1684" w:rsidRPr="00C939D3">
              <w:rPr>
                <w:rFonts w:ascii="宋体" w:hAnsi="宋体" w:hint="eastAsia"/>
                <w:bCs/>
                <w:sz w:val="24"/>
                <w:szCs w:val="24"/>
                <w:vertAlign w:val="superscript"/>
              </w:rPr>
              <w:t>-8</w:t>
            </w:r>
            <w:r w:rsidR="004D1684" w:rsidRPr="00C939D3">
              <w:rPr>
                <w:rFonts w:ascii="宋体" w:hAnsi="宋体" w:hint="eastAsia"/>
                <w:bCs/>
                <w:sz w:val="24"/>
                <w:szCs w:val="24"/>
              </w:rPr>
              <w:t>Gy/h</w:t>
            </w:r>
            <w:r w:rsidR="004D1684" w:rsidRPr="00C939D3">
              <w:rPr>
                <w:rFonts w:ascii="宋体" w:hAnsi="宋体" w:hint="eastAsia"/>
                <w:sz w:val="24"/>
                <w:szCs w:val="24"/>
              </w:rPr>
              <w:t>]。</w:t>
            </w:r>
          </w:p>
          <w:p w14:paraId="074381CE" w14:textId="77777777" w:rsidR="0013272B" w:rsidRDefault="005E581C">
            <w:pPr>
              <w:spacing w:line="360" w:lineRule="auto"/>
              <w:ind w:firstLine="482"/>
              <w:rPr>
                <w:rFonts w:ascii="黑体" w:eastAsia="黑体" w:hAnsi="黑体"/>
                <w:sz w:val="24"/>
                <w:szCs w:val="24"/>
              </w:rPr>
            </w:pPr>
            <w:r>
              <w:rPr>
                <w:rFonts w:ascii="黑体" w:eastAsia="黑体" w:hAnsi="黑体"/>
                <w:sz w:val="24"/>
                <w:szCs w:val="24"/>
              </w:rPr>
              <w:t xml:space="preserve">11.1.4 </w:t>
            </w:r>
            <w:r>
              <w:rPr>
                <w:rFonts w:ascii="黑体" w:eastAsia="黑体" w:hAnsi="黑体" w:hint="eastAsia"/>
                <w:sz w:val="24"/>
                <w:szCs w:val="24"/>
              </w:rPr>
              <w:t>辐射安全与防护分析结论</w:t>
            </w:r>
          </w:p>
          <w:p w14:paraId="43D78305" w14:textId="25A599FB" w:rsidR="0013272B" w:rsidRPr="00907AED" w:rsidRDefault="005E581C">
            <w:pPr>
              <w:tabs>
                <w:tab w:val="left" w:pos="598"/>
              </w:tabs>
              <w:spacing w:line="360" w:lineRule="auto"/>
              <w:ind w:firstLine="482"/>
              <w:rPr>
                <w:rFonts w:ascii="宋体" w:hAnsi="宋体"/>
                <w:sz w:val="24"/>
                <w:szCs w:val="24"/>
              </w:rPr>
            </w:pPr>
            <w:r w:rsidRPr="00907AED">
              <w:rPr>
                <w:rFonts w:ascii="宋体" w:hAnsi="宋体" w:hint="eastAsia"/>
                <w:sz w:val="24"/>
                <w:szCs w:val="24"/>
              </w:rPr>
              <w:t>本项目X射线实时成像检测系统自带的屏蔽</w:t>
            </w:r>
            <w:proofErr w:type="gramStart"/>
            <w:r w:rsidRPr="00907AED">
              <w:rPr>
                <w:rFonts w:ascii="宋体" w:hAnsi="宋体" w:hint="eastAsia"/>
                <w:sz w:val="24"/>
                <w:szCs w:val="24"/>
              </w:rPr>
              <w:t>铅房尺寸</w:t>
            </w:r>
            <w:proofErr w:type="gramEnd"/>
            <w:r w:rsidRPr="00907AED">
              <w:rPr>
                <w:rFonts w:ascii="宋体" w:hAnsi="宋体" w:hint="eastAsia"/>
                <w:sz w:val="24"/>
                <w:szCs w:val="24"/>
              </w:rPr>
              <w:t>为：</w:t>
            </w:r>
            <w:r w:rsidR="004D1684" w:rsidRPr="00907AED">
              <w:rPr>
                <w:rFonts w:ascii="宋体" w:hAnsi="宋体" w:hint="eastAsia"/>
                <w:sz w:val="24"/>
                <w:szCs w:val="24"/>
              </w:rPr>
              <w:t>南北净长</w:t>
            </w:r>
            <w:r w:rsidR="004D1684" w:rsidRPr="00907AED">
              <w:rPr>
                <w:rFonts w:ascii="宋体" w:hAnsi="宋体"/>
                <w:sz w:val="24"/>
                <w:szCs w:val="24"/>
              </w:rPr>
              <w:t>2.878</w:t>
            </w:r>
            <w:r w:rsidR="004D1684" w:rsidRPr="00907AED">
              <w:rPr>
                <w:rFonts w:ascii="宋体" w:hAnsi="宋体" w:hint="eastAsia"/>
                <w:sz w:val="24"/>
                <w:szCs w:val="24"/>
              </w:rPr>
              <w:t>m、东西净宽</w:t>
            </w:r>
            <w:r w:rsidR="004D1684" w:rsidRPr="00907AED">
              <w:rPr>
                <w:rFonts w:ascii="宋体" w:hAnsi="宋体"/>
                <w:sz w:val="24"/>
                <w:szCs w:val="24"/>
              </w:rPr>
              <w:t>2.794</w:t>
            </w:r>
            <w:r w:rsidR="004D1684" w:rsidRPr="00907AED">
              <w:rPr>
                <w:rFonts w:ascii="宋体" w:hAnsi="宋体" w:hint="eastAsia"/>
                <w:sz w:val="24"/>
                <w:szCs w:val="24"/>
              </w:rPr>
              <w:t>m、净高</w:t>
            </w:r>
            <w:r w:rsidR="004D1684" w:rsidRPr="00907AED">
              <w:rPr>
                <w:rFonts w:ascii="宋体" w:hAnsi="宋体"/>
                <w:sz w:val="24"/>
                <w:szCs w:val="24"/>
              </w:rPr>
              <w:t>2.75</w:t>
            </w:r>
            <w:r w:rsidR="004D1684" w:rsidRPr="00907AED">
              <w:rPr>
                <w:rFonts w:ascii="宋体" w:hAnsi="宋体" w:hint="eastAsia"/>
                <w:sz w:val="24"/>
                <w:szCs w:val="24"/>
              </w:rPr>
              <w:t>m，净容积约2</w:t>
            </w:r>
            <w:r w:rsidR="004D1684" w:rsidRPr="00907AED">
              <w:rPr>
                <w:rFonts w:ascii="宋体" w:hAnsi="宋体"/>
                <w:sz w:val="24"/>
                <w:szCs w:val="24"/>
              </w:rPr>
              <w:t>2.1m</w:t>
            </w:r>
            <w:r w:rsidR="004D1684" w:rsidRPr="00907AED">
              <w:rPr>
                <w:rFonts w:ascii="宋体" w:hAnsi="宋体"/>
                <w:sz w:val="24"/>
                <w:szCs w:val="24"/>
                <w:vertAlign w:val="superscript"/>
              </w:rPr>
              <w:t>3</w:t>
            </w:r>
            <w:r w:rsidRPr="00907AED">
              <w:rPr>
                <w:rFonts w:ascii="宋体" w:hAnsi="宋体" w:hint="eastAsia"/>
                <w:sz w:val="24"/>
                <w:szCs w:val="24"/>
              </w:rPr>
              <w:t>。</w:t>
            </w:r>
            <w:proofErr w:type="gramStart"/>
            <w:r w:rsidRPr="00907AED">
              <w:rPr>
                <w:rFonts w:ascii="宋体" w:hAnsi="宋体" w:hint="eastAsia"/>
                <w:sz w:val="24"/>
                <w:szCs w:val="24"/>
              </w:rPr>
              <w:t>铅房整体为铅钢复合</w:t>
            </w:r>
            <w:proofErr w:type="gramEnd"/>
            <w:r w:rsidRPr="00907AED">
              <w:rPr>
                <w:rFonts w:ascii="宋体" w:hAnsi="宋体" w:hint="eastAsia"/>
                <w:sz w:val="24"/>
                <w:szCs w:val="24"/>
              </w:rPr>
              <w:t>结构，</w:t>
            </w:r>
            <w:r w:rsidR="004D1684" w:rsidRPr="00907AED">
              <w:rPr>
                <w:rFonts w:ascii="宋体" w:hAnsi="宋体" w:hint="eastAsia"/>
                <w:sz w:val="24"/>
                <w:szCs w:val="24"/>
              </w:rPr>
              <w:t>铅房东、南、西防护面</w:t>
            </w:r>
            <w:proofErr w:type="gramStart"/>
            <w:r w:rsidR="004D1684" w:rsidRPr="00907AED">
              <w:rPr>
                <w:rFonts w:ascii="宋体" w:hAnsi="宋体" w:hint="eastAsia"/>
                <w:sz w:val="24"/>
                <w:szCs w:val="24"/>
              </w:rPr>
              <w:t>均为主射</w:t>
            </w:r>
            <w:proofErr w:type="gramEnd"/>
            <w:r w:rsidR="004D1684" w:rsidRPr="00907AED">
              <w:rPr>
                <w:rFonts w:ascii="宋体" w:hAnsi="宋体" w:hint="eastAsia"/>
                <w:sz w:val="24"/>
                <w:szCs w:val="24"/>
              </w:rPr>
              <w:t>面，屏蔽能力均为</w:t>
            </w:r>
            <w:r w:rsidR="004D1684" w:rsidRPr="00907AED">
              <w:rPr>
                <w:rFonts w:ascii="宋体" w:hAnsi="宋体"/>
                <w:sz w:val="24"/>
                <w:szCs w:val="24"/>
              </w:rPr>
              <w:t>8</w:t>
            </w:r>
            <w:r w:rsidR="004D1684" w:rsidRPr="00907AED">
              <w:rPr>
                <w:rFonts w:ascii="宋体" w:hAnsi="宋体" w:hint="eastAsia"/>
                <w:sz w:val="24"/>
                <w:szCs w:val="24"/>
              </w:rPr>
              <w:t>mmPb；</w:t>
            </w:r>
            <w:proofErr w:type="gramStart"/>
            <w:r w:rsidR="004D1684" w:rsidRPr="00907AED">
              <w:rPr>
                <w:rFonts w:ascii="宋体" w:hAnsi="宋体" w:hint="eastAsia"/>
                <w:sz w:val="24"/>
                <w:szCs w:val="24"/>
              </w:rPr>
              <w:t>铅房北</w:t>
            </w:r>
            <w:proofErr w:type="gramEnd"/>
            <w:r w:rsidR="004D1684" w:rsidRPr="00907AED">
              <w:rPr>
                <w:rFonts w:ascii="宋体" w:hAnsi="宋体" w:hint="eastAsia"/>
                <w:sz w:val="24"/>
                <w:szCs w:val="24"/>
              </w:rPr>
              <w:t>、室顶防护面均为非主射面，屏蔽能力均为</w:t>
            </w:r>
            <w:r w:rsidR="004D1684" w:rsidRPr="00907AED">
              <w:rPr>
                <w:rFonts w:ascii="宋体" w:hAnsi="宋体"/>
                <w:sz w:val="24"/>
                <w:szCs w:val="24"/>
              </w:rPr>
              <w:t>5</w:t>
            </w:r>
            <w:r w:rsidR="004D1684" w:rsidRPr="00907AED">
              <w:rPr>
                <w:rFonts w:ascii="宋体" w:hAnsi="宋体" w:hint="eastAsia"/>
                <w:sz w:val="24"/>
                <w:szCs w:val="24"/>
              </w:rPr>
              <w:t>mmPb</w:t>
            </w:r>
            <w:r w:rsidRPr="00907AED">
              <w:rPr>
                <w:rFonts w:ascii="宋体" w:hAnsi="宋体" w:hint="eastAsia"/>
                <w:sz w:val="24"/>
                <w:szCs w:val="24"/>
              </w:rPr>
              <w:t>；防护门屏蔽能力为</w:t>
            </w:r>
            <w:r w:rsidR="0090606B" w:rsidRPr="00907AED">
              <w:rPr>
                <w:rFonts w:ascii="宋体" w:hAnsi="宋体"/>
                <w:sz w:val="24"/>
                <w:szCs w:val="24"/>
              </w:rPr>
              <w:t>5</w:t>
            </w:r>
            <w:r w:rsidRPr="00907AED">
              <w:rPr>
                <w:rFonts w:ascii="宋体" w:hAnsi="宋体" w:hint="eastAsia"/>
                <w:sz w:val="24"/>
                <w:szCs w:val="24"/>
              </w:rPr>
              <w:t>mmPb。防护门设置门机联锁装置，并保证关闭门后X射线机才能进行探伤作业，门打开时立即停止X射线照射，关上门不能自动开始X射线照射，X射线机与防护门</w:t>
            </w:r>
            <w:proofErr w:type="gramStart"/>
            <w:r w:rsidRPr="00907AED">
              <w:rPr>
                <w:rFonts w:ascii="宋体" w:hAnsi="宋体" w:hint="eastAsia"/>
                <w:sz w:val="24"/>
                <w:szCs w:val="24"/>
              </w:rPr>
              <w:t>联锁</w:t>
            </w:r>
            <w:proofErr w:type="gramEnd"/>
            <w:r w:rsidRPr="00907AED">
              <w:rPr>
                <w:rFonts w:ascii="宋体" w:hAnsi="宋体" w:hint="eastAsia"/>
                <w:sz w:val="24"/>
                <w:szCs w:val="24"/>
              </w:rPr>
              <w:t>；铅房顶部设置工作状态指示灯和声音提示装置，并与X射线机</w:t>
            </w:r>
            <w:proofErr w:type="gramStart"/>
            <w:r w:rsidRPr="00907AED">
              <w:rPr>
                <w:rFonts w:ascii="宋体" w:hAnsi="宋体" w:hint="eastAsia"/>
                <w:sz w:val="24"/>
                <w:szCs w:val="24"/>
              </w:rPr>
              <w:t>联锁</w:t>
            </w:r>
            <w:proofErr w:type="gramEnd"/>
            <w:r w:rsidRPr="00907AED">
              <w:rPr>
                <w:rFonts w:ascii="宋体" w:hAnsi="宋体" w:hint="eastAsia"/>
                <w:sz w:val="24"/>
                <w:szCs w:val="24"/>
              </w:rPr>
              <w:t>；防护门外张贴电离辐射警告标志和中文警示说明；铅房内设置紧急停机按钮，操作位控制台自带紧急停机按钮；</w:t>
            </w:r>
            <w:proofErr w:type="gramStart"/>
            <w:r w:rsidRPr="00907AED">
              <w:rPr>
                <w:rFonts w:ascii="宋体" w:hAnsi="宋体" w:hint="eastAsia"/>
                <w:sz w:val="24"/>
                <w:szCs w:val="24"/>
              </w:rPr>
              <w:t>铅房内部</w:t>
            </w:r>
            <w:proofErr w:type="gramEnd"/>
            <w:r w:rsidRPr="00907AED">
              <w:rPr>
                <w:rFonts w:ascii="宋体" w:hAnsi="宋体" w:hint="eastAsia"/>
                <w:sz w:val="24"/>
                <w:szCs w:val="24"/>
              </w:rPr>
              <w:t>及工件进出防护门上侧均设有视频监控设备，在操作位处设置专用的监视器，可监视设备的运行情况，以上设计可以满足安全防护要求。</w:t>
            </w:r>
          </w:p>
          <w:p w14:paraId="3DCA1FB9" w14:textId="4834485A" w:rsidR="0013272B" w:rsidRPr="00907AED" w:rsidRDefault="005E581C">
            <w:pPr>
              <w:tabs>
                <w:tab w:val="left" w:pos="6234"/>
              </w:tabs>
              <w:spacing w:line="360" w:lineRule="auto"/>
              <w:ind w:firstLineChars="200" w:firstLine="480"/>
              <w:rPr>
                <w:rFonts w:ascii="宋体" w:hAnsi="宋体"/>
                <w:sz w:val="24"/>
                <w:szCs w:val="24"/>
              </w:rPr>
            </w:pPr>
            <w:r w:rsidRPr="00907AED">
              <w:rPr>
                <w:rFonts w:ascii="宋体" w:hAnsi="宋体" w:hint="eastAsia"/>
                <w:sz w:val="24"/>
                <w:szCs w:val="24"/>
              </w:rPr>
              <w:t>本项目臭氧和氮氧化物产生量均较小，铅房室</w:t>
            </w:r>
            <w:proofErr w:type="gramStart"/>
            <w:r w:rsidRPr="00907AED">
              <w:rPr>
                <w:rFonts w:ascii="宋体" w:hAnsi="宋体" w:hint="eastAsia"/>
                <w:sz w:val="24"/>
                <w:szCs w:val="24"/>
              </w:rPr>
              <w:t>顶设置</w:t>
            </w:r>
            <w:proofErr w:type="gramEnd"/>
            <w:r w:rsidRPr="00907AED">
              <w:rPr>
                <w:rFonts w:ascii="宋体" w:hAnsi="宋体" w:hint="eastAsia"/>
                <w:sz w:val="24"/>
                <w:szCs w:val="24"/>
              </w:rPr>
              <w:t>有通风口，通风口处设置机械排风装置，将废气排向</w:t>
            </w:r>
            <w:r w:rsidRPr="00907AED">
              <w:rPr>
                <w:rFonts w:ascii="宋体" w:hAnsi="宋体"/>
                <w:sz w:val="24"/>
                <w:szCs w:val="24"/>
              </w:rPr>
              <w:t>X射线实时成像检测系统</w:t>
            </w:r>
            <w:r w:rsidRPr="00907AED">
              <w:rPr>
                <w:rFonts w:ascii="宋体" w:hAnsi="宋体" w:hint="eastAsia"/>
                <w:sz w:val="24"/>
                <w:szCs w:val="24"/>
              </w:rPr>
              <w:t>所在</w:t>
            </w:r>
            <w:r w:rsidR="0090606B" w:rsidRPr="00907AED">
              <w:rPr>
                <w:rFonts w:ascii="宋体" w:hAnsi="宋体" w:hint="eastAsia"/>
                <w:sz w:val="24"/>
                <w:szCs w:val="24"/>
              </w:rPr>
              <w:t>仓库</w:t>
            </w:r>
            <w:r w:rsidRPr="00907AED">
              <w:rPr>
                <w:rFonts w:ascii="宋体" w:hAnsi="宋体" w:hint="eastAsia"/>
                <w:sz w:val="24"/>
                <w:szCs w:val="24"/>
              </w:rPr>
              <w:t>，通风口</w:t>
            </w:r>
            <w:proofErr w:type="gramStart"/>
            <w:r w:rsidRPr="00907AED">
              <w:rPr>
                <w:rFonts w:ascii="宋体" w:hAnsi="宋体" w:hint="eastAsia"/>
                <w:sz w:val="24"/>
                <w:szCs w:val="24"/>
              </w:rPr>
              <w:t>处避免</w:t>
            </w:r>
            <w:proofErr w:type="gramEnd"/>
            <w:r w:rsidRPr="00907AED">
              <w:rPr>
                <w:rFonts w:ascii="宋体" w:hAnsi="宋体" w:hint="eastAsia"/>
                <w:sz w:val="24"/>
                <w:szCs w:val="24"/>
              </w:rPr>
              <w:t>朝向人员活动密集区，且通风次数不小于3次</w:t>
            </w:r>
            <w:r w:rsidRPr="00907AED">
              <w:rPr>
                <w:rFonts w:ascii="宋体" w:hAnsi="宋体"/>
                <w:sz w:val="24"/>
                <w:szCs w:val="24"/>
              </w:rPr>
              <w:t>/h</w:t>
            </w:r>
            <w:r w:rsidRPr="00907AED">
              <w:rPr>
                <w:rFonts w:ascii="宋体" w:hAnsi="宋体" w:hint="eastAsia"/>
                <w:sz w:val="24"/>
                <w:szCs w:val="24"/>
              </w:rPr>
              <w:t>，满足《工业探伤放射防护标准》（GBZ 117-2022）6.1.10款要求。</w:t>
            </w:r>
            <w:r w:rsidR="0090606B" w:rsidRPr="00907AED">
              <w:rPr>
                <w:rFonts w:hint="eastAsia"/>
                <w:sz w:val="24"/>
                <w:szCs w:val="24"/>
              </w:rPr>
              <w:t>仓库设置有开启面积较大的门窗，且仓库设置有机械排风设施，利用仓库门窗和排风设施将废气排往外部环境。因此，本项目所产生的臭氧和氮氧化物对周围环境影响较小。</w:t>
            </w:r>
          </w:p>
          <w:p w14:paraId="0E2FCBEF" w14:textId="77777777" w:rsidR="0013272B" w:rsidRDefault="005E581C">
            <w:pPr>
              <w:tabs>
                <w:tab w:val="left" w:pos="6234"/>
              </w:tabs>
              <w:spacing w:line="360" w:lineRule="auto"/>
              <w:ind w:firstLineChars="200" w:firstLine="480"/>
              <w:rPr>
                <w:rFonts w:ascii="宋体" w:hAnsi="宋体"/>
                <w:sz w:val="24"/>
                <w:szCs w:val="24"/>
              </w:rPr>
            </w:pPr>
            <w:r>
              <w:rPr>
                <w:rFonts w:ascii="黑体" w:eastAsia="黑体" w:hAnsi="黑体" w:hint="eastAsia"/>
                <w:sz w:val="24"/>
                <w:szCs w:val="24"/>
              </w:rPr>
              <w:t>1</w:t>
            </w:r>
            <w:r>
              <w:rPr>
                <w:rFonts w:ascii="黑体" w:eastAsia="黑体" w:hAnsi="黑体"/>
                <w:sz w:val="24"/>
                <w:szCs w:val="24"/>
              </w:rPr>
              <w:t>1</w:t>
            </w:r>
            <w:r>
              <w:rPr>
                <w:rFonts w:ascii="黑体" w:eastAsia="黑体" w:hAnsi="黑体" w:hint="eastAsia"/>
                <w:sz w:val="24"/>
                <w:szCs w:val="24"/>
              </w:rPr>
              <w:t xml:space="preserve">.1.5 </w:t>
            </w:r>
            <w:r>
              <w:rPr>
                <w:rFonts w:ascii="黑体" w:eastAsia="黑体" w:hAnsi="黑体"/>
                <w:sz w:val="24"/>
                <w:szCs w:val="24"/>
              </w:rPr>
              <w:t>环境影响评价分析结论</w:t>
            </w:r>
          </w:p>
          <w:p w14:paraId="08DD67B1" w14:textId="77777777" w:rsidR="0090606B" w:rsidRDefault="005E581C" w:rsidP="0090606B">
            <w:pPr>
              <w:spacing w:line="360" w:lineRule="auto"/>
              <w:ind w:firstLineChars="200" w:firstLine="480"/>
              <w:rPr>
                <w:rFonts w:ascii="宋体" w:cs="宋体"/>
                <w:kern w:val="0"/>
                <w:sz w:val="24"/>
                <w:szCs w:val="24"/>
              </w:rPr>
            </w:pPr>
            <w:r>
              <w:rPr>
                <w:rFonts w:ascii="宋体" w:hAnsi="宋体" w:hint="eastAsia"/>
                <w:bCs/>
                <w:sz w:val="24"/>
              </w:rPr>
              <w:t>本项目</w:t>
            </w:r>
            <w:r>
              <w:rPr>
                <w:rFonts w:ascii="宋体" w:hAnsi="宋体" w:hint="eastAsia"/>
                <w:sz w:val="24"/>
              </w:rPr>
              <w:t>X射线实时成像检测系统正常运行时，</w:t>
            </w:r>
            <w:r w:rsidR="0090606B">
              <w:rPr>
                <w:rFonts w:ascii="宋体" w:hAnsi="宋体" w:hint="eastAsia"/>
                <w:sz w:val="24"/>
              </w:rPr>
              <w:t>根据理论计算结果，</w:t>
            </w:r>
            <w:proofErr w:type="gramStart"/>
            <w:r w:rsidR="0090606B" w:rsidRPr="00942621">
              <w:rPr>
                <w:rFonts w:ascii="宋体" w:hAnsi="宋体" w:hint="eastAsia"/>
                <w:sz w:val="24"/>
                <w:szCs w:val="24"/>
              </w:rPr>
              <w:t>铅房四周</w:t>
            </w:r>
            <w:proofErr w:type="gramEnd"/>
            <w:r w:rsidR="0090606B" w:rsidRPr="00942621">
              <w:rPr>
                <w:rFonts w:ascii="宋体" w:hAnsi="宋体" w:hint="eastAsia"/>
                <w:sz w:val="24"/>
                <w:szCs w:val="24"/>
              </w:rPr>
              <w:t>防护面、防护门及室顶外辐射剂量率最大为</w:t>
            </w:r>
            <w:r w:rsidR="0090606B" w:rsidRPr="00942621">
              <w:rPr>
                <w:rFonts w:ascii="宋体" w:hAnsi="宋体" w:cs="宋体" w:hint="eastAsia"/>
                <w:bCs/>
                <w:kern w:val="0"/>
                <w:sz w:val="24"/>
                <w:szCs w:val="24"/>
              </w:rPr>
              <w:t>0</w:t>
            </w:r>
            <w:r w:rsidR="0090606B" w:rsidRPr="00942621">
              <w:rPr>
                <w:rFonts w:ascii="宋体" w:hAnsi="宋体" w:cs="宋体"/>
                <w:bCs/>
                <w:kern w:val="0"/>
                <w:sz w:val="24"/>
                <w:szCs w:val="24"/>
              </w:rPr>
              <w:t>.969</w:t>
            </w:r>
            <w:r w:rsidR="0090606B" w:rsidRPr="00942621">
              <w:rPr>
                <w:rFonts w:ascii="宋体" w:hAnsi="宋体" w:hint="eastAsia"/>
                <w:sz w:val="24"/>
                <w:szCs w:val="24"/>
              </w:rPr>
              <w:t>μ</w:t>
            </w:r>
            <w:proofErr w:type="spellStart"/>
            <w:r w:rsidR="0090606B" w:rsidRPr="00942621">
              <w:rPr>
                <w:rFonts w:ascii="宋体" w:hAnsi="宋体" w:hint="eastAsia"/>
                <w:sz w:val="24"/>
                <w:szCs w:val="24"/>
              </w:rPr>
              <w:t>Sv</w:t>
            </w:r>
            <w:proofErr w:type="spellEnd"/>
            <w:r w:rsidR="0090606B" w:rsidRPr="00942621">
              <w:rPr>
                <w:rFonts w:ascii="宋体" w:hAnsi="宋体" w:hint="eastAsia"/>
                <w:sz w:val="24"/>
                <w:szCs w:val="24"/>
              </w:rPr>
              <w:t>/h，低于《工业探伤放射防护标准》（GBZ 117-2022）规定的2.5μ</w:t>
            </w:r>
            <w:proofErr w:type="spellStart"/>
            <w:r w:rsidR="0090606B" w:rsidRPr="00942621">
              <w:rPr>
                <w:rFonts w:ascii="宋体" w:hAnsi="宋体" w:hint="eastAsia"/>
                <w:sz w:val="24"/>
                <w:szCs w:val="24"/>
              </w:rPr>
              <w:t>Sv</w:t>
            </w:r>
            <w:proofErr w:type="spellEnd"/>
            <w:r w:rsidR="0090606B" w:rsidRPr="00942621">
              <w:rPr>
                <w:rFonts w:ascii="宋体" w:hAnsi="宋体" w:hint="eastAsia"/>
                <w:sz w:val="24"/>
                <w:szCs w:val="24"/>
              </w:rPr>
              <w:t>/h的限值要求，经距离衰减，</w:t>
            </w:r>
            <w:r w:rsidR="0090606B" w:rsidRPr="00942621">
              <w:rPr>
                <w:rFonts w:ascii="宋体" w:cs="宋体" w:hint="eastAsia"/>
                <w:kern w:val="0"/>
                <w:sz w:val="24"/>
                <w:szCs w:val="24"/>
              </w:rPr>
              <w:t>本项目周围环境保护目标处辐射剂量率基本处于本底水平。</w:t>
            </w:r>
          </w:p>
          <w:p w14:paraId="3130DC19" w14:textId="77777777" w:rsidR="0090606B" w:rsidRDefault="0090606B" w:rsidP="0090606B">
            <w:pPr>
              <w:spacing w:line="360" w:lineRule="auto"/>
              <w:ind w:firstLineChars="200" w:firstLine="480"/>
              <w:rPr>
                <w:rFonts w:ascii="宋体" w:hAnsi="宋体"/>
                <w:sz w:val="24"/>
              </w:rPr>
            </w:pPr>
            <w:r>
              <w:rPr>
                <w:rFonts w:ascii="宋体" w:hAnsi="宋体" w:hint="eastAsia"/>
                <w:sz w:val="24"/>
                <w:szCs w:val="24"/>
              </w:rPr>
              <w:t>在X射线实时成像检测系统曝光时间不超过</w:t>
            </w:r>
            <w:r>
              <w:rPr>
                <w:rFonts w:ascii="宋体" w:hAnsi="宋体"/>
                <w:sz w:val="24"/>
                <w:szCs w:val="24"/>
              </w:rPr>
              <w:t>222</w:t>
            </w:r>
            <w:r>
              <w:rPr>
                <w:rFonts w:ascii="宋体" w:hAnsi="宋体" w:hint="eastAsia"/>
                <w:sz w:val="24"/>
                <w:szCs w:val="24"/>
              </w:rPr>
              <w:t>h/a的条件下，</w:t>
            </w:r>
            <w:r>
              <w:rPr>
                <w:rFonts w:ascii="宋体" w:hAnsi="宋体" w:hint="eastAsia"/>
                <w:bCs/>
                <w:sz w:val="24"/>
              </w:rPr>
              <w:t>辐射工作人员的年有效剂量</w:t>
            </w:r>
            <w:r>
              <w:rPr>
                <w:rFonts w:ascii="宋体" w:hAnsi="宋体" w:hint="eastAsia"/>
                <w:kern w:val="0"/>
                <w:sz w:val="24"/>
                <w:szCs w:val="24"/>
              </w:rPr>
              <w:t>最大为</w:t>
            </w:r>
            <w:r w:rsidRPr="00B14BCF">
              <w:rPr>
                <w:rFonts w:ascii="宋体" w:hAnsi="宋体"/>
                <w:sz w:val="24"/>
                <w:szCs w:val="24"/>
              </w:rPr>
              <w:t>0.442</w:t>
            </w:r>
            <w:r>
              <w:rPr>
                <w:rFonts w:ascii="宋体" w:hAnsi="宋体" w:hint="eastAsia"/>
                <w:sz w:val="24"/>
              </w:rPr>
              <w:t>mSv/a</w:t>
            </w:r>
            <w:r>
              <w:rPr>
                <w:rFonts w:ascii="宋体" w:hAnsi="宋体" w:hint="eastAsia"/>
                <w:bCs/>
                <w:sz w:val="24"/>
              </w:rPr>
              <w:t>，</w:t>
            </w:r>
            <w:r>
              <w:rPr>
                <w:rFonts w:ascii="宋体" w:hAnsi="宋体"/>
                <w:bCs/>
                <w:sz w:val="24"/>
              </w:rPr>
              <w:t>低于《电离辐射防护与辐射源安全基本标准》规定</w:t>
            </w:r>
            <w:r>
              <w:rPr>
                <w:rFonts w:ascii="宋体" w:hAnsi="宋体" w:hint="eastAsia"/>
                <w:bCs/>
                <w:sz w:val="24"/>
              </w:rPr>
              <w:t>的20</w:t>
            </w:r>
            <w:r>
              <w:rPr>
                <w:rFonts w:ascii="宋体" w:hAnsi="宋体"/>
                <w:bCs/>
                <w:sz w:val="24"/>
              </w:rPr>
              <w:t>mSv/a的剂量限</w:t>
            </w:r>
            <w:r>
              <w:rPr>
                <w:rFonts w:ascii="宋体" w:hAnsi="宋体" w:hint="eastAsia"/>
                <w:bCs/>
                <w:sz w:val="24"/>
              </w:rPr>
              <w:t>值</w:t>
            </w:r>
            <w:r>
              <w:rPr>
                <w:rFonts w:ascii="宋体" w:hAnsi="宋体"/>
                <w:bCs/>
                <w:sz w:val="24"/>
              </w:rPr>
              <w:t>，也低于本报告提出</w:t>
            </w:r>
            <w:r>
              <w:rPr>
                <w:rFonts w:ascii="宋体" w:hAnsi="宋体" w:hint="eastAsia"/>
                <w:bCs/>
                <w:sz w:val="24"/>
              </w:rPr>
              <w:t>的</w:t>
            </w:r>
            <w:r>
              <w:rPr>
                <w:rFonts w:ascii="宋体" w:hAnsi="宋体"/>
                <w:bCs/>
                <w:sz w:val="24"/>
              </w:rPr>
              <w:t>2mSv/a的</w:t>
            </w:r>
            <w:r>
              <w:rPr>
                <w:rFonts w:ascii="宋体" w:hAnsi="宋体" w:hint="eastAsia"/>
                <w:bCs/>
                <w:sz w:val="24"/>
              </w:rPr>
              <w:t>管理剂量</w:t>
            </w:r>
            <w:r>
              <w:rPr>
                <w:rFonts w:ascii="宋体" w:hAnsi="宋体"/>
                <w:bCs/>
                <w:sz w:val="24"/>
              </w:rPr>
              <w:t>约束值</w:t>
            </w:r>
            <w:r>
              <w:rPr>
                <w:rFonts w:ascii="宋体" w:hAnsi="宋体" w:hint="eastAsia"/>
                <w:bCs/>
                <w:sz w:val="24"/>
              </w:rPr>
              <w:t>。</w:t>
            </w:r>
            <w:proofErr w:type="gramStart"/>
            <w:r>
              <w:rPr>
                <w:rFonts w:ascii="宋体" w:hAnsi="宋体" w:hint="eastAsia"/>
                <w:bCs/>
                <w:sz w:val="24"/>
              </w:rPr>
              <w:t>铅房周围</w:t>
            </w:r>
            <w:proofErr w:type="gramEnd"/>
            <w:r>
              <w:rPr>
                <w:rFonts w:ascii="宋体" w:hAnsi="宋体" w:hint="eastAsia"/>
                <w:bCs/>
                <w:sz w:val="24"/>
              </w:rPr>
              <w:t>及环境保护目标处</w:t>
            </w:r>
            <w:r>
              <w:rPr>
                <w:rFonts w:ascii="宋体" w:hAnsi="宋体" w:hint="eastAsia"/>
                <w:bCs/>
                <w:sz w:val="24"/>
                <w:szCs w:val="24"/>
              </w:rPr>
              <w:t>公众成员的</w:t>
            </w:r>
            <w:r>
              <w:rPr>
                <w:rFonts w:ascii="宋体" w:hAnsi="宋体" w:hint="eastAsia"/>
                <w:sz w:val="24"/>
              </w:rPr>
              <w:t>年有效剂量</w:t>
            </w:r>
            <w:r>
              <w:rPr>
                <w:rFonts w:ascii="宋体" w:hAnsi="宋体" w:hint="eastAsia"/>
                <w:kern w:val="0"/>
                <w:sz w:val="24"/>
                <w:szCs w:val="24"/>
              </w:rPr>
              <w:t>最大为</w:t>
            </w:r>
            <w:r w:rsidRPr="007817E5">
              <w:rPr>
                <w:rFonts w:ascii="宋体" w:hAnsi="宋体" w:hint="eastAsia"/>
                <w:color w:val="000000"/>
                <w:sz w:val="24"/>
                <w:szCs w:val="24"/>
              </w:rPr>
              <w:t>0.07</w:t>
            </w:r>
            <w:r w:rsidRPr="007817E5">
              <w:rPr>
                <w:rFonts w:ascii="宋体" w:hAnsi="宋体"/>
                <w:color w:val="000000"/>
                <w:sz w:val="24"/>
                <w:szCs w:val="24"/>
              </w:rPr>
              <w:t>2</w:t>
            </w:r>
            <w:r>
              <w:rPr>
                <w:rFonts w:ascii="宋体" w:hAnsi="宋体" w:hint="eastAsia"/>
                <w:sz w:val="24"/>
              </w:rPr>
              <w:t>mSv/a</w:t>
            </w:r>
            <w:r>
              <w:rPr>
                <w:rFonts w:ascii="宋体" w:hAnsi="宋体" w:hint="eastAsia"/>
                <w:bCs/>
                <w:sz w:val="24"/>
              </w:rPr>
              <w:t>，</w:t>
            </w:r>
            <w:r>
              <w:rPr>
                <w:rFonts w:ascii="宋体" w:hAnsi="宋体"/>
                <w:sz w:val="24"/>
              </w:rPr>
              <w:t>低于《电离辐射防护与辐射源安全基本标准》规定</w:t>
            </w:r>
            <w:r>
              <w:rPr>
                <w:rFonts w:ascii="宋体" w:hAnsi="宋体" w:hint="eastAsia"/>
                <w:sz w:val="24"/>
              </w:rPr>
              <w:t>的1</w:t>
            </w:r>
            <w:r>
              <w:rPr>
                <w:rFonts w:ascii="宋体" w:hAnsi="宋体"/>
                <w:sz w:val="24"/>
              </w:rPr>
              <w:t>mSv/a的剂量限</w:t>
            </w:r>
            <w:r>
              <w:rPr>
                <w:rFonts w:ascii="宋体" w:hAnsi="宋体" w:hint="eastAsia"/>
                <w:sz w:val="24"/>
              </w:rPr>
              <w:t>值</w:t>
            </w:r>
            <w:r>
              <w:rPr>
                <w:rFonts w:ascii="宋体" w:hAnsi="宋体"/>
                <w:sz w:val="24"/>
              </w:rPr>
              <w:t>，</w:t>
            </w:r>
            <w:r>
              <w:rPr>
                <w:rFonts w:ascii="宋体" w:hAnsi="宋体" w:hint="eastAsia"/>
                <w:sz w:val="24"/>
              </w:rPr>
              <w:t>也低于</w:t>
            </w:r>
            <w:r>
              <w:rPr>
                <w:rFonts w:ascii="宋体" w:hAnsi="宋体"/>
                <w:sz w:val="24"/>
              </w:rPr>
              <w:t>本报告提出</w:t>
            </w:r>
            <w:r>
              <w:rPr>
                <w:rFonts w:ascii="宋体" w:hAnsi="宋体" w:hint="eastAsia"/>
                <w:sz w:val="24"/>
              </w:rPr>
              <w:t>的0.</w:t>
            </w:r>
            <w:r>
              <w:rPr>
                <w:rFonts w:ascii="宋体" w:hAnsi="宋体"/>
                <w:sz w:val="24"/>
              </w:rPr>
              <w:t>1mSv/a的</w:t>
            </w:r>
            <w:r>
              <w:rPr>
                <w:rFonts w:ascii="宋体" w:hAnsi="宋体" w:hint="eastAsia"/>
                <w:sz w:val="24"/>
              </w:rPr>
              <w:t>管理剂量</w:t>
            </w:r>
            <w:r>
              <w:rPr>
                <w:rFonts w:ascii="宋体" w:hAnsi="宋体"/>
                <w:sz w:val="24"/>
              </w:rPr>
              <w:t>约束值</w:t>
            </w:r>
            <w:r>
              <w:rPr>
                <w:rFonts w:ascii="宋体" w:hint="eastAsia"/>
                <w:sz w:val="24"/>
              </w:rPr>
              <w:t>。</w:t>
            </w:r>
          </w:p>
          <w:p w14:paraId="3AFB7E76" w14:textId="77777777" w:rsidR="0013272B" w:rsidRDefault="005E581C">
            <w:pPr>
              <w:tabs>
                <w:tab w:val="left" w:pos="6234"/>
              </w:tabs>
              <w:spacing w:line="360" w:lineRule="auto"/>
              <w:ind w:firstLineChars="200" w:firstLine="480"/>
              <w:rPr>
                <w:rFonts w:ascii="黑体" w:eastAsia="黑体" w:hAnsi="黑体"/>
                <w:sz w:val="24"/>
                <w:szCs w:val="24"/>
              </w:rPr>
            </w:pPr>
            <w:r>
              <w:rPr>
                <w:rFonts w:ascii="黑体" w:eastAsia="黑体" w:hAnsi="黑体" w:hint="eastAsia"/>
                <w:sz w:val="24"/>
                <w:szCs w:val="24"/>
              </w:rPr>
              <w:t>1</w:t>
            </w:r>
            <w:r>
              <w:rPr>
                <w:rFonts w:ascii="黑体" w:eastAsia="黑体" w:hAnsi="黑体"/>
                <w:sz w:val="24"/>
                <w:szCs w:val="24"/>
              </w:rPr>
              <w:t>1</w:t>
            </w:r>
            <w:r>
              <w:rPr>
                <w:rFonts w:ascii="黑体" w:eastAsia="黑体" w:hAnsi="黑体" w:hint="eastAsia"/>
                <w:sz w:val="24"/>
                <w:szCs w:val="24"/>
              </w:rPr>
              <w:t>.1.6 辐射安全管理结论</w:t>
            </w:r>
          </w:p>
          <w:p w14:paraId="5D2F4FAE" w14:textId="77777777" w:rsidR="0013272B" w:rsidRDefault="005E581C">
            <w:pPr>
              <w:spacing w:line="360" w:lineRule="auto"/>
              <w:ind w:firstLineChars="200" w:firstLine="480"/>
              <w:rPr>
                <w:rFonts w:ascii="宋体" w:hAnsi="宋体"/>
                <w:bCs/>
                <w:sz w:val="24"/>
              </w:rPr>
            </w:pPr>
            <w:r>
              <w:rPr>
                <w:rFonts w:ascii="宋体" w:hAnsi="宋体" w:hint="eastAsia"/>
                <w:sz w:val="24"/>
              </w:rPr>
              <w:t>公司已设立</w:t>
            </w:r>
            <w:r>
              <w:rPr>
                <w:rFonts w:ascii="宋体" w:hAnsi="宋体" w:hint="eastAsia"/>
                <w:bCs/>
                <w:sz w:val="24"/>
              </w:rPr>
              <w:t>辐射安全领导机构，已制定</w:t>
            </w:r>
            <w:r>
              <w:rPr>
                <w:rFonts w:ascii="宋体" w:hAnsi="宋体" w:hint="eastAsia"/>
                <w:sz w:val="24"/>
              </w:rPr>
              <w:t>各类辐射安全管理规章制度</w:t>
            </w:r>
            <w:r>
              <w:rPr>
                <w:rFonts w:ascii="宋体" w:hAnsi="宋体" w:hint="eastAsia"/>
                <w:bCs/>
                <w:sz w:val="24"/>
              </w:rPr>
              <w:t>。在运行过程中，</w:t>
            </w:r>
            <w:r>
              <w:rPr>
                <w:rFonts w:ascii="宋体" w:hAnsi="宋体" w:hint="eastAsia"/>
                <w:bCs/>
                <w:sz w:val="24"/>
              </w:rPr>
              <w:lastRenderedPageBreak/>
              <w:t>须将各项安全防护措施落实到位，在此条件下，可以确保辐射工作人员、公众的安全，并有效应对可能的突发事故。</w:t>
            </w:r>
          </w:p>
          <w:p w14:paraId="7B10A5BE" w14:textId="412D2B45" w:rsidR="0013272B" w:rsidRPr="00907AED" w:rsidRDefault="0090606B">
            <w:pPr>
              <w:spacing w:line="360" w:lineRule="auto"/>
              <w:ind w:firstLineChars="200" w:firstLine="480"/>
              <w:rPr>
                <w:rFonts w:ascii="宋体" w:hAnsi="宋体"/>
                <w:bCs/>
                <w:sz w:val="24"/>
                <w:szCs w:val="24"/>
              </w:rPr>
            </w:pPr>
            <w:r w:rsidRPr="00907AED">
              <w:rPr>
                <w:rFonts w:ascii="宋体" w:hAnsi="宋体" w:cs="宋体" w:hint="eastAsia"/>
                <w:sz w:val="24"/>
                <w:szCs w:val="24"/>
              </w:rPr>
              <w:t>公司现有</w:t>
            </w:r>
            <w:r w:rsidRPr="00907AED">
              <w:rPr>
                <w:rFonts w:ascii="宋体" w:hAnsi="宋体"/>
                <w:sz w:val="24"/>
                <w:szCs w:val="24"/>
              </w:rPr>
              <w:t>23</w:t>
            </w:r>
            <w:r w:rsidRPr="00907AED">
              <w:rPr>
                <w:rFonts w:ascii="宋体" w:hAnsi="宋体" w:hint="eastAsia"/>
                <w:sz w:val="24"/>
                <w:szCs w:val="24"/>
              </w:rPr>
              <w:t>名辐射工作人员均已参加国家核技术利用辐射安全与防护考核，</w:t>
            </w:r>
            <w:r w:rsidRPr="00907AED">
              <w:rPr>
                <w:rFonts w:ascii="宋体" w:hAnsi="宋体" w:cs="宋体" w:hint="eastAsia"/>
                <w:sz w:val="24"/>
                <w:szCs w:val="24"/>
              </w:rPr>
              <w:t>并考核合格，在有效期内。</w:t>
            </w:r>
            <w:r w:rsidRPr="00907AED">
              <w:rPr>
                <w:rFonts w:ascii="宋体" w:hAnsi="宋体" w:hint="eastAsia"/>
                <w:sz w:val="24"/>
                <w:szCs w:val="24"/>
              </w:rPr>
              <w:t>辐射工作人员为轮班制，根据探伤需求调配，不固定岗位。</w:t>
            </w:r>
          </w:p>
          <w:p w14:paraId="48B35A91" w14:textId="5768A979" w:rsidR="0013272B" w:rsidRPr="00907AED" w:rsidRDefault="005E581C">
            <w:pPr>
              <w:spacing w:line="360" w:lineRule="auto"/>
              <w:ind w:firstLineChars="200" w:firstLine="480"/>
              <w:rPr>
                <w:rFonts w:ascii="宋体" w:hAnsi="宋体"/>
                <w:sz w:val="24"/>
                <w:szCs w:val="24"/>
              </w:rPr>
            </w:pPr>
            <w:r w:rsidRPr="00907AED">
              <w:rPr>
                <w:rFonts w:ascii="宋体" w:hAnsi="宋体" w:hint="eastAsia"/>
                <w:bCs/>
                <w:sz w:val="24"/>
                <w:szCs w:val="24"/>
              </w:rPr>
              <w:t>公司已配备1台</w:t>
            </w:r>
            <w:r w:rsidR="00C7100C" w:rsidRPr="00907AED">
              <w:rPr>
                <w:rFonts w:ascii="宋体" w:hAnsi="宋体" w:hint="eastAsia"/>
                <w:sz w:val="24"/>
                <w:szCs w:val="24"/>
              </w:rPr>
              <w:t>BG9511</w:t>
            </w:r>
            <w:r w:rsidRPr="00907AED">
              <w:rPr>
                <w:rFonts w:ascii="宋体" w:hAnsi="宋体" w:hint="eastAsia"/>
                <w:bCs/>
                <w:spacing w:val="-2"/>
                <w:sz w:val="24"/>
                <w:szCs w:val="24"/>
              </w:rPr>
              <w:t>型</w:t>
            </w:r>
            <w:r w:rsidRPr="00907AED">
              <w:rPr>
                <w:rFonts w:ascii="宋体" w:hAnsi="宋体" w:hint="eastAsia"/>
                <w:sz w:val="24"/>
                <w:szCs w:val="24"/>
              </w:rPr>
              <w:t>便携式X-γ剂量率仪，</w:t>
            </w:r>
            <w:r w:rsidRPr="00907AED">
              <w:rPr>
                <w:rFonts w:ascii="宋体" w:hAnsi="宋体" w:hint="eastAsia"/>
                <w:bCs/>
                <w:spacing w:val="-2"/>
                <w:sz w:val="24"/>
                <w:szCs w:val="24"/>
              </w:rPr>
              <w:t>已为工作人员配备个人剂量计，</w:t>
            </w:r>
            <w:r w:rsidRPr="00907AED">
              <w:rPr>
                <w:rFonts w:ascii="宋体" w:hAnsi="宋体" w:hint="eastAsia"/>
                <w:bCs/>
                <w:sz w:val="24"/>
                <w:szCs w:val="24"/>
              </w:rPr>
              <w:t>拟新购置</w:t>
            </w:r>
            <w:r w:rsidRPr="00907AED">
              <w:rPr>
                <w:rFonts w:ascii="宋体" w:hAnsi="宋体"/>
                <w:bCs/>
                <w:sz w:val="24"/>
                <w:szCs w:val="24"/>
              </w:rPr>
              <w:t>1</w:t>
            </w:r>
            <w:r w:rsidRPr="00907AED">
              <w:rPr>
                <w:rFonts w:ascii="宋体" w:hAnsi="宋体" w:hint="eastAsia"/>
                <w:bCs/>
                <w:sz w:val="24"/>
                <w:szCs w:val="24"/>
              </w:rPr>
              <w:t>部个人剂量报警仪，</w:t>
            </w:r>
            <w:r w:rsidRPr="00907AED">
              <w:rPr>
                <w:rFonts w:ascii="宋体" w:hAnsi="宋体" w:hint="eastAsia"/>
                <w:sz w:val="24"/>
                <w:szCs w:val="24"/>
              </w:rPr>
              <w:t>可满足探伤工作要求</w:t>
            </w:r>
            <w:r w:rsidRPr="00907AED">
              <w:rPr>
                <w:rFonts w:ascii="宋体" w:hAnsi="宋体" w:hint="eastAsia"/>
                <w:bCs/>
                <w:sz w:val="24"/>
                <w:szCs w:val="24"/>
              </w:rPr>
              <w:t>，</w:t>
            </w:r>
            <w:r w:rsidRPr="00907AED">
              <w:rPr>
                <w:rFonts w:ascii="宋体" w:hAnsi="宋体" w:hint="eastAsia"/>
                <w:sz w:val="24"/>
                <w:szCs w:val="24"/>
              </w:rPr>
              <w:t>并定期委托有资质单位对个人剂量及其探伤工作场所进行监测。</w:t>
            </w:r>
          </w:p>
          <w:p w14:paraId="23A63FEC" w14:textId="77777777" w:rsidR="0013272B" w:rsidRPr="00907AED" w:rsidRDefault="005E581C">
            <w:pPr>
              <w:spacing w:line="360" w:lineRule="auto"/>
              <w:ind w:firstLineChars="200" w:firstLine="480"/>
              <w:rPr>
                <w:rFonts w:ascii="宋体" w:hAnsi="宋体"/>
                <w:sz w:val="24"/>
                <w:szCs w:val="24"/>
              </w:rPr>
            </w:pPr>
            <w:r w:rsidRPr="00907AED">
              <w:rPr>
                <w:rFonts w:ascii="宋体" w:hAnsi="宋体" w:hint="eastAsia"/>
                <w:bCs/>
                <w:sz w:val="24"/>
                <w:szCs w:val="24"/>
              </w:rPr>
              <w:t>本项目的设施较为简单，环境风险因素单一，在已有的风险防范措施和相应的事故应急预案条件下，通过进一步完善安全措施，其环境风险是可控的。</w:t>
            </w:r>
          </w:p>
          <w:p w14:paraId="3BEF1302" w14:textId="77777777" w:rsidR="0013272B" w:rsidRDefault="005E581C">
            <w:pPr>
              <w:spacing w:line="360" w:lineRule="auto"/>
              <w:ind w:firstLineChars="200" w:firstLine="482"/>
              <w:jc w:val="left"/>
              <w:rPr>
                <w:rFonts w:ascii="宋体" w:hAnsi="宋体"/>
                <w:bCs/>
                <w:sz w:val="24"/>
              </w:rPr>
            </w:pPr>
            <w:r>
              <w:rPr>
                <w:rFonts w:ascii="宋体" w:hAnsi="宋体" w:hint="eastAsia"/>
                <w:b/>
                <w:sz w:val="24"/>
              </w:rPr>
              <w:t>综上所述，在切实落实报告中提出的辐射管理、辐射防护等各项措施，严格执行相关法律法规、标准规范等文件，该项目对辐射工作人员和公众成员是安全的，对周围环境产生的辐射影响较小，不会引起周围辐射水平的明显变化。因此，从环境保护角度分析，项目建设是可行的。</w:t>
            </w:r>
          </w:p>
        </w:tc>
      </w:tr>
      <w:tr w:rsidR="0013272B" w14:paraId="11DB78E8" w14:textId="77777777">
        <w:tc>
          <w:tcPr>
            <w:tcW w:w="9629" w:type="dxa"/>
          </w:tcPr>
          <w:p w14:paraId="1C142A56" w14:textId="77777777" w:rsidR="0013272B" w:rsidRDefault="005E581C">
            <w:pPr>
              <w:spacing w:line="360" w:lineRule="auto"/>
              <w:rPr>
                <w:rFonts w:ascii="黑体" w:eastAsia="黑体" w:hAnsi="黑体"/>
                <w:sz w:val="28"/>
                <w:szCs w:val="28"/>
              </w:rPr>
            </w:pPr>
            <w:r>
              <w:rPr>
                <w:rFonts w:ascii="黑体" w:eastAsia="黑体" w:hAnsi="黑体" w:hint="eastAsia"/>
                <w:sz w:val="28"/>
                <w:szCs w:val="28"/>
              </w:rPr>
              <w:lastRenderedPageBreak/>
              <w:t>1</w:t>
            </w:r>
            <w:r>
              <w:rPr>
                <w:rFonts w:ascii="黑体" w:eastAsia="黑体" w:hAnsi="黑体"/>
                <w:sz w:val="28"/>
                <w:szCs w:val="28"/>
              </w:rPr>
              <w:t>1</w:t>
            </w:r>
            <w:r>
              <w:rPr>
                <w:rFonts w:ascii="黑体" w:eastAsia="黑体" w:hAnsi="黑体" w:hint="eastAsia"/>
                <w:sz w:val="28"/>
                <w:szCs w:val="28"/>
              </w:rPr>
              <w:t>.2 承诺和建议</w:t>
            </w:r>
          </w:p>
          <w:p w14:paraId="4CA8F3FE" w14:textId="77777777" w:rsidR="0013272B" w:rsidRDefault="005E581C">
            <w:pPr>
              <w:spacing w:line="360" w:lineRule="auto"/>
              <w:rPr>
                <w:rFonts w:ascii="黑体" w:eastAsia="黑体" w:hAnsi="宋体"/>
                <w:sz w:val="24"/>
              </w:rPr>
            </w:pPr>
            <w:r>
              <w:rPr>
                <w:rFonts w:ascii="黑体" w:eastAsia="黑体" w:hAnsi="宋体" w:hint="eastAsia"/>
                <w:sz w:val="24"/>
              </w:rPr>
              <w:t>1</w:t>
            </w:r>
            <w:r>
              <w:rPr>
                <w:rFonts w:ascii="黑体" w:eastAsia="黑体" w:hAnsi="宋体"/>
                <w:sz w:val="24"/>
              </w:rPr>
              <w:t>1</w:t>
            </w:r>
            <w:r>
              <w:rPr>
                <w:rFonts w:ascii="黑体" w:eastAsia="黑体" w:hAnsi="宋体" w:hint="eastAsia"/>
                <w:sz w:val="24"/>
              </w:rPr>
              <w:t>.2.1 承诺</w:t>
            </w:r>
          </w:p>
          <w:p w14:paraId="08A52D72" w14:textId="77777777" w:rsidR="0013272B" w:rsidRDefault="005E581C">
            <w:pPr>
              <w:spacing w:line="360" w:lineRule="auto"/>
              <w:ind w:firstLineChars="200" w:firstLine="480"/>
              <w:rPr>
                <w:rFonts w:ascii="宋体" w:hAnsi="宋体"/>
                <w:bCs/>
                <w:sz w:val="24"/>
              </w:rPr>
            </w:pPr>
            <w:r>
              <w:rPr>
                <w:rFonts w:ascii="宋体" w:hAnsi="宋体" w:hint="eastAsia"/>
                <w:bCs/>
                <w:sz w:val="24"/>
              </w:rPr>
              <w:t>1、适时修订辐射安全管理规章制度；</w:t>
            </w:r>
          </w:p>
          <w:p w14:paraId="43CD1D8B" w14:textId="77777777" w:rsidR="0013272B" w:rsidRDefault="005E581C">
            <w:pPr>
              <w:spacing w:line="360" w:lineRule="auto"/>
              <w:ind w:firstLineChars="200" w:firstLine="480"/>
              <w:rPr>
                <w:rFonts w:ascii="宋体" w:hAnsi="宋体"/>
                <w:bCs/>
                <w:sz w:val="24"/>
              </w:rPr>
            </w:pPr>
            <w:r>
              <w:rPr>
                <w:rFonts w:ascii="宋体" w:hAnsi="宋体" w:hint="eastAsia"/>
                <w:bCs/>
                <w:sz w:val="24"/>
              </w:rPr>
              <w:t>2、加强辐射工作人员的个人剂量监督并</w:t>
            </w:r>
            <w:r>
              <w:rPr>
                <w:rFonts w:ascii="宋体" w:hAnsi="宋体" w:hint="eastAsia"/>
                <w:sz w:val="24"/>
              </w:rPr>
              <w:t>完善个人剂量档案；</w:t>
            </w:r>
          </w:p>
          <w:p w14:paraId="2EF34101" w14:textId="77777777" w:rsidR="0013272B" w:rsidRDefault="005E581C">
            <w:pPr>
              <w:spacing w:line="360" w:lineRule="auto"/>
              <w:ind w:firstLineChars="200" w:firstLine="480"/>
              <w:rPr>
                <w:rFonts w:ascii="宋体" w:hAnsi="宋体"/>
                <w:bCs/>
                <w:sz w:val="24"/>
              </w:rPr>
            </w:pPr>
            <w:r>
              <w:rPr>
                <w:rFonts w:ascii="宋体" w:hAnsi="宋体"/>
                <w:sz w:val="24"/>
              </w:rPr>
              <w:t>3</w:t>
            </w:r>
            <w:r>
              <w:rPr>
                <w:rFonts w:ascii="宋体" w:hAnsi="宋体" w:hint="eastAsia"/>
                <w:sz w:val="24"/>
              </w:rPr>
              <w:t>、</w:t>
            </w:r>
            <w:r>
              <w:rPr>
                <w:rFonts w:ascii="宋体" w:hAnsi="宋体" w:hint="eastAsia"/>
                <w:bCs/>
                <w:sz w:val="24"/>
              </w:rPr>
              <w:t>按规定操作X射线实时成像检测系统；</w:t>
            </w:r>
          </w:p>
          <w:p w14:paraId="45117F3B" w14:textId="77777777" w:rsidR="0013272B" w:rsidRDefault="005E581C">
            <w:pPr>
              <w:spacing w:line="360" w:lineRule="auto"/>
              <w:ind w:firstLineChars="200" w:firstLine="480"/>
              <w:rPr>
                <w:rFonts w:ascii="宋体" w:hAnsi="宋体"/>
                <w:bCs/>
                <w:sz w:val="24"/>
              </w:rPr>
            </w:pPr>
            <w:r>
              <w:rPr>
                <w:rFonts w:ascii="宋体" w:hAnsi="宋体"/>
                <w:bCs/>
                <w:sz w:val="24"/>
              </w:rPr>
              <w:t>4</w:t>
            </w:r>
            <w:r>
              <w:rPr>
                <w:rFonts w:ascii="宋体" w:hAnsi="宋体" w:hint="eastAsia"/>
                <w:bCs/>
                <w:sz w:val="24"/>
              </w:rPr>
              <w:t>、新购置</w:t>
            </w:r>
            <w:r>
              <w:rPr>
                <w:rFonts w:ascii="宋体" w:hAnsi="宋体"/>
                <w:bCs/>
                <w:sz w:val="24"/>
              </w:rPr>
              <w:t>1</w:t>
            </w:r>
            <w:r>
              <w:rPr>
                <w:rFonts w:ascii="宋体" w:hAnsi="宋体" w:hint="eastAsia"/>
                <w:bCs/>
                <w:sz w:val="24"/>
              </w:rPr>
              <w:t>部个人剂量报警仪，并根据监测计划对工作场所和周围环境进行监测；</w:t>
            </w:r>
          </w:p>
          <w:p w14:paraId="4B4AD94B" w14:textId="77777777" w:rsidR="0013272B" w:rsidRDefault="005E581C">
            <w:pPr>
              <w:spacing w:line="360" w:lineRule="auto"/>
              <w:ind w:firstLineChars="200" w:firstLine="480"/>
              <w:rPr>
                <w:rFonts w:ascii="宋体" w:hAnsi="宋体"/>
                <w:bCs/>
                <w:sz w:val="24"/>
              </w:rPr>
            </w:pPr>
            <w:r>
              <w:rPr>
                <w:rFonts w:ascii="宋体" w:hAnsi="宋体"/>
                <w:bCs/>
                <w:sz w:val="24"/>
              </w:rPr>
              <w:t>5</w:t>
            </w:r>
            <w:r>
              <w:rPr>
                <w:rFonts w:ascii="宋体" w:hAnsi="宋体" w:hint="eastAsia"/>
                <w:bCs/>
                <w:sz w:val="24"/>
              </w:rPr>
              <w:t>、按照国家有关规定，及时重新申领辐射安全许可证并自行组织建设项目竣工环境保护验收。</w:t>
            </w:r>
          </w:p>
          <w:p w14:paraId="117EEA71" w14:textId="77777777" w:rsidR="0013272B" w:rsidRDefault="005E581C">
            <w:pPr>
              <w:spacing w:line="360" w:lineRule="auto"/>
              <w:rPr>
                <w:rFonts w:ascii="黑体" w:eastAsia="黑体" w:hAnsi="宋体"/>
                <w:sz w:val="24"/>
              </w:rPr>
            </w:pPr>
            <w:r>
              <w:rPr>
                <w:rFonts w:ascii="黑体" w:eastAsia="黑体" w:hAnsi="宋体" w:hint="eastAsia"/>
                <w:sz w:val="24"/>
              </w:rPr>
              <w:t>1</w:t>
            </w:r>
            <w:r>
              <w:rPr>
                <w:rFonts w:ascii="黑体" w:eastAsia="黑体" w:hAnsi="宋体"/>
                <w:sz w:val="24"/>
              </w:rPr>
              <w:t>1</w:t>
            </w:r>
            <w:r>
              <w:rPr>
                <w:rFonts w:ascii="黑体" w:eastAsia="黑体" w:hAnsi="宋体" w:hint="eastAsia"/>
                <w:sz w:val="24"/>
              </w:rPr>
              <w:t>.2.2 建议</w:t>
            </w:r>
          </w:p>
          <w:p w14:paraId="4CF49C82" w14:textId="77777777" w:rsidR="0013272B" w:rsidRDefault="005E581C">
            <w:pPr>
              <w:spacing w:line="360" w:lineRule="auto"/>
              <w:ind w:firstLineChars="200" w:firstLine="480"/>
              <w:rPr>
                <w:rFonts w:ascii="宋体" w:hAnsi="宋体"/>
                <w:bCs/>
                <w:sz w:val="24"/>
              </w:rPr>
            </w:pPr>
            <w:r>
              <w:rPr>
                <w:rFonts w:ascii="宋体" w:hAnsi="宋体" w:hint="eastAsia"/>
                <w:bCs/>
                <w:sz w:val="24"/>
              </w:rPr>
              <w:t>辐射工作人员要求熟知防护知识，能合理的应用“距离、时间、屏蔽”的防护措施，使公众和工作人员所受到的照射降到“</w:t>
            </w:r>
            <w:r>
              <w:rPr>
                <w:rFonts w:ascii="宋体" w:hAnsi="宋体"/>
                <w:bCs/>
                <w:sz w:val="24"/>
              </w:rPr>
              <w:t>可合理达到的尽量低水平</w:t>
            </w:r>
            <w:r>
              <w:rPr>
                <w:rFonts w:ascii="宋体" w:hAnsi="宋体" w:hint="eastAsia"/>
                <w:bCs/>
                <w:sz w:val="24"/>
              </w:rPr>
              <w:t>”。</w:t>
            </w:r>
          </w:p>
          <w:p w14:paraId="5F250E8D" w14:textId="77777777" w:rsidR="0013272B" w:rsidRDefault="0013272B">
            <w:pPr>
              <w:spacing w:line="360" w:lineRule="auto"/>
              <w:rPr>
                <w:rFonts w:ascii="宋体" w:hAnsi="宋体"/>
                <w:bCs/>
                <w:sz w:val="24"/>
              </w:rPr>
            </w:pPr>
          </w:p>
          <w:p w14:paraId="2BAC2392" w14:textId="77777777" w:rsidR="0013272B" w:rsidRDefault="0013272B">
            <w:pPr>
              <w:spacing w:line="360" w:lineRule="auto"/>
              <w:rPr>
                <w:rFonts w:ascii="宋体" w:hAnsi="宋体"/>
                <w:bCs/>
                <w:sz w:val="24"/>
              </w:rPr>
            </w:pPr>
          </w:p>
          <w:p w14:paraId="05DD648B" w14:textId="77777777" w:rsidR="0013272B" w:rsidRDefault="0013272B">
            <w:pPr>
              <w:spacing w:line="360" w:lineRule="auto"/>
              <w:rPr>
                <w:rFonts w:ascii="宋体" w:hAnsi="宋体"/>
                <w:bCs/>
                <w:sz w:val="24"/>
              </w:rPr>
            </w:pPr>
          </w:p>
          <w:p w14:paraId="1966ED6F" w14:textId="77777777" w:rsidR="0013272B" w:rsidRDefault="0013272B">
            <w:pPr>
              <w:spacing w:line="360" w:lineRule="auto"/>
              <w:rPr>
                <w:rFonts w:ascii="宋体" w:hAnsi="宋体"/>
                <w:bCs/>
                <w:sz w:val="24"/>
              </w:rPr>
            </w:pPr>
          </w:p>
          <w:p w14:paraId="1CAF7300" w14:textId="77777777" w:rsidR="0013272B" w:rsidRDefault="0013272B">
            <w:pPr>
              <w:spacing w:line="360" w:lineRule="auto"/>
              <w:rPr>
                <w:rFonts w:ascii="宋体" w:hAnsi="宋体"/>
                <w:bCs/>
                <w:sz w:val="24"/>
              </w:rPr>
            </w:pPr>
          </w:p>
        </w:tc>
      </w:tr>
    </w:tbl>
    <w:p w14:paraId="2BBA0EB6" w14:textId="77777777" w:rsidR="0013272B" w:rsidRDefault="0013272B">
      <w:pPr>
        <w:rPr>
          <w:rFonts w:ascii="宋体" w:hAnsi="宋体"/>
          <w:kern w:val="0"/>
          <w:sz w:val="24"/>
          <w:szCs w:val="21"/>
        </w:rPr>
      </w:pPr>
    </w:p>
    <w:p w14:paraId="1BD318F6" w14:textId="77777777" w:rsidR="0013272B" w:rsidRDefault="0013272B">
      <w:pPr>
        <w:rPr>
          <w:rFonts w:ascii="宋体" w:hAnsi="宋体"/>
          <w:kern w:val="0"/>
          <w:sz w:val="24"/>
          <w:szCs w:val="21"/>
        </w:rPr>
        <w:sectPr w:rsidR="0013272B">
          <w:type w:val="continuous"/>
          <w:pgSz w:w="11907" w:h="16839"/>
          <w:pgMar w:top="1417" w:right="1247" w:bottom="1417" w:left="1247" w:header="720" w:footer="720" w:gutter="0"/>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13272B" w14:paraId="62398807" w14:textId="77777777">
        <w:trPr>
          <w:trHeight w:hRule="exact" w:val="6244"/>
          <w:jc w:val="center"/>
        </w:trPr>
        <w:tc>
          <w:tcPr>
            <w:tcW w:w="9640" w:type="dxa"/>
          </w:tcPr>
          <w:p w14:paraId="0C715BBA" w14:textId="77777777" w:rsidR="0013272B" w:rsidRDefault="005E581C">
            <w:pPr>
              <w:spacing w:line="380" w:lineRule="exact"/>
              <w:rPr>
                <w:rFonts w:ascii="宋体" w:hAnsi="宋体"/>
                <w:sz w:val="24"/>
              </w:rPr>
            </w:pPr>
            <w:r>
              <w:rPr>
                <w:rFonts w:ascii="宋体" w:hAnsi="宋体" w:hint="eastAsia"/>
                <w:sz w:val="24"/>
              </w:rPr>
              <w:lastRenderedPageBreak/>
              <w:t>下一级环保部门意见</w:t>
            </w:r>
          </w:p>
          <w:p w14:paraId="73D8B78C" w14:textId="77777777" w:rsidR="0013272B" w:rsidRDefault="0013272B">
            <w:pPr>
              <w:rPr>
                <w:rFonts w:ascii="宋体" w:hAnsi="宋体"/>
                <w:sz w:val="24"/>
              </w:rPr>
            </w:pPr>
          </w:p>
          <w:p w14:paraId="5C0672EA" w14:textId="77777777" w:rsidR="0013272B" w:rsidRDefault="0013272B">
            <w:pPr>
              <w:spacing w:line="380" w:lineRule="exact"/>
              <w:ind w:firstLineChars="200" w:firstLine="480"/>
              <w:rPr>
                <w:rFonts w:ascii="宋体" w:hAnsi="宋体"/>
                <w:sz w:val="24"/>
              </w:rPr>
            </w:pPr>
          </w:p>
          <w:p w14:paraId="7E735AFD" w14:textId="77777777" w:rsidR="0013272B" w:rsidRDefault="0013272B">
            <w:pPr>
              <w:spacing w:line="380" w:lineRule="exact"/>
              <w:ind w:firstLineChars="200" w:firstLine="480"/>
              <w:rPr>
                <w:rFonts w:ascii="宋体" w:hAnsi="宋体"/>
                <w:sz w:val="24"/>
              </w:rPr>
            </w:pPr>
          </w:p>
          <w:p w14:paraId="2A768FE7" w14:textId="77777777" w:rsidR="0013272B" w:rsidRDefault="0013272B">
            <w:pPr>
              <w:spacing w:line="380" w:lineRule="exact"/>
              <w:ind w:firstLineChars="200" w:firstLine="480"/>
              <w:rPr>
                <w:rFonts w:ascii="宋体" w:hAnsi="宋体"/>
                <w:sz w:val="24"/>
              </w:rPr>
            </w:pPr>
          </w:p>
          <w:p w14:paraId="217B4B4A" w14:textId="77777777" w:rsidR="0013272B" w:rsidRDefault="0013272B">
            <w:pPr>
              <w:spacing w:line="380" w:lineRule="exact"/>
              <w:ind w:firstLineChars="200" w:firstLine="480"/>
              <w:rPr>
                <w:rFonts w:ascii="宋体" w:hAnsi="宋体"/>
                <w:sz w:val="24"/>
              </w:rPr>
            </w:pPr>
          </w:p>
          <w:p w14:paraId="12041C78" w14:textId="77777777" w:rsidR="0013272B" w:rsidRDefault="0013272B">
            <w:pPr>
              <w:spacing w:line="380" w:lineRule="exact"/>
              <w:ind w:firstLineChars="200" w:firstLine="480"/>
              <w:rPr>
                <w:rFonts w:ascii="宋体" w:hAnsi="宋体"/>
                <w:sz w:val="24"/>
              </w:rPr>
            </w:pPr>
          </w:p>
          <w:p w14:paraId="42C4DF1E" w14:textId="77777777" w:rsidR="0013272B" w:rsidRDefault="0013272B">
            <w:pPr>
              <w:spacing w:line="380" w:lineRule="exact"/>
              <w:ind w:firstLineChars="200" w:firstLine="480"/>
              <w:rPr>
                <w:rFonts w:ascii="宋体" w:hAnsi="宋体"/>
                <w:sz w:val="24"/>
              </w:rPr>
            </w:pPr>
          </w:p>
          <w:p w14:paraId="15B04C3B" w14:textId="77777777" w:rsidR="0013272B" w:rsidRDefault="0013272B">
            <w:pPr>
              <w:spacing w:line="380" w:lineRule="exact"/>
              <w:ind w:firstLineChars="200" w:firstLine="480"/>
              <w:rPr>
                <w:rFonts w:ascii="宋体" w:hAnsi="宋体"/>
                <w:sz w:val="24"/>
              </w:rPr>
            </w:pPr>
          </w:p>
          <w:p w14:paraId="27692E1B" w14:textId="77777777" w:rsidR="0013272B" w:rsidRDefault="0013272B">
            <w:pPr>
              <w:spacing w:line="380" w:lineRule="exact"/>
              <w:ind w:firstLineChars="200" w:firstLine="480"/>
              <w:rPr>
                <w:rFonts w:ascii="宋体" w:hAnsi="宋体"/>
                <w:sz w:val="24"/>
              </w:rPr>
            </w:pPr>
          </w:p>
          <w:p w14:paraId="091A7DE8" w14:textId="77777777" w:rsidR="0013272B" w:rsidRDefault="0013272B">
            <w:pPr>
              <w:spacing w:line="380" w:lineRule="exact"/>
              <w:ind w:firstLineChars="200" w:firstLine="480"/>
              <w:rPr>
                <w:rFonts w:ascii="宋体" w:hAnsi="宋体"/>
                <w:sz w:val="24"/>
              </w:rPr>
            </w:pPr>
          </w:p>
          <w:p w14:paraId="585CD451" w14:textId="77777777" w:rsidR="0013272B" w:rsidRDefault="0013272B">
            <w:pPr>
              <w:spacing w:line="380" w:lineRule="exact"/>
              <w:ind w:firstLineChars="200" w:firstLine="480"/>
              <w:rPr>
                <w:rFonts w:ascii="宋体" w:hAnsi="宋体"/>
                <w:sz w:val="24"/>
              </w:rPr>
            </w:pPr>
          </w:p>
          <w:p w14:paraId="7C4A199D" w14:textId="77777777" w:rsidR="0013272B" w:rsidRDefault="0013272B">
            <w:pPr>
              <w:spacing w:line="380" w:lineRule="exact"/>
              <w:ind w:firstLineChars="200" w:firstLine="480"/>
              <w:rPr>
                <w:rFonts w:ascii="宋体" w:hAnsi="宋体"/>
                <w:sz w:val="24"/>
              </w:rPr>
            </w:pPr>
          </w:p>
          <w:p w14:paraId="41C59558" w14:textId="77777777" w:rsidR="0013272B" w:rsidRDefault="005E581C">
            <w:pPr>
              <w:spacing w:line="380" w:lineRule="exact"/>
              <w:ind w:firstLineChars="200" w:firstLine="480"/>
              <w:jc w:val="center"/>
              <w:rPr>
                <w:rFonts w:ascii="宋体" w:hAnsi="宋体"/>
                <w:sz w:val="24"/>
              </w:rPr>
            </w:pPr>
            <w:r>
              <w:rPr>
                <w:rFonts w:ascii="宋体" w:hAnsi="宋体" w:hint="eastAsia"/>
                <w:sz w:val="24"/>
              </w:rPr>
              <w:t xml:space="preserve">                                公 章</w:t>
            </w:r>
          </w:p>
          <w:p w14:paraId="53FF2DCE" w14:textId="77777777" w:rsidR="0013272B" w:rsidRDefault="0013272B">
            <w:pPr>
              <w:spacing w:line="380" w:lineRule="exact"/>
              <w:ind w:firstLineChars="200" w:firstLine="480"/>
              <w:rPr>
                <w:rFonts w:ascii="宋体" w:hAnsi="宋体"/>
                <w:sz w:val="24"/>
              </w:rPr>
            </w:pPr>
          </w:p>
          <w:p w14:paraId="7F8D13B2" w14:textId="77777777" w:rsidR="0013272B" w:rsidRDefault="005E581C">
            <w:pPr>
              <w:spacing w:line="380" w:lineRule="exact"/>
              <w:ind w:firstLineChars="200" w:firstLine="480"/>
              <w:rPr>
                <w:rFonts w:ascii="宋体" w:hAnsi="宋体"/>
                <w:sz w:val="24"/>
              </w:rPr>
            </w:pPr>
            <w:r>
              <w:rPr>
                <w:rFonts w:ascii="宋体" w:hAnsi="宋体" w:hint="eastAsia"/>
                <w:sz w:val="24"/>
              </w:rPr>
              <w:t>经办人签字                                      年   月   日</w:t>
            </w:r>
          </w:p>
        </w:tc>
      </w:tr>
      <w:tr w:rsidR="0013272B" w14:paraId="68F57285" w14:textId="77777777">
        <w:trPr>
          <w:trHeight w:val="7204"/>
          <w:jc w:val="center"/>
        </w:trPr>
        <w:tc>
          <w:tcPr>
            <w:tcW w:w="9640" w:type="dxa"/>
          </w:tcPr>
          <w:p w14:paraId="542451D4" w14:textId="77777777" w:rsidR="0013272B" w:rsidRDefault="0013272B">
            <w:pPr>
              <w:snapToGrid w:val="0"/>
              <w:spacing w:line="120" w:lineRule="exact"/>
              <w:ind w:firstLineChars="200" w:firstLine="480"/>
              <w:rPr>
                <w:rFonts w:ascii="宋体" w:hAnsi="宋体"/>
                <w:sz w:val="24"/>
              </w:rPr>
            </w:pPr>
          </w:p>
          <w:p w14:paraId="10641154" w14:textId="77777777" w:rsidR="0013272B" w:rsidRDefault="005E581C">
            <w:pPr>
              <w:spacing w:line="380" w:lineRule="exact"/>
              <w:rPr>
                <w:rFonts w:ascii="宋体" w:hAnsi="宋体"/>
                <w:sz w:val="24"/>
              </w:rPr>
            </w:pPr>
            <w:r>
              <w:rPr>
                <w:rFonts w:ascii="宋体" w:hAnsi="宋体" w:hint="eastAsia"/>
                <w:sz w:val="24"/>
              </w:rPr>
              <w:t>审批意见</w:t>
            </w:r>
          </w:p>
          <w:p w14:paraId="69F978CA" w14:textId="77777777" w:rsidR="0013272B" w:rsidRDefault="0013272B">
            <w:pPr>
              <w:spacing w:line="380" w:lineRule="exact"/>
              <w:ind w:firstLineChars="200" w:firstLine="480"/>
              <w:rPr>
                <w:rFonts w:ascii="宋体" w:hAnsi="宋体"/>
                <w:sz w:val="24"/>
              </w:rPr>
            </w:pPr>
          </w:p>
          <w:p w14:paraId="229BBCD8" w14:textId="77777777" w:rsidR="0013272B" w:rsidRDefault="0013272B">
            <w:pPr>
              <w:spacing w:line="380" w:lineRule="exact"/>
              <w:ind w:firstLineChars="200" w:firstLine="480"/>
              <w:rPr>
                <w:rFonts w:ascii="宋体" w:hAnsi="宋体"/>
                <w:sz w:val="24"/>
              </w:rPr>
            </w:pPr>
          </w:p>
          <w:p w14:paraId="4BA86DAE" w14:textId="77777777" w:rsidR="0013272B" w:rsidRDefault="0013272B">
            <w:pPr>
              <w:spacing w:line="380" w:lineRule="exact"/>
              <w:ind w:firstLineChars="200" w:firstLine="480"/>
              <w:rPr>
                <w:rFonts w:ascii="宋体" w:hAnsi="宋体"/>
                <w:sz w:val="24"/>
              </w:rPr>
            </w:pPr>
          </w:p>
          <w:p w14:paraId="1784836E" w14:textId="77777777" w:rsidR="0013272B" w:rsidRDefault="0013272B">
            <w:pPr>
              <w:spacing w:line="380" w:lineRule="exact"/>
              <w:ind w:firstLineChars="200" w:firstLine="480"/>
              <w:rPr>
                <w:rFonts w:ascii="宋体" w:hAnsi="宋体"/>
                <w:sz w:val="24"/>
              </w:rPr>
            </w:pPr>
          </w:p>
          <w:p w14:paraId="51B2D6EC" w14:textId="77777777" w:rsidR="0013272B" w:rsidRDefault="0013272B">
            <w:pPr>
              <w:spacing w:line="380" w:lineRule="exact"/>
              <w:ind w:firstLineChars="200" w:firstLine="480"/>
              <w:rPr>
                <w:rFonts w:ascii="宋体" w:hAnsi="宋体"/>
                <w:sz w:val="24"/>
              </w:rPr>
            </w:pPr>
          </w:p>
          <w:p w14:paraId="54EBEBE8" w14:textId="77777777" w:rsidR="0013272B" w:rsidRDefault="0013272B">
            <w:pPr>
              <w:spacing w:line="380" w:lineRule="exact"/>
              <w:ind w:firstLineChars="200" w:firstLine="480"/>
              <w:rPr>
                <w:rFonts w:ascii="宋体" w:hAnsi="宋体"/>
                <w:sz w:val="24"/>
              </w:rPr>
            </w:pPr>
          </w:p>
          <w:p w14:paraId="79C60AC1" w14:textId="77777777" w:rsidR="0013272B" w:rsidRDefault="0013272B">
            <w:pPr>
              <w:spacing w:line="380" w:lineRule="exact"/>
              <w:ind w:firstLineChars="200" w:firstLine="480"/>
              <w:rPr>
                <w:rFonts w:ascii="宋体" w:hAnsi="宋体"/>
                <w:sz w:val="24"/>
              </w:rPr>
            </w:pPr>
          </w:p>
          <w:p w14:paraId="3D978866" w14:textId="77777777" w:rsidR="0013272B" w:rsidRDefault="0013272B">
            <w:pPr>
              <w:spacing w:line="380" w:lineRule="exact"/>
              <w:ind w:firstLineChars="200" w:firstLine="480"/>
              <w:rPr>
                <w:rFonts w:ascii="宋体" w:hAnsi="宋体"/>
                <w:sz w:val="24"/>
              </w:rPr>
            </w:pPr>
          </w:p>
          <w:p w14:paraId="79587550" w14:textId="77777777" w:rsidR="0013272B" w:rsidRDefault="0013272B">
            <w:pPr>
              <w:spacing w:line="380" w:lineRule="exact"/>
              <w:ind w:firstLineChars="200" w:firstLine="480"/>
              <w:rPr>
                <w:rFonts w:ascii="宋体" w:hAnsi="宋体"/>
                <w:sz w:val="24"/>
              </w:rPr>
            </w:pPr>
          </w:p>
          <w:p w14:paraId="51996A1C" w14:textId="77777777" w:rsidR="0013272B" w:rsidRDefault="0013272B">
            <w:pPr>
              <w:spacing w:line="380" w:lineRule="exact"/>
              <w:ind w:firstLineChars="200" w:firstLine="480"/>
              <w:rPr>
                <w:rFonts w:ascii="宋体" w:hAnsi="宋体"/>
                <w:sz w:val="24"/>
              </w:rPr>
            </w:pPr>
          </w:p>
          <w:p w14:paraId="05888B51" w14:textId="77777777" w:rsidR="0013272B" w:rsidRDefault="0013272B">
            <w:pPr>
              <w:spacing w:line="380" w:lineRule="exact"/>
              <w:ind w:firstLineChars="200" w:firstLine="480"/>
              <w:rPr>
                <w:rFonts w:ascii="宋体" w:hAnsi="宋体"/>
                <w:sz w:val="24"/>
              </w:rPr>
            </w:pPr>
          </w:p>
          <w:p w14:paraId="62555F6A" w14:textId="77777777" w:rsidR="0013272B" w:rsidRDefault="0013272B">
            <w:pPr>
              <w:spacing w:line="380" w:lineRule="exact"/>
              <w:ind w:firstLineChars="200" w:firstLine="480"/>
              <w:rPr>
                <w:rFonts w:ascii="宋体" w:hAnsi="宋体"/>
                <w:sz w:val="24"/>
              </w:rPr>
            </w:pPr>
          </w:p>
          <w:p w14:paraId="003A602B" w14:textId="77777777" w:rsidR="0013272B" w:rsidRDefault="0013272B">
            <w:pPr>
              <w:spacing w:line="380" w:lineRule="exact"/>
              <w:ind w:firstLineChars="200" w:firstLine="480"/>
              <w:rPr>
                <w:rFonts w:ascii="宋体" w:hAnsi="宋体"/>
                <w:sz w:val="24"/>
              </w:rPr>
            </w:pPr>
          </w:p>
          <w:p w14:paraId="5A88125C" w14:textId="77777777" w:rsidR="0013272B" w:rsidRDefault="0013272B">
            <w:pPr>
              <w:spacing w:line="380" w:lineRule="exact"/>
              <w:ind w:firstLineChars="200" w:firstLine="480"/>
              <w:rPr>
                <w:rFonts w:ascii="宋体" w:hAnsi="宋体"/>
                <w:sz w:val="24"/>
              </w:rPr>
            </w:pPr>
          </w:p>
          <w:p w14:paraId="31352ADE" w14:textId="77777777" w:rsidR="0013272B" w:rsidRDefault="0013272B">
            <w:pPr>
              <w:spacing w:line="380" w:lineRule="exact"/>
              <w:ind w:firstLineChars="200" w:firstLine="480"/>
              <w:rPr>
                <w:rFonts w:ascii="宋体" w:hAnsi="宋体"/>
                <w:sz w:val="24"/>
              </w:rPr>
            </w:pPr>
          </w:p>
          <w:p w14:paraId="5FBA4789" w14:textId="77777777" w:rsidR="0013272B" w:rsidRDefault="005E581C">
            <w:pPr>
              <w:spacing w:line="380" w:lineRule="exact"/>
              <w:ind w:firstLineChars="200" w:firstLine="480"/>
              <w:rPr>
                <w:rFonts w:ascii="宋体" w:hAnsi="宋体"/>
                <w:sz w:val="24"/>
              </w:rPr>
            </w:pPr>
            <w:r>
              <w:rPr>
                <w:rFonts w:ascii="宋体" w:hAnsi="宋体" w:hint="eastAsia"/>
                <w:sz w:val="24"/>
              </w:rPr>
              <w:t xml:space="preserve">                                                  公 章</w:t>
            </w:r>
          </w:p>
          <w:p w14:paraId="08573827" w14:textId="77777777" w:rsidR="0013272B" w:rsidRDefault="0013272B">
            <w:pPr>
              <w:spacing w:line="380" w:lineRule="exact"/>
              <w:ind w:firstLineChars="200" w:firstLine="480"/>
              <w:rPr>
                <w:rFonts w:ascii="宋体" w:hAnsi="宋体"/>
                <w:sz w:val="24"/>
              </w:rPr>
            </w:pPr>
          </w:p>
          <w:p w14:paraId="1511DA6E" w14:textId="77777777" w:rsidR="0013272B" w:rsidRDefault="005E581C">
            <w:pPr>
              <w:spacing w:line="380" w:lineRule="exact"/>
              <w:ind w:firstLineChars="200" w:firstLine="480"/>
              <w:rPr>
                <w:rFonts w:ascii="宋体" w:hAnsi="宋体"/>
                <w:sz w:val="24"/>
              </w:rPr>
            </w:pPr>
            <w:r>
              <w:rPr>
                <w:rFonts w:ascii="宋体" w:hAnsi="宋体" w:hint="eastAsia"/>
                <w:sz w:val="24"/>
              </w:rPr>
              <w:t>经办人签字                                      年   月   日</w:t>
            </w:r>
          </w:p>
        </w:tc>
      </w:tr>
    </w:tbl>
    <w:p w14:paraId="2B3739E0" w14:textId="77777777" w:rsidR="0013272B" w:rsidRDefault="0013272B">
      <w:pPr>
        <w:spacing w:line="360" w:lineRule="auto"/>
        <w:sectPr w:rsidR="0013272B">
          <w:type w:val="continuous"/>
          <w:pgSz w:w="11907" w:h="16839"/>
          <w:pgMar w:top="1417" w:right="1247" w:bottom="1417" w:left="1247" w:header="720" w:footer="720" w:gutter="0"/>
          <w:cols w:space="720"/>
          <w:docGrid w:linePitch="360"/>
        </w:sectPr>
      </w:pPr>
    </w:p>
    <w:p w14:paraId="00B40CE3" w14:textId="77777777" w:rsidR="0013272B" w:rsidRDefault="0013272B">
      <w:pPr>
        <w:spacing w:line="360" w:lineRule="auto"/>
        <w:jc w:val="left"/>
        <w:rPr>
          <w:rFonts w:ascii="宋体" w:hAnsi="宋体"/>
          <w:sz w:val="24"/>
        </w:rPr>
      </w:pPr>
    </w:p>
    <w:sectPr w:rsidR="0013272B">
      <w:type w:val="continuous"/>
      <w:pgSz w:w="11907" w:h="16839"/>
      <w:pgMar w:top="1417" w:right="1247" w:bottom="1417" w:left="1247"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E1DAFB" w16cex:dateUtc="2024-11-15T06:36:00Z"/>
  <w16cex:commentExtensible w16cex:durableId="2AE1DB75" w16cex:dateUtc="2024-11-15T06:38:00Z"/>
  <w16cex:commentExtensible w16cex:durableId="2AE1DC36" w16cex:dateUtc="2024-11-15T06:41:00Z"/>
  <w16cex:commentExtensible w16cex:durableId="2AE1DC82" w16cex:dateUtc="2024-11-15T06:43:00Z"/>
  <w16cex:commentExtensible w16cex:durableId="2AE1DCFE" w16cex:dateUtc="2024-11-15T06:45:00Z"/>
  <w16cex:commentExtensible w16cex:durableId="2AE1DD5E" w16cex:dateUtc="2024-11-15T06:46:00Z"/>
  <w16cex:commentExtensible w16cex:durableId="2AE1DDDC" w16cex:dateUtc="2024-11-15T06:49:00Z"/>
  <w16cex:commentExtensible w16cex:durableId="2AE1E3CA" w16cex:dateUtc="2024-11-15T07:14:00Z"/>
  <w16cex:commentExtensible w16cex:durableId="2AE1DE61" w16cex:dateUtc="2024-11-15T06:51:00Z"/>
  <w16cex:commentExtensible w16cex:durableId="2AE1DEA4" w16cex:dateUtc="2024-11-15T06:52:00Z"/>
  <w16cex:commentExtensible w16cex:durableId="2AE1E2E9" w16cex:dateUtc="2024-11-15T07:10:00Z"/>
  <w16cex:commentExtensible w16cex:durableId="2AE1E302" w16cex:dateUtc="2024-11-15T07:10:00Z"/>
  <w16cex:commentExtensible w16cex:durableId="2AE1E401" w16cex:dateUtc="2024-11-15T07:15:00Z"/>
  <w16cex:commentExtensible w16cex:durableId="2AE1E6FA" w16cex:dateUtc="2024-11-15T07:27:00Z"/>
  <w16cex:commentExtensible w16cex:durableId="2AE1E4E6" w16cex:dateUtc="2024-11-15T07:19:00Z"/>
  <w16cex:commentExtensible w16cex:durableId="2AE1E56F" w16cex:dateUtc="2024-11-15T07:21:00Z"/>
  <w16cex:commentExtensible w16cex:durableId="2AE1E5D3" w16cex:dateUtc="2024-11-15T07:22:00Z"/>
  <w16cex:commentExtensible w16cex:durableId="2AE1E61E" w16cex:dateUtc="2024-11-15T07:24:00Z"/>
  <w16cex:commentExtensible w16cex:durableId="2AE1E846" w16cex:dateUtc="2024-11-15T07:33:00Z"/>
  <w16cex:commentExtensible w16cex:durableId="2AE1EA3A" w16cex:dateUtc="2024-11-15T07:41:00Z"/>
  <w16cex:commentExtensible w16cex:durableId="2AE1E8B2" w16cex:dateUtc="2024-11-15T07:35:00Z"/>
  <w16cex:commentExtensible w16cex:durableId="2AE1E8C6" w16cex:dateUtc="2024-11-15T07: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B53A0" w14:textId="77777777" w:rsidR="0009386C" w:rsidRDefault="0009386C">
      <w:r>
        <w:separator/>
      </w:r>
    </w:p>
  </w:endnote>
  <w:endnote w:type="continuationSeparator" w:id="0">
    <w:p w14:paraId="7D9ECFC0" w14:textId="77777777" w:rsidR="0009386C" w:rsidRDefault="00093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58CB5" w14:textId="77777777" w:rsidR="00264FD6" w:rsidRDefault="00264FD6">
    <w:pPr>
      <w:pStyle w:val="ab"/>
      <w:jc w:val="center"/>
    </w:pPr>
    <w:r>
      <w:fldChar w:fldCharType="begin"/>
    </w:r>
    <w:r>
      <w:instrText>PAGE   \* MERGEFORMAT</w:instrText>
    </w:r>
    <w:r>
      <w:fldChar w:fldCharType="separate"/>
    </w:r>
    <w:r>
      <w:t>2</w:t>
    </w:r>
    <w:r>
      <w:fldChar w:fldCharType="end"/>
    </w:r>
  </w:p>
  <w:p w14:paraId="16D3B826" w14:textId="77777777" w:rsidR="00264FD6" w:rsidRDefault="00264FD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A0E43" w14:textId="77777777" w:rsidR="0009386C" w:rsidRDefault="0009386C">
      <w:r>
        <w:separator/>
      </w:r>
    </w:p>
  </w:footnote>
  <w:footnote w:type="continuationSeparator" w:id="0">
    <w:p w14:paraId="409F2F3D" w14:textId="77777777" w:rsidR="0009386C" w:rsidRDefault="000938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CBF276A"/>
    <w:multiLevelType w:val="singleLevel"/>
    <w:tmpl w:val="ECBF276A"/>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5"/>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YzYwYzMwOTNhNTE1MTFlZjhiZTMzOTE4MGY1Nzc2YzgifQ=="/>
    <w:docVar w:name="KSO_WPS_MARK_KEY" w:val="c1eab042-50ce-4e0e-9a0b-8ee4eb023bfd"/>
  </w:docVars>
  <w:rsids>
    <w:rsidRoot w:val="00F42BD8"/>
    <w:rsid w:val="00000010"/>
    <w:rsid w:val="00000699"/>
    <w:rsid w:val="00000D74"/>
    <w:rsid w:val="000034A0"/>
    <w:rsid w:val="000045DE"/>
    <w:rsid w:val="00004BFD"/>
    <w:rsid w:val="00005CF0"/>
    <w:rsid w:val="00006675"/>
    <w:rsid w:val="000067FF"/>
    <w:rsid w:val="00006886"/>
    <w:rsid w:val="000074B4"/>
    <w:rsid w:val="00007BA5"/>
    <w:rsid w:val="00010A85"/>
    <w:rsid w:val="000122D4"/>
    <w:rsid w:val="00013229"/>
    <w:rsid w:val="00014B13"/>
    <w:rsid w:val="000155A7"/>
    <w:rsid w:val="00015636"/>
    <w:rsid w:val="0001587B"/>
    <w:rsid w:val="0001621B"/>
    <w:rsid w:val="0001631B"/>
    <w:rsid w:val="000169AF"/>
    <w:rsid w:val="00016A84"/>
    <w:rsid w:val="00016D06"/>
    <w:rsid w:val="00016E5B"/>
    <w:rsid w:val="00016F0C"/>
    <w:rsid w:val="00017A94"/>
    <w:rsid w:val="00021B71"/>
    <w:rsid w:val="00023F1F"/>
    <w:rsid w:val="00024704"/>
    <w:rsid w:val="00025A42"/>
    <w:rsid w:val="000262B8"/>
    <w:rsid w:val="00026896"/>
    <w:rsid w:val="000270D5"/>
    <w:rsid w:val="000309DB"/>
    <w:rsid w:val="00031469"/>
    <w:rsid w:val="00032BF9"/>
    <w:rsid w:val="00033529"/>
    <w:rsid w:val="00033C58"/>
    <w:rsid w:val="000344F6"/>
    <w:rsid w:val="00034AA7"/>
    <w:rsid w:val="00034FB2"/>
    <w:rsid w:val="0003544F"/>
    <w:rsid w:val="000364C5"/>
    <w:rsid w:val="00037142"/>
    <w:rsid w:val="0003780E"/>
    <w:rsid w:val="00037AE6"/>
    <w:rsid w:val="00037DF9"/>
    <w:rsid w:val="0004091D"/>
    <w:rsid w:val="0004178D"/>
    <w:rsid w:val="00042000"/>
    <w:rsid w:val="00042E69"/>
    <w:rsid w:val="0004328E"/>
    <w:rsid w:val="00043C50"/>
    <w:rsid w:val="00043F45"/>
    <w:rsid w:val="00046DB0"/>
    <w:rsid w:val="00047059"/>
    <w:rsid w:val="00047BC3"/>
    <w:rsid w:val="00050702"/>
    <w:rsid w:val="000508DA"/>
    <w:rsid w:val="00050FE5"/>
    <w:rsid w:val="00051E92"/>
    <w:rsid w:val="00052046"/>
    <w:rsid w:val="0005521A"/>
    <w:rsid w:val="00055CFE"/>
    <w:rsid w:val="00056901"/>
    <w:rsid w:val="00060382"/>
    <w:rsid w:val="000607E4"/>
    <w:rsid w:val="00060B17"/>
    <w:rsid w:val="00061007"/>
    <w:rsid w:val="000617A5"/>
    <w:rsid w:val="00062142"/>
    <w:rsid w:val="000622F2"/>
    <w:rsid w:val="00062456"/>
    <w:rsid w:val="00062CC0"/>
    <w:rsid w:val="00062D2E"/>
    <w:rsid w:val="00062E69"/>
    <w:rsid w:val="00062ED7"/>
    <w:rsid w:val="0006381A"/>
    <w:rsid w:val="00063C67"/>
    <w:rsid w:val="000654F4"/>
    <w:rsid w:val="00065A54"/>
    <w:rsid w:val="000664B5"/>
    <w:rsid w:val="000665B4"/>
    <w:rsid w:val="00066634"/>
    <w:rsid w:val="00067BE9"/>
    <w:rsid w:val="00067F9B"/>
    <w:rsid w:val="000706A2"/>
    <w:rsid w:val="000706D7"/>
    <w:rsid w:val="000712B4"/>
    <w:rsid w:val="000714F8"/>
    <w:rsid w:val="0007173B"/>
    <w:rsid w:val="00071F2F"/>
    <w:rsid w:val="000722CA"/>
    <w:rsid w:val="0007355C"/>
    <w:rsid w:val="00074325"/>
    <w:rsid w:val="0007539F"/>
    <w:rsid w:val="0007676A"/>
    <w:rsid w:val="00076809"/>
    <w:rsid w:val="00077766"/>
    <w:rsid w:val="00077D19"/>
    <w:rsid w:val="000801A8"/>
    <w:rsid w:val="0008033F"/>
    <w:rsid w:val="00080616"/>
    <w:rsid w:val="000810BB"/>
    <w:rsid w:val="000814AD"/>
    <w:rsid w:val="00082183"/>
    <w:rsid w:val="0008232A"/>
    <w:rsid w:val="00083405"/>
    <w:rsid w:val="000835AD"/>
    <w:rsid w:val="00083AD8"/>
    <w:rsid w:val="00084645"/>
    <w:rsid w:val="00084DEB"/>
    <w:rsid w:val="00085614"/>
    <w:rsid w:val="000868DA"/>
    <w:rsid w:val="000871BF"/>
    <w:rsid w:val="00087335"/>
    <w:rsid w:val="00090026"/>
    <w:rsid w:val="00090FA3"/>
    <w:rsid w:val="00090FE7"/>
    <w:rsid w:val="0009155C"/>
    <w:rsid w:val="00091B73"/>
    <w:rsid w:val="00092343"/>
    <w:rsid w:val="00093118"/>
    <w:rsid w:val="00093517"/>
    <w:rsid w:val="0009386C"/>
    <w:rsid w:val="00093944"/>
    <w:rsid w:val="00093F44"/>
    <w:rsid w:val="000940ED"/>
    <w:rsid w:val="0009509C"/>
    <w:rsid w:val="00095698"/>
    <w:rsid w:val="00095F2C"/>
    <w:rsid w:val="00096CC2"/>
    <w:rsid w:val="00096DD8"/>
    <w:rsid w:val="00097020"/>
    <w:rsid w:val="0009774E"/>
    <w:rsid w:val="000A0724"/>
    <w:rsid w:val="000A0F68"/>
    <w:rsid w:val="000A14A0"/>
    <w:rsid w:val="000A20A5"/>
    <w:rsid w:val="000A235F"/>
    <w:rsid w:val="000A2475"/>
    <w:rsid w:val="000A25EF"/>
    <w:rsid w:val="000A2855"/>
    <w:rsid w:val="000A2C24"/>
    <w:rsid w:val="000A3930"/>
    <w:rsid w:val="000A3C61"/>
    <w:rsid w:val="000A442E"/>
    <w:rsid w:val="000A4D06"/>
    <w:rsid w:val="000A6E17"/>
    <w:rsid w:val="000A708A"/>
    <w:rsid w:val="000A759A"/>
    <w:rsid w:val="000A79A2"/>
    <w:rsid w:val="000A7DDB"/>
    <w:rsid w:val="000A7DFE"/>
    <w:rsid w:val="000B04D7"/>
    <w:rsid w:val="000B0A2D"/>
    <w:rsid w:val="000B18CA"/>
    <w:rsid w:val="000B1FDA"/>
    <w:rsid w:val="000B2A37"/>
    <w:rsid w:val="000B3B3C"/>
    <w:rsid w:val="000B4DC3"/>
    <w:rsid w:val="000B5349"/>
    <w:rsid w:val="000B7189"/>
    <w:rsid w:val="000B7299"/>
    <w:rsid w:val="000B783F"/>
    <w:rsid w:val="000B7F69"/>
    <w:rsid w:val="000C020C"/>
    <w:rsid w:val="000C02FC"/>
    <w:rsid w:val="000C0C5F"/>
    <w:rsid w:val="000C0E37"/>
    <w:rsid w:val="000C0E9C"/>
    <w:rsid w:val="000C131B"/>
    <w:rsid w:val="000C22DE"/>
    <w:rsid w:val="000C2ABA"/>
    <w:rsid w:val="000C2B37"/>
    <w:rsid w:val="000C3409"/>
    <w:rsid w:val="000C34C3"/>
    <w:rsid w:val="000C3979"/>
    <w:rsid w:val="000C39F8"/>
    <w:rsid w:val="000C438E"/>
    <w:rsid w:val="000C4F37"/>
    <w:rsid w:val="000C5B69"/>
    <w:rsid w:val="000C676B"/>
    <w:rsid w:val="000C6935"/>
    <w:rsid w:val="000D0996"/>
    <w:rsid w:val="000D0EE2"/>
    <w:rsid w:val="000D127E"/>
    <w:rsid w:val="000D1D5A"/>
    <w:rsid w:val="000D1F05"/>
    <w:rsid w:val="000D2032"/>
    <w:rsid w:val="000D2C68"/>
    <w:rsid w:val="000D3D95"/>
    <w:rsid w:val="000D4649"/>
    <w:rsid w:val="000D4F52"/>
    <w:rsid w:val="000D6F8D"/>
    <w:rsid w:val="000D7189"/>
    <w:rsid w:val="000D78D3"/>
    <w:rsid w:val="000D7B22"/>
    <w:rsid w:val="000E017D"/>
    <w:rsid w:val="000E0599"/>
    <w:rsid w:val="000E0689"/>
    <w:rsid w:val="000E0880"/>
    <w:rsid w:val="000E0B49"/>
    <w:rsid w:val="000E0FCF"/>
    <w:rsid w:val="000E2414"/>
    <w:rsid w:val="000E29F9"/>
    <w:rsid w:val="000E307F"/>
    <w:rsid w:val="000E3409"/>
    <w:rsid w:val="000E39CE"/>
    <w:rsid w:val="000E3B23"/>
    <w:rsid w:val="000E3B51"/>
    <w:rsid w:val="000E3E26"/>
    <w:rsid w:val="000E3F80"/>
    <w:rsid w:val="000E4453"/>
    <w:rsid w:val="000E5289"/>
    <w:rsid w:val="000E5AAE"/>
    <w:rsid w:val="000E5C19"/>
    <w:rsid w:val="000E6572"/>
    <w:rsid w:val="000E6DB4"/>
    <w:rsid w:val="000E6FF2"/>
    <w:rsid w:val="000F0C80"/>
    <w:rsid w:val="000F12BD"/>
    <w:rsid w:val="000F1B2A"/>
    <w:rsid w:val="000F1B7E"/>
    <w:rsid w:val="000F20E0"/>
    <w:rsid w:val="000F2106"/>
    <w:rsid w:val="000F4044"/>
    <w:rsid w:val="000F4AD9"/>
    <w:rsid w:val="000F563A"/>
    <w:rsid w:val="000F6340"/>
    <w:rsid w:val="000F63BB"/>
    <w:rsid w:val="000F72A8"/>
    <w:rsid w:val="000F7C26"/>
    <w:rsid w:val="001006ED"/>
    <w:rsid w:val="00101297"/>
    <w:rsid w:val="001018DB"/>
    <w:rsid w:val="00101A43"/>
    <w:rsid w:val="00102634"/>
    <w:rsid w:val="00103421"/>
    <w:rsid w:val="00103870"/>
    <w:rsid w:val="00103BFD"/>
    <w:rsid w:val="0010501F"/>
    <w:rsid w:val="001053A9"/>
    <w:rsid w:val="001055B6"/>
    <w:rsid w:val="00106A04"/>
    <w:rsid w:val="00107605"/>
    <w:rsid w:val="00110084"/>
    <w:rsid w:val="00110E98"/>
    <w:rsid w:val="001110A3"/>
    <w:rsid w:val="0011240C"/>
    <w:rsid w:val="00112BB9"/>
    <w:rsid w:val="00113660"/>
    <w:rsid w:val="00113DC3"/>
    <w:rsid w:val="0011489F"/>
    <w:rsid w:val="001165AC"/>
    <w:rsid w:val="00116949"/>
    <w:rsid w:val="00117D95"/>
    <w:rsid w:val="001204C5"/>
    <w:rsid w:val="00120BB2"/>
    <w:rsid w:val="00120C2D"/>
    <w:rsid w:val="00120C38"/>
    <w:rsid w:val="00120DD5"/>
    <w:rsid w:val="001217D7"/>
    <w:rsid w:val="00122493"/>
    <w:rsid w:val="00122A91"/>
    <w:rsid w:val="00122AD8"/>
    <w:rsid w:val="00122B9D"/>
    <w:rsid w:val="00122DE7"/>
    <w:rsid w:val="00123CA5"/>
    <w:rsid w:val="00123E4B"/>
    <w:rsid w:val="00124941"/>
    <w:rsid w:val="00124C94"/>
    <w:rsid w:val="00125554"/>
    <w:rsid w:val="00125630"/>
    <w:rsid w:val="0012578A"/>
    <w:rsid w:val="001259B5"/>
    <w:rsid w:val="00125D16"/>
    <w:rsid w:val="00125D7E"/>
    <w:rsid w:val="001265B5"/>
    <w:rsid w:val="001266FF"/>
    <w:rsid w:val="00126C45"/>
    <w:rsid w:val="00126D15"/>
    <w:rsid w:val="00127E38"/>
    <w:rsid w:val="0013003A"/>
    <w:rsid w:val="001313D6"/>
    <w:rsid w:val="00131600"/>
    <w:rsid w:val="00131A81"/>
    <w:rsid w:val="0013272B"/>
    <w:rsid w:val="0013364F"/>
    <w:rsid w:val="00134626"/>
    <w:rsid w:val="00134DCC"/>
    <w:rsid w:val="00134DFB"/>
    <w:rsid w:val="00135931"/>
    <w:rsid w:val="00135BC7"/>
    <w:rsid w:val="0013601C"/>
    <w:rsid w:val="0013673E"/>
    <w:rsid w:val="00137281"/>
    <w:rsid w:val="00137BE1"/>
    <w:rsid w:val="0014016B"/>
    <w:rsid w:val="00140368"/>
    <w:rsid w:val="0014062F"/>
    <w:rsid w:val="00140930"/>
    <w:rsid w:val="00140B3F"/>
    <w:rsid w:val="00140D5A"/>
    <w:rsid w:val="00141E12"/>
    <w:rsid w:val="00141FB4"/>
    <w:rsid w:val="00142316"/>
    <w:rsid w:val="00142AE2"/>
    <w:rsid w:val="00143049"/>
    <w:rsid w:val="00143156"/>
    <w:rsid w:val="001431FC"/>
    <w:rsid w:val="001432C2"/>
    <w:rsid w:val="00143B42"/>
    <w:rsid w:val="001440E9"/>
    <w:rsid w:val="00144291"/>
    <w:rsid w:val="00144901"/>
    <w:rsid w:val="00145DFE"/>
    <w:rsid w:val="00147583"/>
    <w:rsid w:val="00147D58"/>
    <w:rsid w:val="00150355"/>
    <w:rsid w:val="00153117"/>
    <w:rsid w:val="001548E1"/>
    <w:rsid w:val="00155041"/>
    <w:rsid w:val="001561B9"/>
    <w:rsid w:val="001561DC"/>
    <w:rsid w:val="0015631F"/>
    <w:rsid w:val="00156771"/>
    <w:rsid w:val="00156988"/>
    <w:rsid w:val="00156DE8"/>
    <w:rsid w:val="00156DF4"/>
    <w:rsid w:val="0015773E"/>
    <w:rsid w:val="001607B6"/>
    <w:rsid w:val="0016140F"/>
    <w:rsid w:val="00161885"/>
    <w:rsid w:val="00162166"/>
    <w:rsid w:val="00162314"/>
    <w:rsid w:val="00162AEB"/>
    <w:rsid w:val="00162D3F"/>
    <w:rsid w:val="001632E0"/>
    <w:rsid w:val="00163E7F"/>
    <w:rsid w:val="0016434A"/>
    <w:rsid w:val="0016492E"/>
    <w:rsid w:val="0016568F"/>
    <w:rsid w:val="00165D57"/>
    <w:rsid w:val="00166802"/>
    <w:rsid w:val="00166B98"/>
    <w:rsid w:val="00166CF8"/>
    <w:rsid w:val="00167468"/>
    <w:rsid w:val="00171A02"/>
    <w:rsid w:val="0017207F"/>
    <w:rsid w:val="001730DF"/>
    <w:rsid w:val="00173206"/>
    <w:rsid w:val="00173555"/>
    <w:rsid w:val="001737CB"/>
    <w:rsid w:val="00173914"/>
    <w:rsid w:val="0017511F"/>
    <w:rsid w:val="00175DBC"/>
    <w:rsid w:val="00175F28"/>
    <w:rsid w:val="0017695C"/>
    <w:rsid w:val="00176EB9"/>
    <w:rsid w:val="00177595"/>
    <w:rsid w:val="001808D2"/>
    <w:rsid w:val="00180C5F"/>
    <w:rsid w:val="00181E8B"/>
    <w:rsid w:val="0018228A"/>
    <w:rsid w:val="001836E2"/>
    <w:rsid w:val="00184E50"/>
    <w:rsid w:val="0018612A"/>
    <w:rsid w:val="001866D6"/>
    <w:rsid w:val="00186726"/>
    <w:rsid w:val="0019024B"/>
    <w:rsid w:val="00190473"/>
    <w:rsid w:val="00190C46"/>
    <w:rsid w:val="00190D70"/>
    <w:rsid w:val="0019165A"/>
    <w:rsid w:val="00191891"/>
    <w:rsid w:val="00192CCE"/>
    <w:rsid w:val="001938F8"/>
    <w:rsid w:val="00193AF0"/>
    <w:rsid w:val="00193CA8"/>
    <w:rsid w:val="0019403C"/>
    <w:rsid w:val="001944BB"/>
    <w:rsid w:val="00194720"/>
    <w:rsid w:val="00194795"/>
    <w:rsid w:val="00194A0D"/>
    <w:rsid w:val="00194B46"/>
    <w:rsid w:val="00194D52"/>
    <w:rsid w:val="00195D1E"/>
    <w:rsid w:val="00195D5D"/>
    <w:rsid w:val="001960C8"/>
    <w:rsid w:val="00196394"/>
    <w:rsid w:val="001968A5"/>
    <w:rsid w:val="001975CE"/>
    <w:rsid w:val="0019773E"/>
    <w:rsid w:val="001978A1"/>
    <w:rsid w:val="001A062C"/>
    <w:rsid w:val="001A122F"/>
    <w:rsid w:val="001A134E"/>
    <w:rsid w:val="001A15D0"/>
    <w:rsid w:val="001A1D81"/>
    <w:rsid w:val="001A2AED"/>
    <w:rsid w:val="001A3137"/>
    <w:rsid w:val="001A33FC"/>
    <w:rsid w:val="001A3940"/>
    <w:rsid w:val="001A5B34"/>
    <w:rsid w:val="001A69B3"/>
    <w:rsid w:val="001A764C"/>
    <w:rsid w:val="001A797D"/>
    <w:rsid w:val="001A7B0A"/>
    <w:rsid w:val="001B0121"/>
    <w:rsid w:val="001B0B7B"/>
    <w:rsid w:val="001B1132"/>
    <w:rsid w:val="001B1246"/>
    <w:rsid w:val="001B2628"/>
    <w:rsid w:val="001B2964"/>
    <w:rsid w:val="001B34C9"/>
    <w:rsid w:val="001B3CF4"/>
    <w:rsid w:val="001B4B4D"/>
    <w:rsid w:val="001B5281"/>
    <w:rsid w:val="001B55CB"/>
    <w:rsid w:val="001B56D7"/>
    <w:rsid w:val="001B6008"/>
    <w:rsid w:val="001B6C45"/>
    <w:rsid w:val="001B73FC"/>
    <w:rsid w:val="001C0463"/>
    <w:rsid w:val="001C0722"/>
    <w:rsid w:val="001C0F26"/>
    <w:rsid w:val="001C1CC8"/>
    <w:rsid w:val="001C2296"/>
    <w:rsid w:val="001C22F4"/>
    <w:rsid w:val="001C2538"/>
    <w:rsid w:val="001C294E"/>
    <w:rsid w:val="001C2FDE"/>
    <w:rsid w:val="001C3626"/>
    <w:rsid w:val="001C3DB4"/>
    <w:rsid w:val="001C3E3D"/>
    <w:rsid w:val="001C45B3"/>
    <w:rsid w:val="001C51E4"/>
    <w:rsid w:val="001C529F"/>
    <w:rsid w:val="001C5558"/>
    <w:rsid w:val="001C5641"/>
    <w:rsid w:val="001C5692"/>
    <w:rsid w:val="001C5A1C"/>
    <w:rsid w:val="001C5C5A"/>
    <w:rsid w:val="001D00A6"/>
    <w:rsid w:val="001D029D"/>
    <w:rsid w:val="001D1070"/>
    <w:rsid w:val="001D1AC4"/>
    <w:rsid w:val="001D1B2B"/>
    <w:rsid w:val="001D1DDA"/>
    <w:rsid w:val="001D2509"/>
    <w:rsid w:val="001D29D7"/>
    <w:rsid w:val="001D2EF8"/>
    <w:rsid w:val="001D3C64"/>
    <w:rsid w:val="001D52DB"/>
    <w:rsid w:val="001D71EA"/>
    <w:rsid w:val="001D7E7D"/>
    <w:rsid w:val="001E086F"/>
    <w:rsid w:val="001E0AD1"/>
    <w:rsid w:val="001E0F65"/>
    <w:rsid w:val="001E13EB"/>
    <w:rsid w:val="001E1431"/>
    <w:rsid w:val="001E15E0"/>
    <w:rsid w:val="001E1A81"/>
    <w:rsid w:val="001E2415"/>
    <w:rsid w:val="001E2CAD"/>
    <w:rsid w:val="001E305C"/>
    <w:rsid w:val="001E30D8"/>
    <w:rsid w:val="001E31A9"/>
    <w:rsid w:val="001E4DBB"/>
    <w:rsid w:val="001E4FF8"/>
    <w:rsid w:val="001E540A"/>
    <w:rsid w:val="001E55FB"/>
    <w:rsid w:val="001E5BD0"/>
    <w:rsid w:val="001E71C9"/>
    <w:rsid w:val="001F1684"/>
    <w:rsid w:val="001F1A44"/>
    <w:rsid w:val="001F1B59"/>
    <w:rsid w:val="001F22F9"/>
    <w:rsid w:val="001F24B9"/>
    <w:rsid w:val="001F2E49"/>
    <w:rsid w:val="001F30DF"/>
    <w:rsid w:val="001F48FF"/>
    <w:rsid w:val="001F4A8E"/>
    <w:rsid w:val="001F4B85"/>
    <w:rsid w:val="001F4D75"/>
    <w:rsid w:val="001F5713"/>
    <w:rsid w:val="001F670D"/>
    <w:rsid w:val="001F75FF"/>
    <w:rsid w:val="001F7F21"/>
    <w:rsid w:val="002001FB"/>
    <w:rsid w:val="0020031D"/>
    <w:rsid w:val="002005DB"/>
    <w:rsid w:val="002011CA"/>
    <w:rsid w:val="0020180D"/>
    <w:rsid w:val="00201E8F"/>
    <w:rsid w:val="002024D5"/>
    <w:rsid w:val="00202ECE"/>
    <w:rsid w:val="00202F24"/>
    <w:rsid w:val="002036BB"/>
    <w:rsid w:val="00204461"/>
    <w:rsid w:val="002045B9"/>
    <w:rsid w:val="00204979"/>
    <w:rsid w:val="00205091"/>
    <w:rsid w:val="00205547"/>
    <w:rsid w:val="0020585C"/>
    <w:rsid w:val="00205C84"/>
    <w:rsid w:val="002072A5"/>
    <w:rsid w:val="00207CD6"/>
    <w:rsid w:val="00207CF7"/>
    <w:rsid w:val="00210388"/>
    <w:rsid w:val="00211BDA"/>
    <w:rsid w:val="00212136"/>
    <w:rsid w:val="00212734"/>
    <w:rsid w:val="00213266"/>
    <w:rsid w:val="00213F0D"/>
    <w:rsid w:val="00214D6B"/>
    <w:rsid w:val="0021575D"/>
    <w:rsid w:val="00215A5B"/>
    <w:rsid w:val="00215A9A"/>
    <w:rsid w:val="00215EE9"/>
    <w:rsid w:val="00215F8D"/>
    <w:rsid w:val="00215FB3"/>
    <w:rsid w:val="00216851"/>
    <w:rsid w:val="00216EB5"/>
    <w:rsid w:val="00217033"/>
    <w:rsid w:val="00217141"/>
    <w:rsid w:val="0021723C"/>
    <w:rsid w:val="00217D13"/>
    <w:rsid w:val="00217F30"/>
    <w:rsid w:val="00220072"/>
    <w:rsid w:val="002206A4"/>
    <w:rsid w:val="00220926"/>
    <w:rsid w:val="00220F98"/>
    <w:rsid w:val="00221071"/>
    <w:rsid w:val="0022111D"/>
    <w:rsid w:val="002215F9"/>
    <w:rsid w:val="00221C6B"/>
    <w:rsid w:val="00222B85"/>
    <w:rsid w:val="00223295"/>
    <w:rsid w:val="00223B52"/>
    <w:rsid w:val="00224D63"/>
    <w:rsid w:val="00224F3E"/>
    <w:rsid w:val="00224F5E"/>
    <w:rsid w:val="002251BB"/>
    <w:rsid w:val="00225693"/>
    <w:rsid w:val="00225B27"/>
    <w:rsid w:val="0022703A"/>
    <w:rsid w:val="002273F9"/>
    <w:rsid w:val="00227A50"/>
    <w:rsid w:val="00227F7B"/>
    <w:rsid w:val="00230A64"/>
    <w:rsid w:val="0023124E"/>
    <w:rsid w:val="0023260D"/>
    <w:rsid w:val="002330A4"/>
    <w:rsid w:val="002339E9"/>
    <w:rsid w:val="00233B94"/>
    <w:rsid w:val="00233F74"/>
    <w:rsid w:val="002343A6"/>
    <w:rsid w:val="00235334"/>
    <w:rsid w:val="0023702B"/>
    <w:rsid w:val="00237598"/>
    <w:rsid w:val="00240645"/>
    <w:rsid w:val="0024123E"/>
    <w:rsid w:val="002431C9"/>
    <w:rsid w:val="0024370A"/>
    <w:rsid w:val="00243D11"/>
    <w:rsid w:val="00243DE5"/>
    <w:rsid w:val="00244F1D"/>
    <w:rsid w:val="00245E0A"/>
    <w:rsid w:val="002465CD"/>
    <w:rsid w:val="0024670E"/>
    <w:rsid w:val="00246B0A"/>
    <w:rsid w:val="00246DF6"/>
    <w:rsid w:val="00247C82"/>
    <w:rsid w:val="00250240"/>
    <w:rsid w:val="002506A5"/>
    <w:rsid w:val="002513A6"/>
    <w:rsid w:val="002524D8"/>
    <w:rsid w:val="0025259C"/>
    <w:rsid w:val="00252E38"/>
    <w:rsid w:val="002535FB"/>
    <w:rsid w:val="002536D8"/>
    <w:rsid w:val="002546F2"/>
    <w:rsid w:val="00256698"/>
    <w:rsid w:val="00257F09"/>
    <w:rsid w:val="00260111"/>
    <w:rsid w:val="0026099E"/>
    <w:rsid w:val="002609FE"/>
    <w:rsid w:val="00260EC2"/>
    <w:rsid w:val="0026136A"/>
    <w:rsid w:val="002615D6"/>
    <w:rsid w:val="0026228F"/>
    <w:rsid w:val="00262EFD"/>
    <w:rsid w:val="00263EDC"/>
    <w:rsid w:val="00264400"/>
    <w:rsid w:val="00264F20"/>
    <w:rsid w:val="00264FD6"/>
    <w:rsid w:val="00265C3A"/>
    <w:rsid w:val="00265D58"/>
    <w:rsid w:val="00266B4D"/>
    <w:rsid w:val="00266C0B"/>
    <w:rsid w:val="00266C47"/>
    <w:rsid w:val="0026750C"/>
    <w:rsid w:val="00267582"/>
    <w:rsid w:val="002717A1"/>
    <w:rsid w:val="002717C2"/>
    <w:rsid w:val="00272019"/>
    <w:rsid w:val="002723D3"/>
    <w:rsid w:val="002727EC"/>
    <w:rsid w:val="00272BA2"/>
    <w:rsid w:val="0027308B"/>
    <w:rsid w:val="0027386D"/>
    <w:rsid w:val="00274B05"/>
    <w:rsid w:val="002750AB"/>
    <w:rsid w:val="002751CA"/>
    <w:rsid w:val="0027585A"/>
    <w:rsid w:val="002761E6"/>
    <w:rsid w:val="00276F18"/>
    <w:rsid w:val="002772E1"/>
    <w:rsid w:val="00277783"/>
    <w:rsid w:val="00277B8F"/>
    <w:rsid w:val="002807BD"/>
    <w:rsid w:val="00281E13"/>
    <w:rsid w:val="00282025"/>
    <w:rsid w:val="00282E4B"/>
    <w:rsid w:val="00282F20"/>
    <w:rsid w:val="00283556"/>
    <w:rsid w:val="00284480"/>
    <w:rsid w:val="00284511"/>
    <w:rsid w:val="0028451F"/>
    <w:rsid w:val="00284581"/>
    <w:rsid w:val="002846E5"/>
    <w:rsid w:val="00284862"/>
    <w:rsid w:val="00284887"/>
    <w:rsid w:val="00284B8F"/>
    <w:rsid w:val="00285635"/>
    <w:rsid w:val="00285DAA"/>
    <w:rsid w:val="002865D6"/>
    <w:rsid w:val="00286A84"/>
    <w:rsid w:val="00286F91"/>
    <w:rsid w:val="002922CB"/>
    <w:rsid w:val="00292CB9"/>
    <w:rsid w:val="00292EFE"/>
    <w:rsid w:val="002942CD"/>
    <w:rsid w:val="0029448F"/>
    <w:rsid w:val="00295EA7"/>
    <w:rsid w:val="00296B5F"/>
    <w:rsid w:val="00296BF8"/>
    <w:rsid w:val="00297B29"/>
    <w:rsid w:val="002A01CF"/>
    <w:rsid w:val="002A13CB"/>
    <w:rsid w:val="002A2DD9"/>
    <w:rsid w:val="002A4117"/>
    <w:rsid w:val="002A4B5B"/>
    <w:rsid w:val="002A515B"/>
    <w:rsid w:val="002A660A"/>
    <w:rsid w:val="002A68C1"/>
    <w:rsid w:val="002A68C6"/>
    <w:rsid w:val="002A6D1F"/>
    <w:rsid w:val="002B0548"/>
    <w:rsid w:val="002B18F1"/>
    <w:rsid w:val="002B2769"/>
    <w:rsid w:val="002B2E7C"/>
    <w:rsid w:val="002B2E9C"/>
    <w:rsid w:val="002B4867"/>
    <w:rsid w:val="002B52B8"/>
    <w:rsid w:val="002B5EDE"/>
    <w:rsid w:val="002B6CC2"/>
    <w:rsid w:val="002C0A25"/>
    <w:rsid w:val="002C1077"/>
    <w:rsid w:val="002C1335"/>
    <w:rsid w:val="002C1BB5"/>
    <w:rsid w:val="002C1F5B"/>
    <w:rsid w:val="002C214D"/>
    <w:rsid w:val="002C271D"/>
    <w:rsid w:val="002C29E3"/>
    <w:rsid w:val="002C322B"/>
    <w:rsid w:val="002C440A"/>
    <w:rsid w:val="002C484F"/>
    <w:rsid w:val="002C493B"/>
    <w:rsid w:val="002C5061"/>
    <w:rsid w:val="002C5448"/>
    <w:rsid w:val="002C5B8B"/>
    <w:rsid w:val="002C6971"/>
    <w:rsid w:val="002C6DF7"/>
    <w:rsid w:val="002C7B37"/>
    <w:rsid w:val="002D007A"/>
    <w:rsid w:val="002D0A42"/>
    <w:rsid w:val="002D1E94"/>
    <w:rsid w:val="002D1EDA"/>
    <w:rsid w:val="002D223E"/>
    <w:rsid w:val="002D2845"/>
    <w:rsid w:val="002D34E7"/>
    <w:rsid w:val="002D4E22"/>
    <w:rsid w:val="002D5117"/>
    <w:rsid w:val="002D687E"/>
    <w:rsid w:val="002D7BDD"/>
    <w:rsid w:val="002D7F93"/>
    <w:rsid w:val="002E0565"/>
    <w:rsid w:val="002E0D07"/>
    <w:rsid w:val="002E1009"/>
    <w:rsid w:val="002E112D"/>
    <w:rsid w:val="002E1A0E"/>
    <w:rsid w:val="002E3A39"/>
    <w:rsid w:val="002E3C80"/>
    <w:rsid w:val="002E4A7E"/>
    <w:rsid w:val="002E5C1A"/>
    <w:rsid w:val="002E5D69"/>
    <w:rsid w:val="002E78FE"/>
    <w:rsid w:val="002E7EE1"/>
    <w:rsid w:val="002F0248"/>
    <w:rsid w:val="002F0433"/>
    <w:rsid w:val="002F055D"/>
    <w:rsid w:val="002F1234"/>
    <w:rsid w:val="002F1954"/>
    <w:rsid w:val="002F242D"/>
    <w:rsid w:val="002F2A1F"/>
    <w:rsid w:val="002F2B87"/>
    <w:rsid w:val="002F331B"/>
    <w:rsid w:val="002F382F"/>
    <w:rsid w:val="002F39AB"/>
    <w:rsid w:val="002F3B08"/>
    <w:rsid w:val="002F3EFD"/>
    <w:rsid w:val="002F404E"/>
    <w:rsid w:val="002F4965"/>
    <w:rsid w:val="002F5470"/>
    <w:rsid w:val="002F573F"/>
    <w:rsid w:val="002F5D4E"/>
    <w:rsid w:val="002F64F6"/>
    <w:rsid w:val="002F6D5D"/>
    <w:rsid w:val="002F76C0"/>
    <w:rsid w:val="002F7891"/>
    <w:rsid w:val="002F7FC0"/>
    <w:rsid w:val="00300CD3"/>
    <w:rsid w:val="003012FB"/>
    <w:rsid w:val="00301912"/>
    <w:rsid w:val="00301C8A"/>
    <w:rsid w:val="00302A0C"/>
    <w:rsid w:val="00302D42"/>
    <w:rsid w:val="00303AF0"/>
    <w:rsid w:val="00303B89"/>
    <w:rsid w:val="00303C4A"/>
    <w:rsid w:val="00304CCF"/>
    <w:rsid w:val="00305464"/>
    <w:rsid w:val="003057A8"/>
    <w:rsid w:val="00306A9F"/>
    <w:rsid w:val="00306C87"/>
    <w:rsid w:val="0030797A"/>
    <w:rsid w:val="00310442"/>
    <w:rsid w:val="00310D2F"/>
    <w:rsid w:val="00310DE4"/>
    <w:rsid w:val="00311DFC"/>
    <w:rsid w:val="00311E79"/>
    <w:rsid w:val="0031327B"/>
    <w:rsid w:val="003133AA"/>
    <w:rsid w:val="003134B6"/>
    <w:rsid w:val="0031367F"/>
    <w:rsid w:val="00313D32"/>
    <w:rsid w:val="003140A6"/>
    <w:rsid w:val="00314A5B"/>
    <w:rsid w:val="0031511C"/>
    <w:rsid w:val="00315830"/>
    <w:rsid w:val="00315C48"/>
    <w:rsid w:val="00315E76"/>
    <w:rsid w:val="00316BB1"/>
    <w:rsid w:val="00316F65"/>
    <w:rsid w:val="00317167"/>
    <w:rsid w:val="00317917"/>
    <w:rsid w:val="0032092C"/>
    <w:rsid w:val="00321BC3"/>
    <w:rsid w:val="003223DA"/>
    <w:rsid w:val="00323576"/>
    <w:rsid w:val="00323AD0"/>
    <w:rsid w:val="003241E6"/>
    <w:rsid w:val="0032456C"/>
    <w:rsid w:val="00324641"/>
    <w:rsid w:val="0032486B"/>
    <w:rsid w:val="0032537C"/>
    <w:rsid w:val="003254E4"/>
    <w:rsid w:val="00326271"/>
    <w:rsid w:val="003264C5"/>
    <w:rsid w:val="00326CE7"/>
    <w:rsid w:val="00327944"/>
    <w:rsid w:val="00327B1D"/>
    <w:rsid w:val="00330D25"/>
    <w:rsid w:val="00330DD3"/>
    <w:rsid w:val="003313A1"/>
    <w:rsid w:val="003317F4"/>
    <w:rsid w:val="00332942"/>
    <w:rsid w:val="00332E2C"/>
    <w:rsid w:val="00333C75"/>
    <w:rsid w:val="0033442F"/>
    <w:rsid w:val="00334E55"/>
    <w:rsid w:val="00335107"/>
    <w:rsid w:val="003354EE"/>
    <w:rsid w:val="003355F7"/>
    <w:rsid w:val="003357A6"/>
    <w:rsid w:val="00336F25"/>
    <w:rsid w:val="00337585"/>
    <w:rsid w:val="003376BF"/>
    <w:rsid w:val="00340689"/>
    <w:rsid w:val="0034096B"/>
    <w:rsid w:val="00340DF2"/>
    <w:rsid w:val="0034169D"/>
    <w:rsid w:val="00341F78"/>
    <w:rsid w:val="00342DA4"/>
    <w:rsid w:val="00342EBF"/>
    <w:rsid w:val="00343645"/>
    <w:rsid w:val="00343BE4"/>
    <w:rsid w:val="00344C0B"/>
    <w:rsid w:val="0034509B"/>
    <w:rsid w:val="00345BFB"/>
    <w:rsid w:val="003468D8"/>
    <w:rsid w:val="0034729F"/>
    <w:rsid w:val="00347963"/>
    <w:rsid w:val="00347992"/>
    <w:rsid w:val="00347D69"/>
    <w:rsid w:val="003501FE"/>
    <w:rsid w:val="00350408"/>
    <w:rsid w:val="003504F9"/>
    <w:rsid w:val="00350672"/>
    <w:rsid w:val="0035077E"/>
    <w:rsid w:val="003511AF"/>
    <w:rsid w:val="00351C0D"/>
    <w:rsid w:val="00351C23"/>
    <w:rsid w:val="00352715"/>
    <w:rsid w:val="00352DB8"/>
    <w:rsid w:val="00354618"/>
    <w:rsid w:val="003547D0"/>
    <w:rsid w:val="0035486C"/>
    <w:rsid w:val="00354A4B"/>
    <w:rsid w:val="00354CFF"/>
    <w:rsid w:val="00355038"/>
    <w:rsid w:val="00355D41"/>
    <w:rsid w:val="00357A9B"/>
    <w:rsid w:val="003601DA"/>
    <w:rsid w:val="00360D3C"/>
    <w:rsid w:val="00361627"/>
    <w:rsid w:val="00361A34"/>
    <w:rsid w:val="003632AC"/>
    <w:rsid w:val="00363F57"/>
    <w:rsid w:val="00365337"/>
    <w:rsid w:val="00365B3A"/>
    <w:rsid w:val="00365CFC"/>
    <w:rsid w:val="00365D84"/>
    <w:rsid w:val="003675F8"/>
    <w:rsid w:val="00367DDA"/>
    <w:rsid w:val="003712D9"/>
    <w:rsid w:val="00371B12"/>
    <w:rsid w:val="00372B59"/>
    <w:rsid w:val="00372F7D"/>
    <w:rsid w:val="003741BC"/>
    <w:rsid w:val="003749E9"/>
    <w:rsid w:val="00374AAF"/>
    <w:rsid w:val="00375F97"/>
    <w:rsid w:val="003760D7"/>
    <w:rsid w:val="00376129"/>
    <w:rsid w:val="00376EF4"/>
    <w:rsid w:val="00377E9C"/>
    <w:rsid w:val="0038205C"/>
    <w:rsid w:val="00382560"/>
    <w:rsid w:val="00383679"/>
    <w:rsid w:val="003836F4"/>
    <w:rsid w:val="00384459"/>
    <w:rsid w:val="0038499D"/>
    <w:rsid w:val="003854FB"/>
    <w:rsid w:val="003856B5"/>
    <w:rsid w:val="00385AEC"/>
    <w:rsid w:val="00386115"/>
    <w:rsid w:val="0038683E"/>
    <w:rsid w:val="00386F4F"/>
    <w:rsid w:val="003879A9"/>
    <w:rsid w:val="00387CF2"/>
    <w:rsid w:val="003904DB"/>
    <w:rsid w:val="00390815"/>
    <w:rsid w:val="00390F55"/>
    <w:rsid w:val="00391416"/>
    <w:rsid w:val="00391ED0"/>
    <w:rsid w:val="00391F3D"/>
    <w:rsid w:val="00392045"/>
    <w:rsid w:val="003922A0"/>
    <w:rsid w:val="003923F8"/>
    <w:rsid w:val="003935E7"/>
    <w:rsid w:val="00393D30"/>
    <w:rsid w:val="003940F1"/>
    <w:rsid w:val="00394EA7"/>
    <w:rsid w:val="00395896"/>
    <w:rsid w:val="00396A31"/>
    <w:rsid w:val="00396EAB"/>
    <w:rsid w:val="00396EBA"/>
    <w:rsid w:val="003976C2"/>
    <w:rsid w:val="00397714"/>
    <w:rsid w:val="00397B55"/>
    <w:rsid w:val="00397C01"/>
    <w:rsid w:val="003A0298"/>
    <w:rsid w:val="003A02BD"/>
    <w:rsid w:val="003A1046"/>
    <w:rsid w:val="003A1167"/>
    <w:rsid w:val="003A1498"/>
    <w:rsid w:val="003A2189"/>
    <w:rsid w:val="003A3021"/>
    <w:rsid w:val="003A49D3"/>
    <w:rsid w:val="003A4DAE"/>
    <w:rsid w:val="003A51C2"/>
    <w:rsid w:val="003A54A0"/>
    <w:rsid w:val="003A5E73"/>
    <w:rsid w:val="003A6E1E"/>
    <w:rsid w:val="003B07E2"/>
    <w:rsid w:val="003B0AB4"/>
    <w:rsid w:val="003B0C2F"/>
    <w:rsid w:val="003B1D32"/>
    <w:rsid w:val="003B1F03"/>
    <w:rsid w:val="003B338D"/>
    <w:rsid w:val="003B3BAF"/>
    <w:rsid w:val="003B4479"/>
    <w:rsid w:val="003B52DA"/>
    <w:rsid w:val="003B545A"/>
    <w:rsid w:val="003B5843"/>
    <w:rsid w:val="003B5DEA"/>
    <w:rsid w:val="003B6115"/>
    <w:rsid w:val="003B6560"/>
    <w:rsid w:val="003B69B4"/>
    <w:rsid w:val="003B7203"/>
    <w:rsid w:val="003B7421"/>
    <w:rsid w:val="003B7BE7"/>
    <w:rsid w:val="003B7F20"/>
    <w:rsid w:val="003C0463"/>
    <w:rsid w:val="003C0735"/>
    <w:rsid w:val="003C0EE4"/>
    <w:rsid w:val="003C1966"/>
    <w:rsid w:val="003C1B2E"/>
    <w:rsid w:val="003C1F23"/>
    <w:rsid w:val="003C3813"/>
    <w:rsid w:val="003C41B7"/>
    <w:rsid w:val="003C464B"/>
    <w:rsid w:val="003C522C"/>
    <w:rsid w:val="003C5A81"/>
    <w:rsid w:val="003C5BEA"/>
    <w:rsid w:val="003C5C28"/>
    <w:rsid w:val="003C67B8"/>
    <w:rsid w:val="003C7244"/>
    <w:rsid w:val="003D0274"/>
    <w:rsid w:val="003D0D47"/>
    <w:rsid w:val="003D0DE7"/>
    <w:rsid w:val="003D0F64"/>
    <w:rsid w:val="003D11C9"/>
    <w:rsid w:val="003D1555"/>
    <w:rsid w:val="003D1E5A"/>
    <w:rsid w:val="003D2418"/>
    <w:rsid w:val="003D2695"/>
    <w:rsid w:val="003D2902"/>
    <w:rsid w:val="003D35A9"/>
    <w:rsid w:val="003D5BB3"/>
    <w:rsid w:val="003D6564"/>
    <w:rsid w:val="003D7034"/>
    <w:rsid w:val="003D79A4"/>
    <w:rsid w:val="003D7D62"/>
    <w:rsid w:val="003E05F1"/>
    <w:rsid w:val="003E08B0"/>
    <w:rsid w:val="003E0A76"/>
    <w:rsid w:val="003E0F9D"/>
    <w:rsid w:val="003E1204"/>
    <w:rsid w:val="003E1659"/>
    <w:rsid w:val="003E173A"/>
    <w:rsid w:val="003E1A89"/>
    <w:rsid w:val="003E24B7"/>
    <w:rsid w:val="003E2B07"/>
    <w:rsid w:val="003E2BE0"/>
    <w:rsid w:val="003E2CDC"/>
    <w:rsid w:val="003E3FEE"/>
    <w:rsid w:val="003E44E2"/>
    <w:rsid w:val="003E53AC"/>
    <w:rsid w:val="003E5B05"/>
    <w:rsid w:val="003E5DE5"/>
    <w:rsid w:val="003E66B9"/>
    <w:rsid w:val="003E68BA"/>
    <w:rsid w:val="003E6957"/>
    <w:rsid w:val="003F18E3"/>
    <w:rsid w:val="003F1A6F"/>
    <w:rsid w:val="003F204E"/>
    <w:rsid w:val="003F20C9"/>
    <w:rsid w:val="003F2735"/>
    <w:rsid w:val="003F2ACF"/>
    <w:rsid w:val="003F2B63"/>
    <w:rsid w:val="003F337E"/>
    <w:rsid w:val="003F3C82"/>
    <w:rsid w:val="003F42E6"/>
    <w:rsid w:val="003F4A78"/>
    <w:rsid w:val="003F4B00"/>
    <w:rsid w:val="003F56AB"/>
    <w:rsid w:val="003F610B"/>
    <w:rsid w:val="0040143C"/>
    <w:rsid w:val="00401CBB"/>
    <w:rsid w:val="00403A9D"/>
    <w:rsid w:val="00403AF6"/>
    <w:rsid w:val="00404173"/>
    <w:rsid w:val="004054B8"/>
    <w:rsid w:val="00405729"/>
    <w:rsid w:val="00406562"/>
    <w:rsid w:val="004068CF"/>
    <w:rsid w:val="00406ABE"/>
    <w:rsid w:val="0040708B"/>
    <w:rsid w:val="00407C76"/>
    <w:rsid w:val="00407DFA"/>
    <w:rsid w:val="00411910"/>
    <w:rsid w:val="00411EE2"/>
    <w:rsid w:val="00412D8A"/>
    <w:rsid w:val="00413166"/>
    <w:rsid w:val="0041368A"/>
    <w:rsid w:val="004141B2"/>
    <w:rsid w:val="004144AF"/>
    <w:rsid w:val="00414762"/>
    <w:rsid w:val="0041482E"/>
    <w:rsid w:val="00414902"/>
    <w:rsid w:val="00414BCB"/>
    <w:rsid w:val="004150D5"/>
    <w:rsid w:val="004155D3"/>
    <w:rsid w:val="00415A3A"/>
    <w:rsid w:val="00415EB4"/>
    <w:rsid w:val="00416CEA"/>
    <w:rsid w:val="004173F5"/>
    <w:rsid w:val="00420734"/>
    <w:rsid w:val="00420B4F"/>
    <w:rsid w:val="00420B6D"/>
    <w:rsid w:val="00420C8D"/>
    <w:rsid w:val="00420E9E"/>
    <w:rsid w:val="004219B0"/>
    <w:rsid w:val="00421E01"/>
    <w:rsid w:val="0042211F"/>
    <w:rsid w:val="00423805"/>
    <w:rsid w:val="00423B8B"/>
    <w:rsid w:val="00423D7D"/>
    <w:rsid w:val="004254B8"/>
    <w:rsid w:val="0042746B"/>
    <w:rsid w:val="004276F1"/>
    <w:rsid w:val="00430789"/>
    <w:rsid w:val="00430E6D"/>
    <w:rsid w:val="00431738"/>
    <w:rsid w:val="00431D7D"/>
    <w:rsid w:val="0043215E"/>
    <w:rsid w:val="0043249B"/>
    <w:rsid w:val="0043268F"/>
    <w:rsid w:val="004328DC"/>
    <w:rsid w:val="0043302B"/>
    <w:rsid w:val="00434F9B"/>
    <w:rsid w:val="0043672D"/>
    <w:rsid w:val="00436943"/>
    <w:rsid w:val="004405BA"/>
    <w:rsid w:val="00440A64"/>
    <w:rsid w:val="00441CE2"/>
    <w:rsid w:val="00441D5B"/>
    <w:rsid w:val="0044288D"/>
    <w:rsid w:val="00442C35"/>
    <w:rsid w:val="00442CEB"/>
    <w:rsid w:val="00442DEB"/>
    <w:rsid w:val="00443D99"/>
    <w:rsid w:val="004441F1"/>
    <w:rsid w:val="00445CD7"/>
    <w:rsid w:val="0044624C"/>
    <w:rsid w:val="00446464"/>
    <w:rsid w:val="00446ADC"/>
    <w:rsid w:val="00446BA2"/>
    <w:rsid w:val="00446FDC"/>
    <w:rsid w:val="00447105"/>
    <w:rsid w:val="004473E6"/>
    <w:rsid w:val="004475D5"/>
    <w:rsid w:val="004476B1"/>
    <w:rsid w:val="00450F62"/>
    <w:rsid w:val="0045133F"/>
    <w:rsid w:val="004513CA"/>
    <w:rsid w:val="0045168B"/>
    <w:rsid w:val="00451860"/>
    <w:rsid w:val="00452168"/>
    <w:rsid w:val="00453F60"/>
    <w:rsid w:val="00454492"/>
    <w:rsid w:val="004549F0"/>
    <w:rsid w:val="00454D9C"/>
    <w:rsid w:val="00456065"/>
    <w:rsid w:val="004560C8"/>
    <w:rsid w:val="00456487"/>
    <w:rsid w:val="004565D9"/>
    <w:rsid w:val="004615AC"/>
    <w:rsid w:val="0046178C"/>
    <w:rsid w:val="00461ECD"/>
    <w:rsid w:val="004620C5"/>
    <w:rsid w:val="00462238"/>
    <w:rsid w:val="00462B61"/>
    <w:rsid w:val="00462E27"/>
    <w:rsid w:val="00463506"/>
    <w:rsid w:val="004638B3"/>
    <w:rsid w:val="00463AEC"/>
    <w:rsid w:val="00464807"/>
    <w:rsid w:val="00464D30"/>
    <w:rsid w:val="00465086"/>
    <w:rsid w:val="0046534C"/>
    <w:rsid w:val="004656D4"/>
    <w:rsid w:val="00467BD4"/>
    <w:rsid w:val="00467F94"/>
    <w:rsid w:val="00470BC8"/>
    <w:rsid w:val="004712D2"/>
    <w:rsid w:val="004724EF"/>
    <w:rsid w:val="00472791"/>
    <w:rsid w:val="00472C19"/>
    <w:rsid w:val="00472F3A"/>
    <w:rsid w:val="0047354E"/>
    <w:rsid w:val="00473EED"/>
    <w:rsid w:val="00473FF5"/>
    <w:rsid w:val="0047414D"/>
    <w:rsid w:val="0047472C"/>
    <w:rsid w:val="00474749"/>
    <w:rsid w:val="0047540D"/>
    <w:rsid w:val="0047597C"/>
    <w:rsid w:val="00476A70"/>
    <w:rsid w:val="004777A8"/>
    <w:rsid w:val="00477AA9"/>
    <w:rsid w:val="00481B24"/>
    <w:rsid w:val="004822B6"/>
    <w:rsid w:val="00483132"/>
    <w:rsid w:val="00483515"/>
    <w:rsid w:val="00484388"/>
    <w:rsid w:val="00484784"/>
    <w:rsid w:val="00484BDD"/>
    <w:rsid w:val="00485158"/>
    <w:rsid w:val="00485491"/>
    <w:rsid w:val="00485A4D"/>
    <w:rsid w:val="00485A5A"/>
    <w:rsid w:val="00487AC5"/>
    <w:rsid w:val="00487C45"/>
    <w:rsid w:val="004900D3"/>
    <w:rsid w:val="00490460"/>
    <w:rsid w:val="004910B2"/>
    <w:rsid w:val="004914BE"/>
    <w:rsid w:val="004918B2"/>
    <w:rsid w:val="00492083"/>
    <w:rsid w:val="00493ACB"/>
    <w:rsid w:val="00495B8C"/>
    <w:rsid w:val="00495FD0"/>
    <w:rsid w:val="004966D9"/>
    <w:rsid w:val="00496771"/>
    <w:rsid w:val="004968A0"/>
    <w:rsid w:val="00496D46"/>
    <w:rsid w:val="00497684"/>
    <w:rsid w:val="004A0683"/>
    <w:rsid w:val="004A194E"/>
    <w:rsid w:val="004A1E6F"/>
    <w:rsid w:val="004A2016"/>
    <w:rsid w:val="004A235E"/>
    <w:rsid w:val="004A2D7C"/>
    <w:rsid w:val="004A2DAC"/>
    <w:rsid w:val="004A39E2"/>
    <w:rsid w:val="004A3F2E"/>
    <w:rsid w:val="004A4061"/>
    <w:rsid w:val="004A44F4"/>
    <w:rsid w:val="004A4609"/>
    <w:rsid w:val="004A471D"/>
    <w:rsid w:val="004A48A9"/>
    <w:rsid w:val="004A4B77"/>
    <w:rsid w:val="004A5CD8"/>
    <w:rsid w:val="004A702C"/>
    <w:rsid w:val="004A72A6"/>
    <w:rsid w:val="004A7473"/>
    <w:rsid w:val="004A75B5"/>
    <w:rsid w:val="004A7996"/>
    <w:rsid w:val="004A7A79"/>
    <w:rsid w:val="004B18BA"/>
    <w:rsid w:val="004B1AC9"/>
    <w:rsid w:val="004B1D25"/>
    <w:rsid w:val="004B1EAD"/>
    <w:rsid w:val="004B2084"/>
    <w:rsid w:val="004B2122"/>
    <w:rsid w:val="004B30B8"/>
    <w:rsid w:val="004B6609"/>
    <w:rsid w:val="004B663F"/>
    <w:rsid w:val="004B6735"/>
    <w:rsid w:val="004B68A2"/>
    <w:rsid w:val="004B6A45"/>
    <w:rsid w:val="004B6BD2"/>
    <w:rsid w:val="004B7DEB"/>
    <w:rsid w:val="004C075E"/>
    <w:rsid w:val="004C1085"/>
    <w:rsid w:val="004C11CA"/>
    <w:rsid w:val="004C163E"/>
    <w:rsid w:val="004C1EC2"/>
    <w:rsid w:val="004C1EDE"/>
    <w:rsid w:val="004C382D"/>
    <w:rsid w:val="004C45EB"/>
    <w:rsid w:val="004C498E"/>
    <w:rsid w:val="004C51E2"/>
    <w:rsid w:val="004C5413"/>
    <w:rsid w:val="004C54BE"/>
    <w:rsid w:val="004C5975"/>
    <w:rsid w:val="004C5D7D"/>
    <w:rsid w:val="004C65D9"/>
    <w:rsid w:val="004C6DA6"/>
    <w:rsid w:val="004C7092"/>
    <w:rsid w:val="004C7095"/>
    <w:rsid w:val="004C72D5"/>
    <w:rsid w:val="004C77C3"/>
    <w:rsid w:val="004C7BF7"/>
    <w:rsid w:val="004C7C37"/>
    <w:rsid w:val="004D1248"/>
    <w:rsid w:val="004D139A"/>
    <w:rsid w:val="004D1684"/>
    <w:rsid w:val="004D16F3"/>
    <w:rsid w:val="004D1C26"/>
    <w:rsid w:val="004D2229"/>
    <w:rsid w:val="004D2813"/>
    <w:rsid w:val="004D2EE7"/>
    <w:rsid w:val="004D3083"/>
    <w:rsid w:val="004D3479"/>
    <w:rsid w:val="004D36E3"/>
    <w:rsid w:val="004D3784"/>
    <w:rsid w:val="004D3870"/>
    <w:rsid w:val="004D3975"/>
    <w:rsid w:val="004D3E13"/>
    <w:rsid w:val="004D49F3"/>
    <w:rsid w:val="004D5B15"/>
    <w:rsid w:val="004D669C"/>
    <w:rsid w:val="004D7384"/>
    <w:rsid w:val="004D7DF8"/>
    <w:rsid w:val="004E068B"/>
    <w:rsid w:val="004E0829"/>
    <w:rsid w:val="004E16D4"/>
    <w:rsid w:val="004E233A"/>
    <w:rsid w:val="004E24F6"/>
    <w:rsid w:val="004E40D6"/>
    <w:rsid w:val="004E410B"/>
    <w:rsid w:val="004E46E7"/>
    <w:rsid w:val="004E499F"/>
    <w:rsid w:val="004E5141"/>
    <w:rsid w:val="004E5554"/>
    <w:rsid w:val="004E590F"/>
    <w:rsid w:val="004E5A3C"/>
    <w:rsid w:val="004E5E68"/>
    <w:rsid w:val="004E603F"/>
    <w:rsid w:val="004E6499"/>
    <w:rsid w:val="004E709A"/>
    <w:rsid w:val="004E73A2"/>
    <w:rsid w:val="004E7E72"/>
    <w:rsid w:val="004F029F"/>
    <w:rsid w:val="004F08A3"/>
    <w:rsid w:val="004F0E0A"/>
    <w:rsid w:val="004F1090"/>
    <w:rsid w:val="004F1AF5"/>
    <w:rsid w:val="004F1B47"/>
    <w:rsid w:val="004F20FF"/>
    <w:rsid w:val="004F340B"/>
    <w:rsid w:val="004F62B4"/>
    <w:rsid w:val="004F665D"/>
    <w:rsid w:val="004F668F"/>
    <w:rsid w:val="004F66B7"/>
    <w:rsid w:val="004F6B6E"/>
    <w:rsid w:val="004F6B79"/>
    <w:rsid w:val="004F6BA2"/>
    <w:rsid w:val="004F7DD6"/>
    <w:rsid w:val="00500841"/>
    <w:rsid w:val="00500E22"/>
    <w:rsid w:val="00501E97"/>
    <w:rsid w:val="00502825"/>
    <w:rsid w:val="00502F1A"/>
    <w:rsid w:val="0050304E"/>
    <w:rsid w:val="005032DD"/>
    <w:rsid w:val="00503CF0"/>
    <w:rsid w:val="00504D19"/>
    <w:rsid w:val="00505B44"/>
    <w:rsid w:val="00505FD6"/>
    <w:rsid w:val="0050653C"/>
    <w:rsid w:val="00506999"/>
    <w:rsid w:val="005076A1"/>
    <w:rsid w:val="00507DB9"/>
    <w:rsid w:val="005101F5"/>
    <w:rsid w:val="0051058D"/>
    <w:rsid w:val="00510748"/>
    <w:rsid w:val="005108CD"/>
    <w:rsid w:val="00510B86"/>
    <w:rsid w:val="00511442"/>
    <w:rsid w:val="005117FA"/>
    <w:rsid w:val="00511998"/>
    <w:rsid w:val="005119E2"/>
    <w:rsid w:val="00512178"/>
    <w:rsid w:val="00512C32"/>
    <w:rsid w:val="00514D93"/>
    <w:rsid w:val="00514F18"/>
    <w:rsid w:val="005151A4"/>
    <w:rsid w:val="005152F2"/>
    <w:rsid w:val="005158BB"/>
    <w:rsid w:val="005160E3"/>
    <w:rsid w:val="0051638E"/>
    <w:rsid w:val="00517152"/>
    <w:rsid w:val="005177DA"/>
    <w:rsid w:val="00520107"/>
    <w:rsid w:val="005204B4"/>
    <w:rsid w:val="005208F2"/>
    <w:rsid w:val="00521200"/>
    <w:rsid w:val="005227F3"/>
    <w:rsid w:val="00522ACF"/>
    <w:rsid w:val="0052310A"/>
    <w:rsid w:val="005233CB"/>
    <w:rsid w:val="005237C5"/>
    <w:rsid w:val="005238CF"/>
    <w:rsid w:val="00525C5F"/>
    <w:rsid w:val="00525E5D"/>
    <w:rsid w:val="00526B91"/>
    <w:rsid w:val="00527917"/>
    <w:rsid w:val="00527924"/>
    <w:rsid w:val="00527BBF"/>
    <w:rsid w:val="00530199"/>
    <w:rsid w:val="00530439"/>
    <w:rsid w:val="0053076E"/>
    <w:rsid w:val="00530C17"/>
    <w:rsid w:val="00531152"/>
    <w:rsid w:val="00532A1A"/>
    <w:rsid w:val="00532F62"/>
    <w:rsid w:val="005333D6"/>
    <w:rsid w:val="00533BBE"/>
    <w:rsid w:val="00533EAE"/>
    <w:rsid w:val="00534136"/>
    <w:rsid w:val="005342D5"/>
    <w:rsid w:val="0053433B"/>
    <w:rsid w:val="00535618"/>
    <w:rsid w:val="005356EB"/>
    <w:rsid w:val="00535A56"/>
    <w:rsid w:val="00535A62"/>
    <w:rsid w:val="00535FA1"/>
    <w:rsid w:val="00536473"/>
    <w:rsid w:val="005364B1"/>
    <w:rsid w:val="00536986"/>
    <w:rsid w:val="00537B12"/>
    <w:rsid w:val="00537CFB"/>
    <w:rsid w:val="005403CB"/>
    <w:rsid w:val="0054085A"/>
    <w:rsid w:val="00540E93"/>
    <w:rsid w:val="005413C5"/>
    <w:rsid w:val="0054214A"/>
    <w:rsid w:val="00542EE7"/>
    <w:rsid w:val="005430C6"/>
    <w:rsid w:val="0054452D"/>
    <w:rsid w:val="00544C39"/>
    <w:rsid w:val="005457E6"/>
    <w:rsid w:val="005460A6"/>
    <w:rsid w:val="00547A4C"/>
    <w:rsid w:val="00547CBC"/>
    <w:rsid w:val="0055051F"/>
    <w:rsid w:val="00550E7F"/>
    <w:rsid w:val="0055190A"/>
    <w:rsid w:val="00552521"/>
    <w:rsid w:val="00552EEB"/>
    <w:rsid w:val="0055387D"/>
    <w:rsid w:val="00553BDB"/>
    <w:rsid w:val="00553C19"/>
    <w:rsid w:val="0055414A"/>
    <w:rsid w:val="00555194"/>
    <w:rsid w:val="0055677B"/>
    <w:rsid w:val="00556921"/>
    <w:rsid w:val="00556B06"/>
    <w:rsid w:val="00556C3C"/>
    <w:rsid w:val="00556D5C"/>
    <w:rsid w:val="0055710D"/>
    <w:rsid w:val="00560456"/>
    <w:rsid w:val="0056080E"/>
    <w:rsid w:val="00560F63"/>
    <w:rsid w:val="00561108"/>
    <w:rsid w:val="005619C8"/>
    <w:rsid w:val="005632CD"/>
    <w:rsid w:val="0056482F"/>
    <w:rsid w:val="00565773"/>
    <w:rsid w:val="00565BAF"/>
    <w:rsid w:val="005677AF"/>
    <w:rsid w:val="0057031D"/>
    <w:rsid w:val="005707B3"/>
    <w:rsid w:val="005717B9"/>
    <w:rsid w:val="005721E3"/>
    <w:rsid w:val="0057246F"/>
    <w:rsid w:val="00573B8A"/>
    <w:rsid w:val="005746B3"/>
    <w:rsid w:val="00574A8D"/>
    <w:rsid w:val="00575118"/>
    <w:rsid w:val="005757FC"/>
    <w:rsid w:val="00575A58"/>
    <w:rsid w:val="0057618F"/>
    <w:rsid w:val="005812D3"/>
    <w:rsid w:val="0058148A"/>
    <w:rsid w:val="00581BFA"/>
    <w:rsid w:val="005822FF"/>
    <w:rsid w:val="00582907"/>
    <w:rsid w:val="00582A36"/>
    <w:rsid w:val="00584415"/>
    <w:rsid w:val="00584A7F"/>
    <w:rsid w:val="00584ED3"/>
    <w:rsid w:val="0058552B"/>
    <w:rsid w:val="00585DC6"/>
    <w:rsid w:val="0058608F"/>
    <w:rsid w:val="005866F3"/>
    <w:rsid w:val="00586E26"/>
    <w:rsid w:val="00590137"/>
    <w:rsid w:val="00590428"/>
    <w:rsid w:val="0059042C"/>
    <w:rsid w:val="00590757"/>
    <w:rsid w:val="005911BB"/>
    <w:rsid w:val="00591461"/>
    <w:rsid w:val="00592994"/>
    <w:rsid w:val="00592E7A"/>
    <w:rsid w:val="0059341F"/>
    <w:rsid w:val="005946DE"/>
    <w:rsid w:val="00594BDB"/>
    <w:rsid w:val="00594CC8"/>
    <w:rsid w:val="00595A98"/>
    <w:rsid w:val="00595CAA"/>
    <w:rsid w:val="00596E4B"/>
    <w:rsid w:val="00597909"/>
    <w:rsid w:val="005A022E"/>
    <w:rsid w:val="005A09D0"/>
    <w:rsid w:val="005A39EB"/>
    <w:rsid w:val="005A3CAC"/>
    <w:rsid w:val="005A3F28"/>
    <w:rsid w:val="005A436C"/>
    <w:rsid w:val="005A459E"/>
    <w:rsid w:val="005A47F9"/>
    <w:rsid w:val="005A4F72"/>
    <w:rsid w:val="005A502C"/>
    <w:rsid w:val="005A6AD2"/>
    <w:rsid w:val="005A6EE4"/>
    <w:rsid w:val="005A7414"/>
    <w:rsid w:val="005A7D8E"/>
    <w:rsid w:val="005B0B41"/>
    <w:rsid w:val="005B0C2A"/>
    <w:rsid w:val="005B0D34"/>
    <w:rsid w:val="005B1175"/>
    <w:rsid w:val="005B15E0"/>
    <w:rsid w:val="005B2AC9"/>
    <w:rsid w:val="005B3CFB"/>
    <w:rsid w:val="005B4273"/>
    <w:rsid w:val="005B42A1"/>
    <w:rsid w:val="005B4B0A"/>
    <w:rsid w:val="005B5570"/>
    <w:rsid w:val="005B59A3"/>
    <w:rsid w:val="005B63D5"/>
    <w:rsid w:val="005B6AB4"/>
    <w:rsid w:val="005B6ED3"/>
    <w:rsid w:val="005B7CEB"/>
    <w:rsid w:val="005B7DAF"/>
    <w:rsid w:val="005C12A2"/>
    <w:rsid w:val="005C3587"/>
    <w:rsid w:val="005C3686"/>
    <w:rsid w:val="005C3A85"/>
    <w:rsid w:val="005C3F43"/>
    <w:rsid w:val="005C4269"/>
    <w:rsid w:val="005C4446"/>
    <w:rsid w:val="005C44F7"/>
    <w:rsid w:val="005C48FE"/>
    <w:rsid w:val="005C4C3E"/>
    <w:rsid w:val="005C50CF"/>
    <w:rsid w:val="005C5C6C"/>
    <w:rsid w:val="005C5EC5"/>
    <w:rsid w:val="005C68B1"/>
    <w:rsid w:val="005C699D"/>
    <w:rsid w:val="005C6C3F"/>
    <w:rsid w:val="005C6E98"/>
    <w:rsid w:val="005C7499"/>
    <w:rsid w:val="005C77AF"/>
    <w:rsid w:val="005C7A48"/>
    <w:rsid w:val="005D0347"/>
    <w:rsid w:val="005D0369"/>
    <w:rsid w:val="005D050C"/>
    <w:rsid w:val="005D094A"/>
    <w:rsid w:val="005D2955"/>
    <w:rsid w:val="005D31E8"/>
    <w:rsid w:val="005D324C"/>
    <w:rsid w:val="005D4152"/>
    <w:rsid w:val="005D4792"/>
    <w:rsid w:val="005D53AE"/>
    <w:rsid w:val="005D54C7"/>
    <w:rsid w:val="005D650A"/>
    <w:rsid w:val="005D675C"/>
    <w:rsid w:val="005D67A1"/>
    <w:rsid w:val="005D6ED4"/>
    <w:rsid w:val="005D7244"/>
    <w:rsid w:val="005D72F9"/>
    <w:rsid w:val="005D794E"/>
    <w:rsid w:val="005D7A75"/>
    <w:rsid w:val="005E0079"/>
    <w:rsid w:val="005E1174"/>
    <w:rsid w:val="005E1489"/>
    <w:rsid w:val="005E1C24"/>
    <w:rsid w:val="005E27E4"/>
    <w:rsid w:val="005E3B48"/>
    <w:rsid w:val="005E467A"/>
    <w:rsid w:val="005E581C"/>
    <w:rsid w:val="005E6031"/>
    <w:rsid w:val="005E6132"/>
    <w:rsid w:val="005E6567"/>
    <w:rsid w:val="005E71F1"/>
    <w:rsid w:val="005E7B02"/>
    <w:rsid w:val="005E7DC8"/>
    <w:rsid w:val="005F071C"/>
    <w:rsid w:val="005F11D4"/>
    <w:rsid w:val="005F16F5"/>
    <w:rsid w:val="005F2346"/>
    <w:rsid w:val="005F285F"/>
    <w:rsid w:val="005F28DC"/>
    <w:rsid w:val="005F2E1D"/>
    <w:rsid w:val="005F32B0"/>
    <w:rsid w:val="005F33FC"/>
    <w:rsid w:val="005F386C"/>
    <w:rsid w:val="005F41F4"/>
    <w:rsid w:val="005F6363"/>
    <w:rsid w:val="005F647E"/>
    <w:rsid w:val="005F64D5"/>
    <w:rsid w:val="005F65D7"/>
    <w:rsid w:val="005F67EB"/>
    <w:rsid w:val="005F6E77"/>
    <w:rsid w:val="005F70DC"/>
    <w:rsid w:val="005F7600"/>
    <w:rsid w:val="005F789B"/>
    <w:rsid w:val="005F7F40"/>
    <w:rsid w:val="006002B3"/>
    <w:rsid w:val="00600748"/>
    <w:rsid w:val="00601290"/>
    <w:rsid w:val="006014BA"/>
    <w:rsid w:val="006033C2"/>
    <w:rsid w:val="00603C5C"/>
    <w:rsid w:val="00603F81"/>
    <w:rsid w:val="00604167"/>
    <w:rsid w:val="00605473"/>
    <w:rsid w:val="00605A4B"/>
    <w:rsid w:val="00605CD1"/>
    <w:rsid w:val="006068FF"/>
    <w:rsid w:val="00606EFC"/>
    <w:rsid w:val="00610523"/>
    <w:rsid w:val="00610802"/>
    <w:rsid w:val="006123B9"/>
    <w:rsid w:val="0061252E"/>
    <w:rsid w:val="00612793"/>
    <w:rsid w:val="0061294D"/>
    <w:rsid w:val="0061371E"/>
    <w:rsid w:val="00613ABD"/>
    <w:rsid w:val="00614D75"/>
    <w:rsid w:val="00614F4D"/>
    <w:rsid w:val="00615A01"/>
    <w:rsid w:val="00615E86"/>
    <w:rsid w:val="00616039"/>
    <w:rsid w:val="00616550"/>
    <w:rsid w:val="006167D5"/>
    <w:rsid w:val="006167DD"/>
    <w:rsid w:val="0062031A"/>
    <w:rsid w:val="00620BB7"/>
    <w:rsid w:val="00621027"/>
    <w:rsid w:val="00621B54"/>
    <w:rsid w:val="00622FE5"/>
    <w:rsid w:val="0062317A"/>
    <w:rsid w:val="006253F6"/>
    <w:rsid w:val="00625B17"/>
    <w:rsid w:val="00625B89"/>
    <w:rsid w:val="00625C39"/>
    <w:rsid w:val="00626166"/>
    <w:rsid w:val="00626C0E"/>
    <w:rsid w:val="00626C32"/>
    <w:rsid w:val="006273C9"/>
    <w:rsid w:val="006273E0"/>
    <w:rsid w:val="00630848"/>
    <w:rsid w:val="0063093D"/>
    <w:rsid w:val="00630AC9"/>
    <w:rsid w:val="00632222"/>
    <w:rsid w:val="006323B8"/>
    <w:rsid w:val="00633131"/>
    <w:rsid w:val="0063318E"/>
    <w:rsid w:val="00633AEA"/>
    <w:rsid w:val="00633DF5"/>
    <w:rsid w:val="0063458C"/>
    <w:rsid w:val="00634D66"/>
    <w:rsid w:val="006356CC"/>
    <w:rsid w:val="0063631C"/>
    <w:rsid w:val="00636C09"/>
    <w:rsid w:val="00637B6B"/>
    <w:rsid w:val="00640507"/>
    <w:rsid w:val="00640B3E"/>
    <w:rsid w:val="006417C8"/>
    <w:rsid w:val="0064208D"/>
    <w:rsid w:val="0064265C"/>
    <w:rsid w:val="006434C3"/>
    <w:rsid w:val="0064380C"/>
    <w:rsid w:val="006438D3"/>
    <w:rsid w:val="00643F5A"/>
    <w:rsid w:val="00644534"/>
    <w:rsid w:val="0064525E"/>
    <w:rsid w:val="006461C8"/>
    <w:rsid w:val="00646305"/>
    <w:rsid w:val="00646361"/>
    <w:rsid w:val="00646629"/>
    <w:rsid w:val="0064674C"/>
    <w:rsid w:val="00650572"/>
    <w:rsid w:val="00651333"/>
    <w:rsid w:val="00652A92"/>
    <w:rsid w:val="00653ABF"/>
    <w:rsid w:val="00653B28"/>
    <w:rsid w:val="00654449"/>
    <w:rsid w:val="006544DC"/>
    <w:rsid w:val="0065494F"/>
    <w:rsid w:val="00654CED"/>
    <w:rsid w:val="00654E26"/>
    <w:rsid w:val="00655CA9"/>
    <w:rsid w:val="00655FCB"/>
    <w:rsid w:val="006560D4"/>
    <w:rsid w:val="00656B14"/>
    <w:rsid w:val="00656B43"/>
    <w:rsid w:val="0065736B"/>
    <w:rsid w:val="00657473"/>
    <w:rsid w:val="00657E6B"/>
    <w:rsid w:val="00660146"/>
    <w:rsid w:val="00660678"/>
    <w:rsid w:val="0066132A"/>
    <w:rsid w:val="00661561"/>
    <w:rsid w:val="00661F5D"/>
    <w:rsid w:val="00662760"/>
    <w:rsid w:val="00662C4C"/>
    <w:rsid w:val="00663C91"/>
    <w:rsid w:val="006654A7"/>
    <w:rsid w:val="00665AA0"/>
    <w:rsid w:val="00666B20"/>
    <w:rsid w:val="00666C6A"/>
    <w:rsid w:val="00667C01"/>
    <w:rsid w:val="0067036D"/>
    <w:rsid w:val="00671A2B"/>
    <w:rsid w:val="00671CCB"/>
    <w:rsid w:val="00672403"/>
    <w:rsid w:val="006731F7"/>
    <w:rsid w:val="0067395A"/>
    <w:rsid w:val="00674231"/>
    <w:rsid w:val="00675458"/>
    <w:rsid w:val="00675760"/>
    <w:rsid w:val="00675830"/>
    <w:rsid w:val="00676522"/>
    <w:rsid w:val="006778E6"/>
    <w:rsid w:val="00680B86"/>
    <w:rsid w:val="00681377"/>
    <w:rsid w:val="006822C9"/>
    <w:rsid w:val="0068366F"/>
    <w:rsid w:val="006841A5"/>
    <w:rsid w:val="00684CDB"/>
    <w:rsid w:val="00684FBC"/>
    <w:rsid w:val="00685B3E"/>
    <w:rsid w:val="00685E07"/>
    <w:rsid w:val="006878F6"/>
    <w:rsid w:val="00690672"/>
    <w:rsid w:val="006916E8"/>
    <w:rsid w:val="0069208F"/>
    <w:rsid w:val="006920B1"/>
    <w:rsid w:val="00692EAF"/>
    <w:rsid w:val="00692F6F"/>
    <w:rsid w:val="00693859"/>
    <w:rsid w:val="00693E46"/>
    <w:rsid w:val="0069411F"/>
    <w:rsid w:val="00694AEB"/>
    <w:rsid w:val="00694B10"/>
    <w:rsid w:val="0069649C"/>
    <w:rsid w:val="00696CDE"/>
    <w:rsid w:val="006977BC"/>
    <w:rsid w:val="006A0E15"/>
    <w:rsid w:val="006A1548"/>
    <w:rsid w:val="006A19D9"/>
    <w:rsid w:val="006A231D"/>
    <w:rsid w:val="006A269A"/>
    <w:rsid w:val="006A2F8F"/>
    <w:rsid w:val="006A3369"/>
    <w:rsid w:val="006A3ED8"/>
    <w:rsid w:val="006A4707"/>
    <w:rsid w:val="006A4768"/>
    <w:rsid w:val="006A4B62"/>
    <w:rsid w:val="006A5874"/>
    <w:rsid w:val="006A6599"/>
    <w:rsid w:val="006A6B24"/>
    <w:rsid w:val="006A6CCE"/>
    <w:rsid w:val="006A70A7"/>
    <w:rsid w:val="006B0254"/>
    <w:rsid w:val="006B0531"/>
    <w:rsid w:val="006B0596"/>
    <w:rsid w:val="006B09C6"/>
    <w:rsid w:val="006B0A47"/>
    <w:rsid w:val="006B1402"/>
    <w:rsid w:val="006B212A"/>
    <w:rsid w:val="006B21C1"/>
    <w:rsid w:val="006B302A"/>
    <w:rsid w:val="006B36B4"/>
    <w:rsid w:val="006B3E58"/>
    <w:rsid w:val="006B43FB"/>
    <w:rsid w:val="006B45DC"/>
    <w:rsid w:val="006B4ACA"/>
    <w:rsid w:val="006B5652"/>
    <w:rsid w:val="006B68B9"/>
    <w:rsid w:val="006B74D5"/>
    <w:rsid w:val="006C006D"/>
    <w:rsid w:val="006C08FC"/>
    <w:rsid w:val="006C0939"/>
    <w:rsid w:val="006C1111"/>
    <w:rsid w:val="006C12DB"/>
    <w:rsid w:val="006C1DAB"/>
    <w:rsid w:val="006C32F3"/>
    <w:rsid w:val="006C32FE"/>
    <w:rsid w:val="006C44D9"/>
    <w:rsid w:val="006C4594"/>
    <w:rsid w:val="006C476C"/>
    <w:rsid w:val="006C4BD8"/>
    <w:rsid w:val="006C56D8"/>
    <w:rsid w:val="006C58B7"/>
    <w:rsid w:val="006C6927"/>
    <w:rsid w:val="006C7270"/>
    <w:rsid w:val="006C7305"/>
    <w:rsid w:val="006C7349"/>
    <w:rsid w:val="006C74CC"/>
    <w:rsid w:val="006C75F4"/>
    <w:rsid w:val="006C7644"/>
    <w:rsid w:val="006D085E"/>
    <w:rsid w:val="006D0EED"/>
    <w:rsid w:val="006D1175"/>
    <w:rsid w:val="006D17AE"/>
    <w:rsid w:val="006D18B8"/>
    <w:rsid w:val="006D1C85"/>
    <w:rsid w:val="006D214C"/>
    <w:rsid w:val="006D2624"/>
    <w:rsid w:val="006D27E9"/>
    <w:rsid w:val="006D2ACD"/>
    <w:rsid w:val="006D30FA"/>
    <w:rsid w:val="006D3169"/>
    <w:rsid w:val="006D36A6"/>
    <w:rsid w:val="006D4122"/>
    <w:rsid w:val="006D5241"/>
    <w:rsid w:val="006D56A4"/>
    <w:rsid w:val="006D5776"/>
    <w:rsid w:val="006D61ED"/>
    <w:rsid w:val="006D62F1"/>
    <w:rsid w:val="006D651E"/>
    <w:rsid w:val="006E074D"/>
    <w:rsid w:val="006E074F"/>
    <w:rsid w:val="006E0D62"/>
    <w:rsid w:val="006E1CF4"/>
    <w:rsid w:val="006E260A"/>
    <w:rsid w:val="006E32A5"/>
    <w:rsid w:val="006E3F79"/>
    <w:rsid w:val="006E4149"/>
    <w:rsid w:val="006E42CB"/>
    <w:rsid w:val="006E4DE4"/>
    <w:rsid w:val="006E5D5A"/>
    <w:rsid w:val="006E604F"/>
    <w:rsid w:val="006E6405"/>
    <w:rsid w:val="006E7717"/>
    <w:rsid w:val="006E7AF2"/>
    <w:rsid w:val="006F0808"/>
    <w:rsid w:val="006F0ECB"/>
    <w:rsid w:val="006F1C6C"/>
    <w:rsid w:val="006F1C71"/>
    <w:rsid w:val="006F1CE9"/>
    <w:rsid w:val="006F1E21"/>
    <w:rsid w:val="006F2245"/>
    <w:rsid w:val="006F34F6"/>
    <w:rsid w:val="006F3AC1"/>
    <w:rsid w:val="006F4266"/>
    <w:rsid w:val="006F48AA"/>
    <w:rsid w:val="006F4B22"/>
    <w:rsid w:val="006F4CCE"/>
    <w:rsid w:val="006F4DC3"/>
    <w:rsid w:val="006F68B0"/>
    <w:rsid w:val="006F70A3"/>
    <w:rsid w:val="007001AD"/>
    <w:rsid w:val="0070020B"/>
    <w:rsid w:val="0070078B"/>
    <w:rsid w:val="007015A5"/>
    <w:rsid w:val="0070264D"/>
    <w:rsid w:val="00702690"/>
    <w:rsid w:val="007031B0"/>
    <w:rsid w:val="00703FC2"/>
    <w:rsid w:val="00704484"/>
    <w:rsid w:val="0070461B"/>
    <w:rsid w:val="00705173"/>
    <w:rsid w:val="0070518E"/>
    <w:rsid w:val="00706045"/>
    <w:rsid w:val="007064C0"/>
    <w:rsid w:val="007066A5"/>
    <w:rsid w:val="00706B24"/>
    <w:rsid w:val="00706C79"/>
    <w:rsid w:val="00706CCF"/>
    <w:rsid w:val="00707AC2"/>
    <w:rsid w:val="00707E07"/>
    <w:rsid w:val="007100D2"/>
    <w:rsid w:val="00711577"/>
    <w:rsid w:val="007127B0"/>
    <w:rsid w:val="0071297F"/>
    <w:rsid w:val="00712D36"/>
    <w:rsid w:val="007130EB"/>
    <w:rsid w:val="007136E3"/>
    <w:rsid w:val="00713E53"/>
    <w:rsid w:val="00713E7A"/>
    <w:rsid w:val="007144C2"/>
    <w:rsid w:val="007145AF"/>
    <w:rsid w:val="007154D0"/>
    <w:rsid w:val="00715B47"/>
    <w:rsid w:val="0071642D"/>
    <w:rsid w:val="00716586"/>
    <w:rsid w:val="00716ED1"/>
    <w:rsid w:val="007172EC"/>
    <w:rsid w:val="00720B45"/>
    <w:rsid w:val="00721845"/>
    <w:rsid w:val="007230CE"/>
    <w:rsid w:val="007235EF"/>
    <w:rsid w:val="00723793"/>
    <w:rsid w:val="0072382D"/>
    <w:rsid w:val="007241D9"/>
    <w:rsid w:val="00724282"/>
    <w:rsid w:val="00724530"/>
    <w:rsid w:val="007249FE"/>
    <w:rsid w:val="00724D9C"/>
    <w:rsid w:val="007253CC"/>
    <w:rsid w:val="0072546A"/>
    <w:rsid w:val="00725B80"/>
    <w:rsid w:val="007263DF"/>
    <w:rsid w:val="00726CD9"/>
    <w:rsid w:val="00726D94"/>
    <w:rsid w:val="00726F88"/>
    <w:rsid w:val="007304FC"/>
    <w:rsid w:val="00730818"/>
    <w:rsid w:val="00730C15"/>
    <w:rsid w:val="00730DF5"/>
    <w:rsid w:val="00731F01"/>
    <w:rsid w:val="0073243B"/>
    <w:rsid w:val="00732590"/>
    <w:rsid w:val="00732E31"/>
    <w:rsid w:val="007330EB"/>
    <w:rsid w:val="00733197"/>
    <w:rsid w:val="00733390"/>
    <w:rsid w:val="0073397D"/>
    <w:rsid w:val="00733AAC"/>
    <w:rsid w:val="00733AC1"/>
    <w:rsid w:val="00733F0A"/>
    <w:rsid w:val="00734010"/>
    <w:rsid w:val="007367BA"/>
    <w:rsid w:val="00736918"/>
    <w:rsid w:val="00736E47"/>
    <w:rsid w:val="0073731B"/>
    <w:rsid w:val="00737D47"/>
    <w:rsid w:val="0074008C"/>
    <w:rsid w:val="00740B6C"/>
    <w:rsid w:val="00740DB4"/>
    <w:rsid w:val="00742071"/>
    <w:rsid w:val="00743137"/>
    <w:rsid w:val="00744E90"/>
    <w:rsid w:val="00744FC6"/>
    <w:rsid w:val="00745025"/>
    <w:rsid w:val="0074519F"/>
    <w:rsid w:val="007452D3"/>
    <w:rsid w:val="0074554E"/>
    <w:rsid w:val="00745F57"/>
    <w:rsid w:val="007463CD"/>
    <w:rsid w:val="00746A1C"/>
    <w:rsid w:val="00747352"/>
    <w:rsid w:val="00751409"/>
    <w:rsid w:val="0075142C"/>
    <w:rsid w:val="00751A0F"/>
    <w:rsid w:val="0075293D"/>
    <w:rsid w:val="00752A49"/>
    <w:rsid w:val="007530E4"/>
    <w:rsid w:val="00753767"/>
    <w:rsid w:val="007544F7"/>
    <w:rsid w:val="00754586"/>
    <w:rsid w:val="0075475C"/>
    <w:rsid w:val="00754FE2"/>
    <w:rsid w:val="0075534A"/>
    <w:rsid w:val="0075648C"/>
    <w:rsid w:val="00756FA2"/>
    <w:rsid w:val="00757ADB"/>
    <w:rsid w:val="00757F15"/>
    <w:rsid w:val="00761A4F"/>
    <w:rsid w:val="0076209F"/>
    <w:rsid w:val="00763D5B"/>
    <w:rsid w:val="00763EE7"/>
    <w:rsid w:val="00765BA8"/>
    <w:rsid w:val="00765E7B"/>
    <w:rsid w:val="0076624D"/>
    <w:rsid w:val="007663EE"/>
    <w:rsid w:val="00766584"/>
    <w:rsid w:val="00766B2A"/>
    <w:rsid w:val="007670F2"/>
    <w:rsid w:val="00770778"/>
    <w:rsid w:val="00770B6F"/>
    <w:rsid w:val="00770F57"/>
    <w:rsid w:val="007712B6"/>
    <w:rsid w:val="00771B19"/>
    <w:rsid w:val="00771C8F"/>
    <w:rsid w:val="00771E5D"/>
    <w:rsid w:val="00773998"/>
    <w:rsid w:val="00773D03"/>
    <w:rsid w:val="00774386"/>
    <w:rsid w:val="00774DD9"/>
    <w:rsid w:val="007753FC"/>
    <w:rsid w:val="0077560B"/>
    <w:rsid w:val="00775A7A"/>
    <w:rsid w:val="00775FB3"/>
    <w:rsid w:val="00776107"/>
    <w:rsid w:val="00776EBB"/>
    <w:rsid w:val="0077732D"/>
    <w:rsid w:val="00777654"/>
    <w:rsid w:val="00777B1C"/>
    <w:rsid w:val="00777ED9"/>
    <w:rsid w:val="00777F90"/>
    <w:rsid w:val="007801F1"/>
    <w:rsid w:val="00780201"/>
    <w:rsid w:val="00780C3C"/>
    <w:rsid w:val="00780E05"/>
    <w:rsid w:val="007817E5"/>
    <w:rsid w:val="00781A2C"/>
    <w:rsid w:val="00782974"/>
    <w:rsid w:val="00782E35"/>
    <w:rsid w:val="007830CE"/>
    <w:rsid w:val="007838DD"/>
    <w:rsid w:val="00784268"/>
    <w:rsid w:val="007852D4"/>
    <w:rsid w:val="0078570F"/>
    <w:rsid w:val="00787003"/>
    <w:rsid w:val="007874D9"/>
    <w:rsid w:val="00787C58"/>
    <w:rsid w:val="00787CBD"/>
    <w:rsid w:val="007916F0"/>
    <w:rsid w:val="00791E6A"/>
    <w:rsid w:val="00792222"/>
    <w:rsid w:val="007927ED"/>
    <w:rsid w:val="00792E1A"/>
    <w:rsid w:val="00793BCE"/>
    <w:rsid w:val="00793CF0"/>
    <w:rsid w:val="007945B0"/>
    <w:rsid w:val="007945B6"/>
    <w:rsid w:val="0079481C"/>
    <w:rsid w:val="007954CE"/>
    <w:rsid w:val="00795919"/>
    <w:rsid w:val="007961AD"/>
    <w:rsid w:val="007964A4"/>
    <w:rsid w:val="0079758C"/>
    <w:rsid w:val="00797749"/>
    <w:rsid w:val="00797B07"/>
    <w:rsid w:val="00797C1D"/>
    <w:rsid w:val="007A024E"/>
    <w:rsid w:val="007A07C0"/>
    <w:rsid w:val="007A1780"/>
    <w:rsid w:val="007A1937"/>
    <w:rsid w:val="007A1D3A"/>
    <w:rsid w:val="007A3AE5"/>
    <w:rsid w:val="007A3D44"/>
    <w:rsid w:val="007A46FC"/>
    <w:rsid w:val="007A5119"/>
    <w:rsid w:val="007A522D"/>
    <w:rsid w:val="007A5910"/>
    <w:rsid w:val="007A65FA"/>
    <w:rsid w:val="007A7062"/>
    <w:rsid w:val="007A74E7"/>
    <w:rsid w:val="007A7928"/>
    <w:rsid w:val="007A7A2A"/>
    <w:rsid w:val="007B051B"/>
    <w:rsid w:val="007B089A"/>
    <w:rsid w:val="007B0CDA"/>
    <w:rsid w:val="007B0ECE"/>
    <w:rsid w:val="007B1D58"/>
    <w:rsid w:val="007B1DC7"/>
    <w:rsid w:val="007B1F06"/>
    <w:rsid w:val="007B2814"/>
    <w:rsid w:val="007B28F3"/>
    <w:rsid w:val="007B2CAF"/>
    <w:rsid w:val="007B3619"/>
    <w:rsid w:val="007B3ED1"/>
    <w:rsid w:val="007B415E"/>
    <w:rsid w:val="007B4A13"/>
    <w:rsid w:val="007B4E2A"/>
    <w:rsid w:val="007B4E6C"/>
    <w:rsid w:val="007B4EF2"/>
    <w:rsid w:val="007B6272"/>
    <w:rsid w:val="007B62F4"/>
    <w:rsid w:val="007B6314"/>
    <w:rsid w:val="007B688F"/>
    <w:rsid w:val="007B7249"/>
    <w:rsid w:val="007B7927"/>
    <w:rsid w:val="007C0509"/>
    <w:rsid w:val="007C2C0B"/>
    <w:rsid w:val="007C51D8"/>
    <w:rsid w:val="007C6985"/>
    <w:rsid w:val="007C7AA9"/>
    <w:rsid w:val="007D14A9"/>
    <w:rsid w:val="007D2FA8"/>
    <w:rsid w:val="007D3340"/>
    <w:rsid w:val="007D3A3B"/>
    <w:rsid w:val="007D3E6B"/>
    <w:rsid w:val="007D43D1"/>
    <w:rsid w:val="007D46F0"/>
    <w:rsid w:val="007D4B05"/>
    <w:rsid w:val="007D5125"/>
    <w:rsid w:val="007D528D"/>
    <w:rsid w:val="007D580F"/>
    <w:rsid w:val="007D5864"/>
    <w:rsid w:val="007D6306"/>
    <w:rsid w:val="007D77BF"/>
    <w:rsid w:val="007E0340"/>
    <w:rsid w:val="007E076E"/>
    <w:rsid w:val="007E0A27"/>
    <w:rsid w:val="007E0A80"/>
    <w:rsid w:val="007E30F6"/>
    <w:rsid w:val="007E4533"/>
    <w:rsid w:val="007E4E63"/>
    <w:rsid w:val="007E4FE8"/>
    <w:rsid w:val="007E54CC"/>
    <w:rsid w:val="007E56FA"/>
    <w:rsid w:val="007E586F"/>
    <w:rsid w:val="007E5CA1"/>
    <w:rsid w:val="007E5D2C"/>
    <w:rsid w:val="007E5FF7"/>
    <w:rsid w:val="007E682B"/>
    <w:rsid w:val="007E703D"/>
    <w:rsid w:val="007E7280"/>
    <w:rsid w:val="007E787C"/>
    <w:rsid w:val="007E7DB9"/>
    <w:rsid w:val="007F02C4"/>
    <w:rsid w:val="007F1758"/>
    <w:rsid w:val="007F1925"/>
    <w:rsid w:val="007F20C7"/>
    <w:rsid w:val="007F22F7"/>
    <w:rsid w:val="007F2455"/>
    <w:rsid w:val="007F25AD"/>
    <w:rsid w:val="007F339B"/>
    <w:rsid w:val="007F3BCE"/>
    <w:rsid w:val="007F4C61"/>
    <w:rsid w:val="007F4F72"/>
    <w:rsid w:val="007F59BB"/>
    <w:rsid w:val="007F7A3D"/>
    <w:rsid w:val="007F7D25"/>
    <w:rsid w:val="00800620"/>
    <w:rsid w:val="00800689"/>
    <w:rsid w:val="008009DE"/>
    <w:rsid w:val="0080190C"/>
    <w:rsid w:val="00801C85"/>
    <w:rsid w:val="008031B8"/>
    <w:rsid w:val="00803280"/>
    <w:rsid w:val="008033D8"/>
    <w:rsid w:val="0080382E"/>
    <w:rsid w:val="00803D0B"/>
    <w:rsid w:val="008041B4"/>
    <w:rsid w:val="008043FF"/>
    <w:rsid w:val="00804822"/>
    <w:rsid w:val="00804E65"/>
    <w:rsid w:val="00805311"/>
    <w:rsid w:val="00805845"/>
    <w:rsid w:val="008064A5"/>
    <w:rsid w:val="00806C3B"/>
    <w:rsid w:val="00807893"/>
    <w:rsid w:val="008105CB"/>
    <w:rsid w:val="00810B6B"/>
    <w:rsid w:val="00810BCE"/>
    <w:rsid w:val="00811162"/>
    <w:rsid w:val="00811717"/>
    <w:rsid w:val="0081197C"/>
    <w:rsid w:val="00811FD7"/>
    <w:rsid w:val="00812335"/>
    <w:rsid w:val="00812B9E"/>
    <w:rsid w:val="00812CBE"/>
    <w:rsid w:val="00812E79"/>
    <w:rsid w:val="00812F31"/>
    <w:rsid w:val="00813928"/>
    <w:rsid w:val="00815D30"/>
    <w:rsid w:val="00820145"/>
    <w:rsid w:val="00820692"/>
    <w:rsid w:val="00820B52"/>
    <w:rsid w:val="0082107B"/>
    <w:rsid w:val="00821B0B"/>
    <w:rsid w:val="00822006"/>
    <w:rsid w:val="00822264"/>
    <w:rsid w:val="00822ABD"/>
    <w:rsid w:val="00823F58"/>
    <w:rsid w:val="0082405F"/>
    <w:rsid w:val="008246ED"/>
    <w:rsid w:val="00825688"/>
    <w:rsid w:val="00826436"/>
    <w:rsid w:val="0083098C"/>
    <w:rsid w:val="0083108D"/>
    <w:rsid w:val="00831DB8"/>
    <w:rsid w:val="00831E2B"/>
    <w:rsid w:val="008327CB"/>
    <w:rsid w:val="0083321E"/>
    <w:rsid w:val="008332A3"/>
    <w:rsid w:val="008334FB"/>
    <w:rsid w:val="0083362A"/>
    <w:rsid w:val="008338E7"/>
    <w:rsid w:val="008406FE"/>
    <w:rsid w:val="00841759"/>
    <w:rsid w:val="00841CC7"/>
    <w:rsid w:val="00842346"/>
    <w:rsid w:val="00842759"/>
    <w:rsid w:val="00842BD0"/>
    <w:rsid w:val="00842BFA"/>
    <w:rsid w:val="00843008"/>
    <w:rsid w:val="00843117"/>
    <w:rsid w:val="00843244"/>
    <w:rsid w:val="0084397B"/>
    <w:rsid w:val="00843C40"/>
    <w:rsid w:val="00843F41"/>
    <w:rsid w:val="00844211"/>
    <w:rsid w:val="0084438B"/>
    <w:rsid w:val="00844DC1"/>
    <w:rsid w:val="00844F92"/>
    <w:rsid w:val="00845BCD"/>
    <w:rsid w:val="00846813"/>
    <w:rsid w:val="00847577"/>
    <w:rsid w:val="00847AEB"/>
    <w:rsid w:val="008503E2"/>
    <w:rsid w:val="00851399"/>
    <w:rsid w:val="008515D5"/>
    <w:rsid w:val="008522D6"/>
    <w:rsid w:val="00854183"/>
    <w:rsid w:val="00854257"/>
    <w:rsid w:val="008549F9"/>
    <w:rsid w:val="00855152"/>
    <w:rsid w:val="008553DB"/>
    <w:rsid w:val="008556AD"/>
    <w:rsid w:val="00855713"/>
    <w:rsid w:val="00856BB0"/>
    <w:rsid w:val="00857235"/>
    <w:rsid w:val="0085737D"/>
    <w:rsid w:val="00857D34"/>
    <w:rsid w:val="00857DE3"/>
    <w:rsid w:val="00860120"/>
    <w:rsid w:val="00860FD0"/>
    <w:rsid w:val="0086111D"/>
    <w:rsid w:val="008619C1"/>
    <w:rsid w:val="00862C64"/>
    <w:rsid w:val="00862EED"/>
    <w:rsid w:val="00862F7F"/>
    <w:rsid w:val="008633B8"/>
    <w:rsid w:val="008633CC"/>
    <w:rsid w:val="008637E5"/>
    <w:rsid w:val="00863B34"/>
    <w:rsid w:val="008642A9"/>
    <w:rsid w:val="00864B17"/>
    <w:rsid w:val="008651C2"/>
    <w:rsid w:val="008652A1"/>
    <w:rsid w:val="00865371"/>
    <w:rsid w:val="00865E8B"/>
    <w:rsid w:val="00867063"/>
    <w:rsid w:val="00867624"/>
    <w:rsid w:val="0086768A"/>
    <w:rsid w:val="00867933"/>
    <w:rsid w:val="00867F86"/>
    <w:rsid w:val="00870B6E"/>
    <w:rsid w:val="00870CD4"/>
    <w:rsid w:val="008712A2"/>
    <w:rsid w:val="0087270B"/>
    <w:rsid w:val="00872FF8"/>
    <w:rsid w:val="0087308C"/>
    <w:rsid w:val="00873FCE"/>
    <w:rsid w:val="0087488B"/>
    <w:rsid w:val="00874E8B"/>
    <w:rsid w:val="00875177"/>
    <w:rsid w:val="00875F26"/>
    <w:rsid w:val="008775C0"/>
    <w:rsid w:val="0088037F"/>
    <w:rsid w:val="0088049A"/>
    <w:rsid w:val="00880971"/>
    <w:rsid w:val="00880EE9"/>
    <w:rsid w:val="00881B5F"/>
    <w:rsid w:val="008823E0"/>
    <w:rsid w:val="00882707"/>
    <w:rsid w:val="00882AEE"/>
    <w:rsid w:val="00883E7E"/>
    <w:rsid w:val="00884718"/>
    <w:rsid w:val="00884F08"/>
    <w:rsid w:val="00885033"/>
    <w:rsid w:val="008859C5"/>
    <w:rsid w:val="00886719"/>
    <w:rsid w:val="008867D5"/>
    <w:rsid w:val="008869E4"/>
    <w:rsid w:val="00886EB2"/>
    <w:rsid w:val="00886F82"/>
    <w:rsid w:val="00886FBB"/>
    <w:rsid w:val="00887178"/>
    <w:rsid w:val="00890531"/>
    <w:rsid w:val="00890682"/>
    <w:rsid w:val="00890A47"/>
    <w:rsid w:val="00891640"/>
    <w:rsid w:val="00891B00"/>
    <w:rsid w:val="00893E95"/>
    <w:rsid w:val="0089438F"/>
    <w:rsid w:val="008947C6"/>
    <w:rsid w:val="00894E3B"/>
    <w:rsid w:val="00895090"/>
    <w:rsid w:val="00895D34"/>
    <w:rsid w:val="0089631C"/>
    <w:rsid w:val="00896752"/>
    <w:rsid w:val="00897AEC"/>
    <w:rsid w:val="008A0E07"/>
    <w:rsid w:val="008A154D"/>
    <w:rsid w:val="008A188E"/>
    <w:rsid w:val="008A1D21"/>
    <w:rsid w:val="008A1DF3"/>
    <w:rsid w:val="008A2350"/>
    <w:rsid w:val="008A29BA"/>
    <w:rsid w:val="008A2E18"/>
    <w:rsid w:val="008A3BB1"/>
    <w:rsid w:val="008A3C62"/>
    <w:rsid w:val="008A4274"/>
    <w:rsid w:val="008A4592"/>
    <w:rsid w:val="008A49F3"/>
    <w:rsid w:val="008A4ADD"/>
    <w:rsid w:val="008A4B19"/>
    <w:rsid w:val="008A5EB3"/>
    <w:rsid w:val="008A65C5"/>
    <w:rsid w:val="008A77B1"/>
    <w:rsid w:val="008A7D21"/>
    <w:rsid w:val="008B11B0"/>
    <w:rsid w:val="008B12DE"/>
    <w:rsid w:val="008B2C8C"/>
    <w:rsid w:val="008B34F0"/>
    <w:rsid w:val="008B3AF8"/>
    <w:rsid w:val="008B3F1F"/>
    <w:rsid w:val="008B3F7E"/>
    <w:rsid w:val="008B4274"/>
    <w:rsid w:val="008B4322"/>
    <w:rsid w:val="008B4569"/>
    <w:rsid w:val="008B4BA1"/>
    <w:rsid w:val="008B4C3A"/>
    <w:rsid w:val="008B648D"/>
    <w:rsid w:val="008B6A60"/>
    <w:rsid w:val="008B6BD4"/>
    <w:rsid w:val="008C0907"/>
    <w:rsid w:val="008C0D9B"/>
    <w:rsid w:val="008C1269"/>
    <w:rsid w:val="008C1999"/>
    <w:rsid w:val="008C2011"/>
    <w:rsid w:val="008C2809"/>
    <w:rsid w:val="008C3E49"/>
    <w:rsid w:val="008C48D6"/>
    <w:rsid w:val="008C586E"/>
    <w:rsid w:val="008C6F0D"/>
    <w:rsid w:val="008D17E1"/>
    <w:rsid w:val="008D187C"/>
    <w:rsid w:val="008D209F"/>
    <w:rsid w:val="008D2C2D"/>
    <w:rsid w:val="008D36C4"/>
    <w:rsid w:val="008D3920"/>
    <w:rsid w:val="008D3EAF"/>
    <w:rsid w:val="008D4825"/>
    <w:rsid w:val="008D4BDC"/>
    <w:rsid w:val="008D4CF2"/>
    <w:rsid w:val="008D4D89"/>
    <w:rsid w:val="008D4DDC"/>
    <w:rsid w:val="008D6261"/>
    <w:rsid w:val="008D652D"/>
    <w:rsid w:val="008D6A93"/>
    <w:rsid w:val="008D6D06"/>
    <w:rsid w:val="008D7240"/>
    <w:rsid w:val="008D750F"/>
    <w:rsid w:val="008D7C83"/>
    <w:rsid w:val="008E075C"/>
    <w:rsid w:val="008E1006"/>
    <w:rsid w:val="008E18E0"/>
    <w:rsid w:val="008E1E83"/>
    <w:rsid w:val="008E23E6"/>
    <w:rsid w:val="008E240D"/>
    <w:rsid w:val="008E24BC"/>
    <w:rsid w:val="008E30A6"/>
    <w:rsid w:val="008E5A26"/>
    <w:rsid w:val="008E5A55"/>
    <w:rsid w:val="008E5EF0"/>
    <w:rsid w:val="008E6602"/>
    <w:rsid w:val="008E686B"/>
    <w:rsid w:val="008E73F9"/>
    <w:rsid w:val="008E7511"/>
    <w:rsid w:val="008E7653"/>
    <w:rsid w:val="008E79D8"/>
    <w:rsid w:val="008E7D10"/>
    <w:rsid w:val="008E7F05"/>
    <w:rsid w:val="008F186B"/>
    <w:rsid w:val="008F1A00"/>
    <w:rsid w:val="008F3280"/>
    <w:rsid w:val="008F3CD8"/>
    <w:rsid w:val="008F3EF5"/>
    <w:rsid w:val="008F4070"/>
    <w:rsid w:val="008F40D6"/>
    <w:rsid w:val="008F490E"/>
    <w:rsid w:val="008F532D"/>
    <w:rsid w:val="008F619D"/>
    <w:rsid w:val="008F61AC"/>
    <w:rsid w:val="008F633B"/>
    <w:rsid w:val="008F67CD"/>
    <w:rsid w:val="00900001"/>
    <w:rsid w:val="009003BB"/>
    <w:rsid w:val="00900802"/>
    <w:rsid w:val="00901377"/>
    <w:rsid w:val="009015AE"/>
    <w:rsid w:val="00901EFA"/>
    <w:rsid w:val="00902746"/>
    <w:rsid w:val="00902A53"/>
    <w:rsid w:val="00903798"/>
    <w:rsid w:val="0090458B"/>
    <w:rsid w:val="00905072"/>
    <w:rsid w:val="00905EAB"/>
    <w:rsid w:val="00906064"/>
    <w:rsid w:val="0090606B"/>
    <w:rsid w:val="009075B6"/>
    <w:rsid w:val="00907881"/>
    <w:rsid w:val="009079DD"/>
    <w:rsid w:val="00907AED"/>
    <w:rsid w:val="00910A90"/>
    <w:rsid w:val="00911D99"/>
    <w:rsid w:val="009126B0"/>
    <w:rsid w:val="009127F9"/>
    <w:rsid w:val="0091365D"/>
    <w:rsid w:val="009141AF"/>
    <w:rsid w:val="00914AFD"/>
    <w:rsid w:val="009160B6"/>
    <w:rsid w:val="0091711B"/>
    <w:rsid w:val="0091712D"/>
    <w:rsid w:val="0091718D"/>
    <w:rsid w:val="00917DE0"/>
    <w:rsid w:val="009200BF"/>
    <w:rsid w:val="009209E0"/>
    <w:rsid w:val="00920F9B"/>
    <w:rsid w:val="00921E95"/>
    <w:rsid w:val="00922103"/>
    <w:rsid w:val="00923312"/>
    <w:rsid w:val="009237E4"/>
    <w:rsid w:val="00923A7D"/>
    <w:rsid w:val="00924C11"/>
    <w:rsid w:val="00926558"/>
    <w:rsid w:val="009269DF"/>
    <w:rsid w:val="00927462"/>
    <w:rsid w:val="00927605"/>
    <w:rsid w:val="00930458"/>
    <w:rsid w:val="009319F7"/>
    <w:rsid w:val="00932830"/>
    <w:rsid w:val="00932966"/>
    <w:rsid w:val="00932A2B"/>
    <w:rsid w:val="00933895"/>
    <w:rsid w:val="00933BF6"/>
    <w:rsid w:val="009340F7"/>
    <w:rsid w:val="00934F7E"/>
    <w:rsid w:val="00936AC9"/>
    <w:rsid w:val="00937A12"/>
    <w:rsid w:val="00937C88"/>
    <w:rsid w:val="00937E94"/>
    <w:rsid w:val="0094040A"/>
    <w:rsid w:val="00940481"/>
    <w:rsid w:val="009409E8"/>
    <w:rsid w:val="00940E20"/>
    <w:rsid w:val="009410F4"/>
    <w:rsid w:val="00941783"/>
    <w:rsid w:val="00941986"/>
    <w:rsid w:val="00941A30"/>
    <w:rsid w:val="00941D9B"/>
    <w:rsid w:val="009425C0"/>
    <w:rsid w:val="00942621"/>
    <w:rsid w:val="009439A7"/>
    <w:rsid w:val="00943CE6"/>
    <w:rsid w:val="0094484A"/>
    <w:rsid w:val="00944860"/>
    <w:rsid w:val="00944A43"/>
    <w:rsid w:val="00945F1C"/>
    <w:rsid w:val="00946428"/>
    <w:rsid w:val="00946832"/>
    <w:rsid w:val="00946978"/>
    <w:rsid w:val="00946AD1"/>
    <w:rsid w:val="0094750E"/>
    <w:rsid w:val="0094761D"/>
    <w:rsid w:val="00947A16"/>
    <w:rsid w:val="00947BFC"/>
    <w:rsid w:val="00947ECD"/>
    <w:rsid w:val="009505F4"/>
    <w:rsid w:val="009512AA"/>
    <w:rsid w:val="00952302"/>
    <w:rsid w:val="00952893"/>
    <w:rsid w:val="009528AB"/>
    <w:rsid w:val="00952C46"/>
    <w:rsid w:val="009533C6"/>
    <w:rsid w:val="00953A22"/>
    <w:rsid w:val="00953B63"/>
    <w:rsid w:val="00953D8F"/>
    <w:rsid w:val="009542A5"/>
    <w:rsid w:val="00954ACA"/>
    <w:rsid w:val="00954EB1"/>
    <w:rsid w:val="0095560B"/>
    <w:rsid w:val="00955A28"/>
    <w:rsid w:val="00955D57"/>
    <w:rsid w:val="0095608B"/>
    <w:rsid w:val="0095759F"/>
    <w:rsid w:val="0095778E"/>
    <w:rsid w:val="00957CE1"/>
    <w:rsid w:val="00960017"/>
    <w:rsid w:val="0096003F"/>
    <w:rsid w:val="0096062A"/>
    <w:rsid w:val="00960A3F"/>
    <w:rsid w:val="00960AB5"/>
    <w:rsid w:val="009619D9"/>
    <w:rsid w:val="009626C3"/>
    <w:rsid w:val="00962D4B"/>
    <w:rsid w:val="0096300C"/>
    <w:rsid w:val="009633E8"/>
    <w:rsid w:val="0096353D"/>
    <w:rsid w:val="0096377F"/>
    <w:rsid w:val="00963FA4"/>
    <w:rsid w:val="00964B96"/>
    <w:rsid w:val="0096540A"/>
    <w:rsid w:val="0096635D"/>
    <w:rsid w:val="00966381"/>
    <w:rsid w:val="00967B16"/>
    <w:rsid w:val="00967C8A"/>
    <w:rsid w:val="00967D05"/>
    <w:rsid w:val="00970339"/>
    <w:rsid w:val="0097088A"/>
    <w:rsid w:val="00970A8C"/>
    <w:rsid w:val="00971275"/>
    <w:rsid w:val="009715F5"/>
    <w:rsid w:val="00971CFD"/>
    <w:rsid w:val="00972036"/>
    <w:rsid w:val="00972BBA"/>
    <w:rsid w:val="009731C1"/>
    <w:rsid w:val="00973923"/>
    <w:rsid w:val="00974019"/>
    <w:rsid w:val="00974ADB"/>
    <w:rsid w:val="00974EA6"/>
    <w:rsid w:val="00975072"/>
    <w:rsid w:val="009755D0"/>
    <w:rsid w:val="00976A25"/>
    <w:rsid w:val="00976EDE"/>
    <w:rsid w:val="0097784B"/>
    <w:rsid w:val="009803E0"/>
    <w:rsid w:val="009805CB"/>
    <w:rsid w:val="00980765"/>
    <w:rsid w:val="00980854"/>
    <w:rsid w:val="00980F9C"/>
    <w:rsid w:val="00981355"/>
    <w:rsid w:val="009817C8"/>
    <w:rsid w:val="00981BC1"/>
    <w:rsid w:val="00982021"/>
    <w:rsid w:val="00982788"/>
    <w:rsid w:val="009832BD"/>
    <w:rsid w:val="00983BA9"/>
    <w:rsid w:val="00983EB0"/>
    <w:rsid w:val="0098537E"/>
    <w:rsid w:val="00985858"/>
    <w:rsid w:val="00986B1D"/>
    <w:rsid w:val="009871C4"/>
    <w:rsid w:val="00990E29"/>
    <w:rsid w:val="009915E3"/>
    <w:rsid w:val="00992145"/>
    <w:rsid w:val="009928A4"/>
    <w:rsid w:val="0099378F"/>
    <w:rsid w:val="009941C6"/>
    <w:rsid w:val="00994C34"/>
    <w:rsid w:val="00994C76"/>
    <w:rsid w:val="009954A7"/>
    <w:rsid w:val="009964F8"/>
    <w:rsid w:val="0099720D"/>
    <w:rsid w:val="00997E3D"/>
    <w:rsid w:val="00997F29"/>
    <w:rsid w:val="009A08AF"/>
    <w:rsid w:val="009A0F69"/>
    <w:rsid w:val="009A18AB"/>
    <w:rsid w:val="009A21D2"/>
    <w:rsid w:val="009A393F"/>
    <w:rsid w:val="009A3CF5"/>
    <w:rsid w:val="009A42B6"/>
    <w:rsid w:val="009A46DC"/>
    <w:rsid w:val="009A4C0E"/>
    <w:rsid w:val="009A4D3F"/>
    <w:rsid w:val="009A4F7C"/>
    <w:rsid w:val="009A52AB"/>
    <w:rsid w:val="009A52E0"/>
    <w:rsid w:val="009A5534"/>
    <w:rsid w:val="009A5A0D"/>
    <w:rsid w:val="009A644C"/>
    <w:rsid w:val="009A65D1"/>
    <w:rsid w:val="009A7445"/>
    <w:rsid w:val="009A745E"/>
    <w:rsid w:val="009B00C0"/>
    <w:rsid w:val="009B03DF"/>
    <w:rsid w:val="009B0410"/>
    <w:rsid w:val="009B1782"/>
    <w:rsid w:val="009B223B"/>
    <w:rsid w:val="009B2D27"/>
    <w:rsid w:val="009B3490"/>
    <w:rsid w:val="009B3522"/>
    <w:rsid w:val="009B3743"/>
    <w:rsid w:val="009B3771"/>
    <w:rsid w:val="009B4BBE"/>
    <w:rsid w:val="009B4E64"/>
    <w:rsid w:val="009B50F4"/>
    <w:rsid w:val="009B5975"/>
    <w:rsid w:val="009B67F5"/>
    <w:rsid w:val="009B6CA3"/>
    <w:rsid w:val="009B6F5F"/>
    <w:rsid w:val="009B73F0"/>
    <w:rsid w:val="009B7AD2"/>
    <w:rsid w:val="009B7BB6"/>
    <w:rsid w:val="009B7C30"/>
    <w:rsid w:val="009C0CF3"/>
    <w:rsid w:val="009C0D06"/>
    <w:rsid w:val="009C1488"/>
    <w:rsid w:val="009C1E7A"/>
    <w:rsid w:val="009C1FAC"/>
    <w:rsid w:val="009C2DC0"/>
    <w:rsid w:val="009C337E"/>
    <w:rsid w:val="009C3744"/>
    <w:rsid w:val="009C443B"/>
    <w:rsid w:val="009C4965"/>
    <w:rsid w:val="009C5C50"/>
    <w:rsid w:val="009C64D2"/>
    <w:rsid w:val="009C76AF"/>
    <w:rsid w:val="009C7FBB"/>
    <w:rsid w:val="009D1881"/>
    <w:rsid w:val="009D2298"/>
    <w:rsid w:val="009D2B61"/>
    <w:rsid w:val="009D3EB1"/>
    <w:rsid w:val="009D4756"/>
    <w:rsid w:val="009D4CC4"/>
    <w:rsid w:val="009D50DA"/>
    <w:rsid w:val="009D51DD"/>
    <w:rsid w:val="009D51E6"/>
    <w:rsid w:val="009D62EC"/>
    <w:rsid w:val="009D6EBF"/>
    <w:rsid w:val="009D7512"/>
    <w:rsid w:val="009D7876"/>
    <w:rsid w:val="009D7DB6"/>
    <w:rsid w:val="009D7E61"/>
    <w:rsid w:val="009E0013"/>
    <w:rsid w:val="009E0487"/>
    <w:rsid w:val="009E0712"/>
    <w:rsid w:val="009E0903"/>
    <w:rsid w:val="009E0CD4"/>
    <w:rsid w:val="009E1267"/>
    <w:rsid w:val="009E1826"/>
    <w:rsid w:val="009E24FD"/>
    <w:rsid w:val="009E47D9"/>
    <w:rsid w:val="009E4A1A"/>
    <w:rsid w:val="009E4F3F"/>
    <w:rsid w:val="009E5102"/>
    <w:rsid w:val="009E5E54"/>
    <w:rsid w:val="009E67B6"/>
    <w:rsid w:val="009E6BEA"/>
    <w:rsid w:val="009E7340"/>
    <w:rsid w:val="009E7912"/>
    <w:rsid w:val="009F011E"/>
    <w:rsid w:val="009F0304"/>
    <w:rsid w:val="009F13BB"/>
    <w:rsid w:val="009F1428"/>
    <w:rsid w:val="009F2D99"/>
    <w:rsid w:val="009F391F"/>
    <w:rsid w:val="009F3EAA"/>
    <w:rsid w:val="009F4103"/>
    <w:rsid w:val="009F437D"/>
    <w:rsid w:val="009F4479"/>
    <w:rsid w:val="009F5066"/>
    <w:rsid w:val="009F530B"/>
    <w:rsid w:val="009F53DE"/>
    <w:rsid w:val="009F5BED"/>
    <w:rsid w:val="009F6BF8"/>
    <w:rsid w:val="009F72A9"/>
    <w:rsid w:val="009F7492"/>
    <w:rsid w:val="009F7652"/>
    <w:rsid w:val="00A0211C"/>
    <w:rsid w:val="00A028F6"/>
    <w:rsid w:val="00A030B2"/>
    <w:rsid w:val="00A034AD"/>
    <w:rsid w:val="00A039D0"/>
    <w:rsid w:val="00A039E2"/>
    <w:rsid w:val="00A03A8F"/>
    <w:rsid w:val="00A03D93"/>
    <w:rsid w:val="00A047B9"/>
    <w:rsid w:val="00A049C5"/>
    <w:rsid w:val="00A05FED"/>
    <w:rsid w:val="00A069BA"/>
    <w:rsid w:val="00A06F57"/>
    <w:rsid w:val="00A07B2E"/>
    <w:rsid w:val="00A10172"/>
    <w:rsid w:val="00A104A4"/>
    <w:rsid w:val="00A10A82"/>
    <w:rsid w:val="00A1118F"/>
    <w:rsid w:val="00A11573"/>
    <w:rsid w:val="00A116EE"/>
    <w:rsid w:val="00A1219E"/>
    <w:rsid w:val="00A12286"/>
    <w:rsid w:val="00A124A8"/>
    <w:rsid w:val="00A12725"/>
    <w:rsid w:val="00A129F7"/>
    <w:rsid w:val="00A12A0C"/>
    <w:rsid w:val="00A12F0A"/>
    <w:rsid w:val="00A138E1"/>
    <w:rsid w:val="00A13C7B"/>
    <w:rsid w:val="00A1425F"/>
    <w:rsid w:val="00A147A9"/>
    <w:rsid w:val="00A14A4C"/>
    <w:rsid w:val="00A1506D"/>
    <w:rsid w:val="00A16523"/>
    <w:rsid w:val="00A16F15"/>
    <w:rsid w:val="00A171B3"/>
    <w:rsid w:val="00A1738E"/>
    <w:rsid w:val="00A1751D"/>
    <w:rsid w:val="00A2022E"/>
    <w:rsid w:val="00A20285"/>
    <w:rsid w:val="00A20BBE"/>
    <w:rsid w:val="00A222F4"/>
    <w:rsid w:val="00A2243F"/>
    <w:rsid w:val="00A224A0"/>
    <w:rsid w:val="00A2338D"/>
    <w:rsid w:val="00A233D9"/>
    <w:rsid w:val="00A253C2"/>
    <w:rsid w:val="00A259D6"/>
    <w:rsid w:val="00A25FFD"/>
    <w:rsid w:val="00A26E3F"/>
    <w:rsid w:val="00A2704A"/>
    <w:rsid w:val="00A277A9"/>
    <w:rsid w:val="00A27B46"/>
    <w:rsid w:val="00A27E9A"/>
    <w:rsid w:val="00A300E5"/>
    <w:rsid w:val="00A304ED"/>
    <w:rsid w:val="00A309FB"/>
    <w:rsid w:val="00A31893"/>
    <w:rsid w:val="00A31FBF"/>
    <w:rsid w:val="00A32166"/>
    <w:rsid w:val="00A327C1"/>
    <w:rsid w:val="00A32EE1"/>
    <w:rsid w:val="00A33D6F"/>
    <w:rsid w:val="00A34301"/>
    <w:rsid w:val="00A34FEB"/>
    <w:rsid w:val="00A34FFD"/>
    <w:rsid w:val="00A353DC"/>
    <w:rsid w:val="00A3579C"/>
    <w:rsid w:val="00A36A14"/>
    <w:rsid w:val="00A37E49"/>
    <w:rsid w:val="00A402A6"/>
    <w:rsid w:val="00A41969"/>
    <w:rsid w:val="00A41BB7"/>
    <w:rsid w:val="00A41D21"/>
    <w:rsid w:val="00A42130"/>
    <w:rsid w:val="00A42707"/>
    <w:rsid w:val="00A4282C"/>
    <w:rsid w:val="00A43AA4"/>
    <w:rsid w:val="00A45619"/>
    <w:rsid w:val="00A45F0A"/>
    <w:rsid w:val="00A467D4"/>
    <w:rsid w:val="00A479A8"/>
    <w:rsid w:val="00A5013F"/>
    <w:rsid w:val="00A505B6"/>
    <w:rsid w:val="00A51203"/>
    <w:rsid w:val="00A51825"/>
    <w:rsid w:val="00A524F6"/>
    <w:rsid w:val="00A52D90"/>
    <w:rsid w:val="00A532F7"/>
    <w:rsid w:val="00A535D6"/>
    <w:rsid w:val="00A53AFB"/>
    <w:rsid w:val="00A54D40"/>
    <w:rsid w:val="00A550E1"/>
    <w:rsid w:val="00A5574F"/>
    <w:rsid w:val="00A55E0C"/>
    <w:rsid w:val="00A56973"/>
    <w:rsid w:val="00A5783C"/>
    <w:rsid w:val="00A57AE1"/>
    <w:rsid w:val="00A6016B"/>
    <w:rsid w:val="00A6033A"/>
    <w:rsid w:val="00A60C86"/>
    <w:rsid w:val="00A6105D"/>
    <w:rsid w:val="00A619A4"/>
    <w:rsid w:val="00A619EA"/>
    <w:rsid w:val="00A61D0D"/>
    <w:rsid w:val="00A62BA9"/>
    <w:rsid w:val="00A62E8F"/>
    <w:rsid w:val="00A6321A"/>
    <w:rsid w:val="00A635C5"/>
    <w:rsid w:val="00A636C1"/>
    <w:rsid w:val="00A63C28"/>
    <w:rsid w:val="00A63DB9"/>
    <w:rsid w:val="00A63DEA"/>
    <w:rsid w:val="00A642B6"/>
    <w:rsid w:val="00A64CDB"/>
    <w:rsid w:val="00A658BB"/>
    <w:rsid w:val="00A66348"/>
    <w:rsid w:val="00A664FE"/>
    <w:rsid w:val="00A666F6"/>
    <w:rsid w:val="00A669B5"/>
    <w:rsid w:val="00A66C5F"/>
    <w:rsid w:val="00A674EF"/>
    <w:rsid w:val="00A674F1"/>
    <w:rsid w:val="00A67AA1"/>
    <w:rsid w:val="00A67AB2"/>
    <w:rsid w:val="00A67DF0"/>
    <w:rsid w:val="00A70837"/>
    <w:rsid w:val="00A723F5"/>
    <w:rsid w:val="00A72443"/>
    <w:rsid w:val="00A72DF8"/>
    <w:rsid w:val="00A73257"/>
    <w:rsid w:val="00A733B1"/>
    <w:rsid w:val="00A73963"/>
    <w:rsid w:val="00A74097"/>
    <w:rsid w:val="00A74C12"/>
    <w:rsid w:val="00A7527E"/>
    <w:rsid w:val="00A7528D"/>
    <w:rsid w:val="00A7593F"/>
    <w:rsid w:val="00A76BDE"/>
    <w:rsid w:val="00A77F6A"/>
    <w:rsid w:val="00A805D7"/>
    <w:rsid w:val="00A813D8"/>
    <w:rsid w:val="00A818D9"/>
    <w:rsid w:val="00A8245C"/>
    <w:rsid w:val="00A82591"/>
    <w:rsid w:val="00A83733"/>
    <w:rsid w:val="00A83F5F"/>
    <w:rsid w:val="00A83FD9"/>
    <w:rsid w:val="00A844D1"/>
    <w:rsid w:val="00A85DF5"/>
    <w:rsid w:val="00A86596"/>
    <w:rsid w:val="00A86C65"/>
    <w:rsid w:val="00A87F67"/>
    <w:rsid w:val="00A9002A"/>
    <w:rsid w:val="00A903BB"/>
    <w:rsid w:val="00A90782"/>
    <w:rsid w:val="00A91367"/>
    <w:rsid w:val="00A913D7"/>
    <w:rsid w:val="00A9177B"/>
    <w:rsid w:val="00A91B14"/>
    <w:rsid w:val="00A920B1"/>
    <w:rsid w:val="00A92515"/>
    <w:rsid w:val="00A93486"/>
    <w:rsid w:val="00A942EB"/>
    <w:rsid w:val="00A948B6"/>
    <w:rsid w:val="00A94990"/>
    <w:rsid w:val="00A95AC9"/>
    <w:rsid w:val="00A96322"/>
    <w:rsid w:val="00A963D4"/>
    <w:rsid w:val="00A96A84"/>
    <w:rsid w:val="00A97323"/>
    <w:rsid w:val="00A977AC"/>
    <w:rsid w:val="00AA05D0"/>
    <w:rsid w:val="00AA0749"/>
    <w:rsid w:val="00AA0C64"/>
    <w:rsid w:val="00AA0D8B"/>
    <w:rsid w:val="00AA146F"/>
    <w:rsid w:val="00AA1EFF"/>
    <w:rsid w:val="00AA2893"/>
    <w:rsid w:val="00AA3009"/>
    <w:rsid w:val="00AA30EF"/>
    <w:rsid w:val="00AA38A7"/>
    <w:rsid w:val="00AA3DDD"/>
    <w:rsid w:val="00AA43DE"/>
    <w:rsid w:val="00AA4416"/>
    <w:rsid w:val="00AA4EE8"/>
    <w:rsid w:val="00AA53EA"/>
    <w:rsid w:val="00AA5987"/>
    <w:rsid w:val="00AA5DFC"/>
    <w:rsid w:val="00AA7429"/>
    <w:rsid w:val="00AA7A76"/>
    <w:rsid w:val="00AA7BCB"/>
    <w:rsid w:val="00AA7D04"/>
    <w:rsid w:val="00AB0A81"/>
    <w:rsid w:val="00AB1235"/>
    <w:rsid w:val="00AB2051"/>
    <w:rsid w:val="00AB226F"/>
    <w:rsid w:val="00AB3787"/>
    <w:rsid w:val="00AB3A14"/>
    <w:rsid w:val="00AB3C9F"/>
    <w:rsid w:val="00AB47D2"/>
    <w:rsid w:val="00AB4972"/>
    <w:rsid w:val="00AB568C"/>
    <w:rsid w:val="00AB5CED"/>
    <w:rsid w:val="00AB5E03"/>
    <w:rsid w:val="00AB5F48"/>
    <w:rsid w:val="00AB624E"/>
    <w:rsid w:val="00AC0AAE"/>
    <w:rsid w:val="00AC1D90"/>
    <w:rsid w:val="00AC2EB4"/>
    <w:rsid w:val="00AC32D6"/>
    <w:rsid w:val="00AC3581"/>
    <w:rsid w:val="00AC375B"/>
    <w:rsid w:val="00AC3D9B"/>
    <w:rsid w:val="00AC4693"/>
    <w:rsid w:val="00AC4C07"/>
    <w:rsid w:val="00AC4F7E"/>
    <w:rsid w:val="00AC5347"/>
    <w:rsid w:val="00AC5860"/>
    <w:rsid w:val="00AC58A7"/>
    <w:rsid w:val="00AC7B87"/>
    <w:rsid w:val="00AC7BD1"/>
    <w:rsid w:val="00AC7BFF"/>
    <w:rsid w:val="00AC7CDB"/>
    <w:rsid w:val="00AC7F6E"/>
    <w:rsid w:val="00AC7FF6"/>
    <w:rsid w:val="00AD0022"/>
    <w:rsid w:val="00AD03EE"/>
    <w:rsid w:val="00AD04D6"/>
    <w:rsid w:val="00AD05FA"/>
    <w:rsid w:val="00AD07CE"/>
    <w:rsid w:val="00AD097B"/>
    <w:rsid w:val="00AD16E2"/>
    <w:rsid w:val="00AD189B"/>
    <w:rsid w:val="00AD278E"/>
    <w:rsid w:val="00AD4104"/>
    <w:rsid w:val="00AD468F"/>
    <w:rsid w:val="00AD4E62"/>
    <w:rsid w:val="00AD55DC"/>
    <w:rsid w:val="00AD58A9"/>
    <w:rsid w:val="00AD65AA"/>
    <w:rsid w:val="00AD70A3"/>
    <w:rsid w:val="00AD788E"/>
    <w:rsid w:val="00AD7F86"/>
    <w:rsid w:val="00AE0ADE"/>
    <w:rsid w:val="00AE121D"/>
    <w:rsid w:val="00AE16CD"/>
    <w:rsid w:val="00AE1809"/>
    <w:rsid w:val="00AE1A1C"/>
    <w:rsid w:val="00AE1C90"/>
    <w:rsid w:val="00AE1F78"/>
    <w:rsid w:val="00AE219C"/>
    <w:rsid w:val="00AE224E"/>
    <w:rsid w:val="00AE33A2"/>
    <w:rsid w:val="00AE3BC3"/>
    <w:rsid w:val="00AE3D55"/>
    <w:rsid w:val="00AE3EA9"/>
    <w:rsid w:val="00AE5367"/>
    <w:rsid w:val="00AE5422"/>
    <w:rsid w:val="00AE597E"/>
    <w:rsid w:val="00AE6523"/>
    <w:rsid w:val="00AE72ED"/>
    <w:rsid w:val="00AE7640"/>
    <w:rsid w:val="00AF010E"/>
    <w:rsid w:val="00AF0F36"/>
    <w:rsid w:val="00AF1559"/>
    <w:rsid w:val="00AF16F8"/>
    <w:rsid w:val="00AF1C99"/>
    <w:rsid w:val="00AF2EA7"/>
    <w:rsid w:val="00AF2EAE"/>
    <w:rsid w:val="00AF3069"/>
    <w:rsid w:val="00AF3191"/>
    <w:rsid w:val="00AF3C39"/>
    <w:rsid w:val="00AF3C60"/>
    <w:rsid w:val="00AF4206"/>
    <w:rsid w:val="00AF43E7"/>
    <w:rsid w:val="00AF44C1"/>
    <w:rsid w:val="00AF5258"/>
    <w:rsid w:val="00AF52B2"/>
    <w:rsid w:val="00AF5ADD"/>
    <w:rsid w:val="00AF60FF"/>
    <w:rsid w:val="00AF647B"/>
    <w:rsid w:val="00AF6771"/>
    <w:rsid w:val="00AF7F7B"/>
    <w:rsid w:val="00B00502"/>
    <w:rsid w:val="00B00759"/>
    <w:rsid w:val="00B00BEF"/>
    <w:rsid w:val="00B00F96"/>
    <w:rsid w:val="00B01233"/>
    <w:rsid w:val="00B01E42"/>
    <w:rsid w:val="00B0210D"/>
    <w:rsid w:val="00B02F4B"/>
    <w:rsid w:val="00B03680"/>
    <w:rsid w:val="00B036FB"/>
    <w:rsid w:val="00B045ED"/>
    <w:rsid w:val="00B04803"/>
    <w:rsid w:val="00B04B7E"/>
    <w:rsid w:val="00B0538A"/>
    <w:rsid w:val="00B055EB"/>
    <w:rsid w:val="00B05E12"/>
    <w:rsid w:val="00B06399"/>
    <w:rsid w:val="00B06BDC"/>
    <w:rsid w:val="00B076DE"/>
    <w:rsid w:val="00B07D85"/>
    <w:rsid w:val="00B10450"/>
    <w:rsid w:val="00B1073C"/>
    <w:rsid w:val="00B11651"/>
    <w:rsid w:val="00B117A6"/>
    <w:rsid w:val="00B120F4"/>
    <w:rsid w:val="00B1350E"/>
    <w:rsid w:val="00B13BFC"/>
    <w:rsid w:val="00B13F87"/>
    <w:rsid w:val="00B14BCF"/>
    <w:rsid w:val="00B162ED"/>
    <w:rsid w:val="00B16B56"/>
    <w:rsid w:val="00B171BC"/>
    <w:rsid w:val="00B175EE"/>
    <w:rsid w:val="00B176B9"/>
    <w:rsid w:val="00B21F24"/>
    <w:rsid w:val="00B22013"/>
    <w:rsid w:val="00B2237D"/>
    <w:rsid w:val="00B22659"/>
    <w:rsid w:val="00B22A64"/>
    <w:rsid w:val="00B22D72"/>
    <w:rsid w:val="00B23875"/>
    <w:rsid w:val="00B23A89"/>
    <w:rsid w:val="00B23E6F"/>
    <w:rsid w:val="00B2485C"/>
    <w:rsid w:val="00B25E97"/>
    <w:rsid w:val="00B2613D"/>
    <w:rsid w:val="00B2654D"/>
    <w:rsid w:val="00B267A7"/>
    <w:rsid w:val="00B2705F"/>
    <w:rsid w:val="00B27198"/>
    <w:rsid w:val="00B276B8"/>
    <w:rsid w:val="00B27704"/>
    <w:rsid w:val="00B30119"/>
    <w:rsid w:val="00B311CF"/>
    <w:rsid w:val="00B31790"/>
    <w:rsid w:val="00B317C9"/>
    <w:rsid w:val="00B3189C"/>
    <w:rsid w:val="00B31CFD"/>
    <w:rsid w:val="00B3260F"/>
    <w:rsid w:val="00B327F1"/>
    <w:rsid w:val="00B3405C"/>
    <w:rsid w:val="00B347F2"/>
    <w:rsid w:val="00B3580A"/>
    <w:rsid w:val="00B35BCF"/>
    <w:rsid w:val="00B35EF3"/>
    <w:rsid w:val="00B3764E"/>
    <w:rsid w:val="00B376CC"/>
    <w:rsid w:val="00B37AD8"/>
    <w:rsid w:val="00B37E35"/>
    <w:rsid w:val="00B40909"/>
    <w:rsid w:val="00B40C45"/>
    <w:rsid w:val="00B417C1"/>
    <w:rsid w:val="00B41C64"/>
    <w:rsid w:val="00B42936"/>
    <w:rsid w:val="00B437AC"/>
    <w:rsid w:val="00B44744"/>
    <w:rsid w:val="00B45184"/>
    <w:rsid w:val="00B45320"/>
    <w:rsid w:val="00B453BB"/>
    <w:rsid w:val="00B458EF"/>
    <w:rsid w:val="00B45B3A"/>
    <w:rsid w:val="00B4632C"/>
    <w:rsid w:val="00B463F7"/>
    <w:rsid w:val="00B474AA"/>
    <w:rsid w:val="00B500DD"/>
    <w:rsid w:val="00B50161"/>
    <w:rsid w:val="00B50AF3"/>
    <w:rsid w:val="00B50E5F"/>
    <w:rsid w:val="00B51A50"/>
    <w:rsid w:val="00B523EC"/>
    <w:rsid w:val="00B52420"/>
    <w:rsid w:val="00B5291F"/>
    <w:rsid w:val="00B52C2A"/>
    <w:rsid w:val="00B535E5"/>
    <w:rsid w:val="00B537CE"/>
    <w:rsid w:val="00B53B51"/>
    <w:rsid w:val="00B54279"/>
    <w:rsid w:val="00B54582"/>
    <w:rsid w:val="00B54A30"/>
    <w:rsid w:val="00B54B27"/>
    <w:rsid w:val="00B54EBD"/>
    <w:rsid w:val="00B5624C"/>
    <w:rsid w:val="00B56302"/>
    <w:rsid w:val="00B56B9B"/>
    <w:rsid w:val="00B56D4E"/>
    <w:rsid w:val="00B57022"/>
    <w:rsid w:val="00B57BD5"/>
    <w:rsid w:val="00B60DA9"/>
    <w:rsid w:val="00B611DC"/>
    <w:rsid w:val="00B6144D"/>
    <w:rsid w:val="00B6162E"/>
    <w:rsid w:val="00B62F10"/>
    <w:rsid w:val="00B63B08"/>
    <w:rsid w:val="00B63BE5"/>
    <w:rsid w:val="00B64ED1"/>
    <w:rsid w:val="00B65FFE"/>
    <w:rsid w:val="00B661EB"/>
    <w:rsid w:val="00B66324"/>
    <w:rsid w:val="00B664EA"/>
    <w:rsid w:val="00B66907"/>
    <w:rsid w:val="00B66A1D"/>
    <w:rsid w:val="00B66F6E"/>
    <w:rsid w:val="00B6710C"/>
    <w:rsid w:val="00B6743A"/>
    <w:rsid w:val="00B6782D"/>
    <w:rsid w:val="00B707C8"/>
    <w:rsid w:val="00B714C3"/>
    <w:rsid w:val="00B7214C"/>
    <w:rsid w:val="00B723A6"/>
    <w:rsid w:val="00B729F2"/>
    <w:rsid w:val="00B7374E"/>
    <w:rsid w:val="00B74721"/>
    <w:rsid w:val="00B74A71"/>
    <w:rsid w:val="00B74BB1"/>
    <w:rsid w:val="00B74BB9"/>
    <w:rsid w:val="00B75AD9"/>
    <w:rsid w:val="00B75DB9"/>
    <w:rsid w:val="00B76984"/>
    <w:rsid w:val="00B76B71"/>
    <w:rsid w:val="00B7734D"/>
    <w:rsid w:val="00B77536"/>
    <w:rsid w:val="00B8082F"/>
    <w:rsid w:val="00B80B28"/>
    <w:rsid w:val="00B82C68"/>
    <w:rsid w:val="00B82DF3"/>
    <w:rsid w:val="00B83441"/>
    <w:rsid w:val="00B83C69"/>
    <w:rsid w:val="00B85750"/>
    <w:rsid w:val="00B85D58"/>
    <w:rsid w:val="00B86169"/>
    <w:rsid w:val="00B867A7"/>
    <w:rsid w:val="00B86A73"/>
    <w:rsid w:val="00B86B80"/>
    <w:rsid w:val="00B904A9"/>
    <w:rsid w:val="00B90919"/>
    <w:rsid w:val="00B90C81"/>
    <w:rsid w:val="00B90D65"/>
    <w:rsid w:val="00B916F0"/>
    <w:rsid w:val="00B91C1F"/>
    <w:rsid w:val="00B91C9B"/>
    <w:rsid w:val="00B91E44"/>
    <w:rsid w:val="00B92E65"/>
    <w:rsid w:val="00B930C0"/>
    <w:rsid w:val="00B939B3"/>
    <w:rsid w:val="00B93A8A"/>
    <w:rsid w:val="00B93B05"/>
    <w:rsid w:val="00B94316"/>
    <w:rsid w:val="00B943C3"/>
    <w:rsid w:val="00B9459B"/>
    <w:rsid w:val="00B9483E"/>
    <w:rsid w:val="00B96E44"/>
    <w:rsid w:val="00B97D1B"/>
    <w:rsid w:val="00B97E5E"/>
    <w:rsid w:val="00BA0564"/>
    <w:rsid w:val="00BA1529"/>
    <w:rsid w:val="00BA2C48"/>
    <w:rsid w:val="00BA2DD6"/>
    <w:rsid w:val="00BA31B0"/>
    <w:rsid w:val="00BA3B3B"/>
    <w:rsid w:val="00BA405E"/>
    <w:rsid w:val="00BA433B"/>
    <w:rsid w:val="00BA4A4B"/>
    <w:rsid w:val="00BA4CDC"/>
    <w:rsid w:val="00BA4E15"/>
    <w:rsid w:val="00BA5EF2"/>
    <w:rsid w:val="00BA60BD"/>
    <w:rsid w:val="00BB06EF"/>
    <w:rsid w:val="00BB0AD8"/>
    <w:rsid w:val="00BB0CBB"/>
    <w:rsid w:val="00BB2222"/>
    <w:rsid w:val="00BB2F6D"/>
    <w:rsid w:val="00BB3E2B"/>
    <w:rsid w:val="00BB4A90"/>
    <w:rsid w:val="00BB5897"/>
    <w:rsid w:val="00BB63AD"/>
    <w:rsid w:val="00BB63FB"/>
    <w:rsid w:val="00BB7DCB"/>
    <w:rsid w:val="00BB7DCF"/>
    <w:rsid w:val="00BC02F0"/>
    <w:rsid w:val="00BC15A2"/>
    <w:rsid w:val="00BC16BC"/>
    <w:rsid w:val="00BC18BC"/>
    <w:rsid w:val="00BC1B72"/>
    <w:rsid w:val="00BC1DB9"/>
    <w:rsid w:val="00BC1F58"/>
    <w:rsid w:val="00BC2D55"/>
    <w:rsid w:val="00BC3C7A"/>
    <w:rsid w:val="00BC4DC4"/>
    <w:rsid w:val="00BC586F"/>
    <w:rsid w:val="00BC5B14"/>
    <w:rsid w:val="00BC5E10"/>
    <w:rsid w:val="00BC6041"/>
    <w:rsid w:val="00BC7AE5"/>
    <w:rsid w:val="00BC7B55"/>
    <w:rsid w:val="00BD05FA"/>
    <w:rsid w:val="00BD0EE7"/>
    <w:rsid w:val="00BD11AE"/>
    <w:rsid w:val="00BD13D9"/>
    <w:rsid w:val="00BD1EAB"/>
    <w:rsid w:val="00BD241B"/>
    <w:rsid w:val="00BD421E"/>
    <w:rsid w:val="00BD463C"/>
    <w:rsid w:val="00BD4715"/>
    <w:rsid w:val="00BD56AE"/>
    <w:rsid w:val="00BD5A52"/>
    <w:rsid w:val="00BD6433"/>
    <w:rsid w:val="00BD780A"/>
    <w:rsid w:val="00BE021E"/>
    <w:rsid w:val="00BE0840"/>
    <w:rsid w:val="00BE0C11"/>
    <w:rsid w:val="00BE0D24"/>
    <w:rsid w:val="00BE0E3E"/>
    <w:rsid w:val="00BE1DCA"/>
    <w:rsid w:val="00BE22A5"/>
    <w:rsid w:val="00BE2855"/>
    <w:rsid w:val="00BE412C"/>
    <w:rsid w:val="00BE424A"/>
    <w:rsid w:val="00BE46B3"/>
    <w:rsid w:val="00BE5737"/>
    <w:rsid w:val="00BE58FA"/>
    <w:rsid w:val="00BE60FB"/>
    <w:rsid w:val="00BE630C"/>
    <w:rsid w:val="00BE68B3"/>
    <w:rsid w:val="00BE6A81"/>
    <w:rsid w:val="00BE6BA5"/>
    <w:rsid w:val="00BE6CB6"/>
    <w:rsid w:val="00BE7284"/>
    <w:rsid w:val="00BE7497"/>
    <w:rsid w:val="00BE7A0D"/>
    <w:rsid w:val="00BF009A"/>
    <w:rsid w:val="00BF0343"/>
    <w:rsid w:val="00BF0F58"/>
    <w:rsid w:val="00BF13F7"/>
    <w:rsid w:val="00BF2CFE"/>
    <w:rsid w:val="00BF302C"/>
    <w:rsid w:val="00BF3A9A"/>
    <w:rsid w:val="00BF3B2F"/>
    <w:rsid w:val="00BF4010"/>
    <w:rsid w:val="00BF4055"/>
    <w:rsid w:val="00BF40D1"/>
    <w:rsid w:val="00BF419D"/>
    <w:rsid w:val="00BF472A"/>
    <w:rsid w:val="00BF472B"/>
    <w:rsid w:val="00BF4AD4"/>
    <w:rsid w:val="00BF5276"/>
    <w:rsid w:val="00BF59BE"/>
    <w:rsid w:val="00C00951"/>
    <w:rsid w:val="00C01080"/>
    <w:rsid w:val="00C017C1"/>
    <w:rsid w:val="00C018EE"/>
    <w:rsid w:val="00C022F9"/>
    <w:rsid w:val="00C02C91"/>
    <w:rsid w:val="00C02FA1"/>
    <w:rsid w:val="00C042F1"/>
    <w:rsid w:val="00C048CE"/>
    <w:rsid w:val="00C04F18"/>
    <w:rsid w:val="00C05AFD"/>
    <w:rsid w:val="00C05C00"/>
    <w:rsid w:val="00C06B37"/>
    <w:rsid w:val="00C07282"/>
    <w:rsid w:val="00C07833"/>
    <w:rsid w:val="00C10C35"/>
    <w:rsid w:val="00C11166"/>
    <w:rsid w:val="00C115CE"/>
    <w:rsid w:val="00C11F75"/>
    <w:rsid w:val="00C12669"/>
    <w:rsid w:val="00C129B1"/>
    <w:rsid w:val="00C13674"/>
    <w:rsid w:val="00C15A1D"/>
    <w:rsid w:val="00C15A5E"/>
    <w:rsid w:val="00C16ED6"/>
    <w:rsid w:val="00C171B3"/>
    <w:rsid w:val="00C202BF"/>
    <w:rsid w:val="00C20990"/>
    <w:rsid w:val="00C21099"/>
    <w:rsid w:val="00C228B1"/>
    <w:rsid w:val="00C22B3D"/>
    <w:rsid w:val="00C231A2"/>
    <w:rsid w:val="00C249E6"/>
    <w:rsid w:val="00C25611"/>
    <w:rsid w:val="00C26074"/>
    <w:rsid w:val="00C266F8"/>
    <w:rsid w:val="00C268DB"/>
    <w:rsid w:val="00C26D66"/>
    <w:rsid w:val="00C26E0A"/>
    <w:rsid w:val="00C271DF"/>
    <w:rsid w:val="00C3049B"/>
    <w:rsid w:val="00C307AC"/>
    <w:rsid w:val="00C30A78"/>
    <w:rsid w:val="00C30E42"/>
    <w:rsid w:val="00C3167F"/>
    <w:rsid w:val="00C31A51"/>
    <w:rsid w:val="00C3274F"/>
    <w:rsid w:val="00C32D8A"/>
    <w:rsid w:val="00C32FA4"/>
    <w:rsid w:val="00C32FE5"/>
    <w:rsid w:val="00C32FEA"/>
    <w:rsid w:val="00C332B9"/>
    <w:rsid w:val="00C3347D"/>
    <w:rsid w:val="00C33CB4"/>
    <w:rsid w:val="00C34219"/>
    <w:rsid w:val="00C3448A"/>
    <w:rsid w:val="00C346D9"/>
    <w:rsid w:val="00C34D2B"/>
    <w:rsid w:val="00C35BAC"/>
    <w:rsid w:val="00C35BE4"/>
    <w:rsid w:val="00C35CD1"/>
    <w:rsid w:val="00C36EAF"/>
    <w:rsid w:val="00C36FF8"/>
    <w:rsid w:val="00C37F3A"/>
    <w:rsid w:val="00C405E4"/>
    <w:rsid w:val="00C40EDB"/>
    <w:rsid w:val="00C412F4"/>
    <w:rsid w:val="00C4174E"/>
    <w:rsid w:val="00C42106"/>
    <w:rsid w:val="00C426BF"/>
    <w:rsid w:val="00C43E96"/>
    <w:rsid w:val="00C456E8"/>
    <w:rsid w:val="00C45DAD"/>
    <w:rsid w:val="00C46AAC"/>
    <w:rsid w:val="00C46AB6"/>
    <w:rsid w:val="00C47231"/>
    <w:rsid w:val="00C47817"/>
    <w:rsid w:val="00C50A89"/>
    <w:rsid w:val="00C515FE"/>
    <w:rsid w:val="00C51DCD"/>
    <w:rsid w:val="00C52AA0"/>
    <w:rsid w:val="00C536D0"/>
    <w:rsid w:val="00C538DB"/>
    <w:rsid w:val="00C53BF7"/>
    <w:rsid w:val="00C54F8D"/>
    <w:rsid w:val="00C54FC3"/>
    <w:rsid w:val="00C5571C"/>
    <w:rsid w:val="00C558F4"/>
    <w:rsid w:val="00C563D8"/>
    <w:rsid w:val="00C5657B"/>
    <w:rsid w:val="00C5686F"/>
    <w:rsid w:val="00C60036"/>
    <w:rsid w:val="00C6020F"/>
    <w:rsid w:val="00C607C0"/>
    <w:rsid w:val="00C615F6"/>
    <w:rsid w:val="00C61870"/>
    <w:rsid w:val="00C627E1"/>
    <w:rsid w:val="00C62E0B"/>
    <w:rsid w:val="00C631E6"/>
    <w:rsid w:val="00C6345F"/>
    <w:rsid w:val="00C650A0"/>
    <w:rsid w:val="00C6599D"/>
    <w:rsid w:val="00C66895"/>
    <w:rsid w:val="00C66913"/>
    <w:rsid w:val="00C669FB"/>
    <w:rsid w:val="00C66A84"/>
    <w:rsid w:val="00C66F55"/>
    <w:rsid w:val="00C67317"/>
    <w:rsid w:val="00C67AC7"/>
    <w:rsid w:val="00C70A51"/>
    <w:rsid w:val="00C7100C"/>
    <w:rsid w:val="00C7191C"/>
    <w:rsid w:val="00C72614"/>
    <w:rsid w:val="00C726A2"/>
    <w:rsid w:val="00C72CCE"/>
    <w:rsid w:val="00C72D85"/>
    <w:rsid w:val="00C738D1"/>
    <w:rsid w:val="00C73DA3"/>
    <w:rsid w:val="00C74433"/>
    <w:rsid w:val="00C74CDF"/>
    <w:rsid w:val="00C75112"/>
    <w:rsid w:val="00C75692"/>
    <w:rsid w:val="00C7570E"/>
    <w:rsid w:val="00C7585A"/>
    <w:rsid w:val="00C7617A"/>
    <w:rsid w:val="00C766E9"/>
    <w:rsid w:val="00C76B6D"/>
    <w:rsid w:val="00C81482"/>
    <w:rsid w:val="00C81F70"/>
    <w:rsid w:val="00C822DE"/>
    <w:rsid w:val="00C82D01"/>
    <w:rsid w:val="00C82F73"/>
    <w:rsid w:val="00C834DB"/>
    <w:rsid w:val="00C83D9E"/>
    <w:rsid w:val="00C84283"/>
    <w:rsid w:val="00C846C0"/>
    <w:rsid w:val="00C849D9"/>
    <w:rsid w:val="00C84CD5"/>
    <w:rsid w:val="00C85193"/>
    <w:rsid w:val="00C8549E"/>
    <w:rsid w:val="00C86168"/>
    <w:rsid w:val="00C861B1"/>
    <w:rsid w:val="00C8675D"/>
    <w:rsid w:val="00C86A86"/>
    <w:rsid w:val="00C875D9"/>
    <w:rsid w:val="00C87A8B"/>
    <w:rsid w:val="00C87CD4"/>
    <w:rsid w:val="00C907BA"/>
    <w:rsid w:val="00C91155"/>
    <w:rsid w:val="00C911E6"/>
    <w:rsid w:val="00C915B8"/>
    <w:rsid w:val="00C91897"/>
    <w:rsid w:val="00C918A5"/>
    <w:rsid w:val="00C91EFA"/>
    <w:rsid w:val="00C93189"/>
    <w:rsid w:val="00C935CE"/>
    <w:rsid w:val="00C939D3"/>
    <w:rsid w:val="00C93DCC"/>
    <w:rsid w:val="00C94006"/>
    <w:rsid w:val="00C94AC5"/>
    <w:rsid w:val="00C94AD4"/>
    <w:rsid w:val="00C94DDE"/>
    <w:rsid w:val="00C95EBB"/>
    <w:rsid w:val="00C96067"/>
    <w:rsid w:val="00C962D1"/>
    <w:rsid w:val="00C96561"/>
    <w:rsid w:val="00C965E7"/>
    <w:rsid w:val="00CA03A4"/>
    <w:rsid w:val="00CA0BB4"/>
    <w:rsid w:val="00CA2041"/>
    <w:rsid w:val="00CA2843"/>
    <w:rsid w:val="00CA31FD"/>
    <w:rsid w:val="00CA3212"/>
    <w:rsid w:val="00CA3971"/>
    <w:rsid w:val="00CA459F"/>
    <w:rsid w:val="00CA4FB5"/>
    <w:rsid w:val="00CA63A1"/>
    <w:rsid w:val="00CA6478"/>
    <w:rsid w:val="00CA6763"/>
    <w:rsid w:val="00CA6C99"/>
    <w:rsid w:val="00CA75DE"/>
    <w:rsid w:val="00CB02E0"/>
    <w:rsid w:val="00CB0493"/>
    <w:rsid w:val="00CB1F13"/>
    <w:rsid w:val="00CB26E8"/>
    <w:rsid w:val="00CB391B"/>
    <w:rsid w:val="00CB424D"/>
    <w:rsid w:val="00CB4EB5"/>
    <w:rsid w:val="00CB5BFE"/>
    <w:rsid w:val="00CB6119"/>
    <w:rsid w:val="00CB6ACB"/>
    <w:rsid w:val="00CB6C5D"/>
    <w:rsid w:val="00CB76EB"/>
    <w:rsid w:val="00CC04C5"/>
    <w:rsid w:val="00CC2630"/>
    <w:rsid w:val="00CC4DDA"/>
    <w:rsid w:val="00CC5767"/>
    <w:rsid w:val="00CC72A4"/>
    <w:rsid w:val="00CD1F19"/>
    <w:rsid w:val="00CD213C"/>
    <w:rsid w:val="00CD265D"/>
    <w:rsid w:val="00CD3431"/>
    <w:rsid w:val="00CD34B2"/>
    <w:rsid w:val="00CD3684"/>
    <w:rsid w:val="00CD3A92"/>
    <w:rsid w:val="00CD3B24"/>
    <w:rsid w:val="00CD40E6"/>
    <w:rsid w:val="00CD4F4E"/>
    <w:rsid w:val="00CD5831"/>
    <w:rsid w:val="00CD5B37"/>
    <w:rsid w:val="00CD5BFC"/>
    <w:rsid w:val="00CD624D"/>
    <w:rsid w:val="00CD6E43"/>
    <w:rsid w:val="00CD78A2"/>
    <w:rsid w:val="00CE00D8"/>
    <w:rsid w:val="00CE0454"/>
    <w:rsid w:val="00CE0DFE"/>
    <w:rsid w:val="00CE0F0E"/>
    <w:rsid w:val="00CE18AE"/>
    <w:rsid w:val="00CE1B0D"/>
    <w:rsid w:val="00CE1BDE"/>
    <w:rsid w:val="00CE208A"/>
    <w:rsid w:val="00CE2C44"/>
    <w:rsid w:val="00CE36DA"/>
    <w:rsid w:val="00CE3C0D"/>
    <w:rsid w:val="00CE4571"/>
    <w:rsid w:val="00CE5642"/>
    <w:rsid w:val="00CE676C"/>
    <w:rsid w:val="00CE7149"/>
    <w:rsid w:val="00CE7AB1"/>
    <w:rsid w:val="00CF06C6"/>
    <w:rsid w:val="00CF09D1"/>
    <w:rsid w:val="00CF0C8E"/>
    <w:rsid w:val="00CF0E8D"/>
    <w:rsid w:val="00CF0E9B"/>
    <w:rsid w:val="00CF11FC"/>
    <w:rsid w:val="00CF1A1B"/>
    <w:rsid w:val="00CF1B41"/>
    <w:rsid w:val="00CF1BB8"/>
    <w:rsid w:val="00CF1DF2"/>
    <w:rsid w:val="00CF245B"/>
    <w:rsid w:val="00CF2C4E"/>
    <w:rsid w:val="00CF307D"/>
    <w:rsid w:val="00CF33BD"/>
    <w:rsid w:val="00CF3816"/>
    <w:rsid w:val="00CF4006"/>
    <w:rsid w:val="00CF4F2E"/>
    <w:rsid w:val="00CF55D1"/>
    <w:rsid w:val="00CF5715"/>
    <w:rsid w:val="00CF591E"/>
    <w:rsid w:val="00CF59A3"/>
    <w:rsid w:val="00CF5E88"/>
    <w:rsid w:val="00CF6279"/>
    <w:rsid w:val="00CF6398"/>
    <w:rsid w:val="00CF7387"/>
    <w:rsid w:val="00D0212E"/>
    <w:rsid w:val="00D03370"/>
    <w:rsid w:val="00D0379E"/>
    <w:rsid w:val="00D038A7"/>
    <w:rsid w:val="00D039C5"/>
    <w:rsid w:val="00D04B45"/>
    <w:rsid w:val="00D0562C"/>
    <w:rsid w:val="00D05C55"/>
    <w:rsid w:val="00D069C2"/>
    <w:rsid w:val="00D06A24"/>
    <w:rsid w:val="00D06B2F"/>
    <w:rsid w:val="00D07677"/>
    <w:rsid w:val="00D07809"/>
    <w:rsid w:val="00D101D9"/>
    <w:rsid w:val="00D1131F"/>
    <w:rsid w:val="00D127DD"/>
    <w:rsid w:val="00D12C60"/>
    <w:rsid w:val="00D1334D"/>
    <w:rsid w:val="00D145E5"/>
    <w:rsid w:val="00D14A43"/>
    <w:rsid w:val="00D14B9D"/>
    <w:rsid w:val="00D150C0"/>
    <w:rsid w:val="00D1572D"/>
    <w:rsid w:val="00D15A63"/>
    <w:rsid w:val="00D15ECE"/>
    <w:rsid w:val="00D16023"/>
    <w:rsid w:val="00D16767"/>
    <w:rsid w:val="00D16E7E"/>
    <w:rsid w:val="00D17FEA"/>
    <w:rsid w:val="00D204AF"/>
    <w:rsid w:val="00D20613"/>
    <w:rsid w:val="00D2095E"/>
    <w:rsid w:val="00D21EBC"/>
    <w:rsid w:val="00D22763"/>
    <w:rsid w:val="00D22F6F"/>
    <w:rsid w:val="00D23306"/>
    <w:rsid w:val="00D2350D"/>
    <w:rsid w:val="00D23611"/>
    <w:rsid w:val="00D2371B"/>
    <w:rsid w:val="00D23940"/>
    <w:rsid w:val="00D23AF5"/>
    <w:rsid w:val="00D23B44"/>
    <w:rsid w:val="00D23C71"/>
    <w:rsid w:val="00D23D5E"/>
    <w:rsid w:val="00D24F20"/>
    <w:rsid w:val="00D25017"/>
    <w:rsid w:val="00D25E7A"/>
    <w:rsid w:val="00D26052"/>
    <w:rsid w:val="00D26830"/>
    <w:rsid w:val="00D26D5B"/>
    <w:rsid w:val="00D278EF"/>
    <w:rsid w:val="00D30AF5"/>
    <w:rsid w:val="00D30F3D"/>
    <w:rsid w:val="00D32166"/>
    <w:rsid w:val="00D32F4C"/>
    <w:rsid w:val="00D33987"/>
    <w:rsid w:val="00D33F3B"/>
    <w:rsid w:val="00D34282"/>
    <w:rsid w:val="00D34B12"/>
    <w:rsid w:val="00D34EA4"/>
    <w:rsid w:val="00D35A97"/>
    <w:rsid w:val="00D36201"/>
    <w:rsid w:val="00D37594"/>
    <w:rsid w:val="00D376DB"/>
    <w:rsid w:val="00D3794F"/>
    <w:rsid w:val="00D4001A"/>
    <w:rsid w:val="00D40859"/>
    <w:rsid w:val="00D40886"/>
    <w:rsid w:val="00D41164"/>
    <w:rsid w:val="00D41C12"/>
    <w:rsid w:val="00D4423B"/>
    <w:rsid w:val="00D44DAE"/>
    <w:rsid w:val="00D46058"/>
    <w:rsid w:val="00D461BE"/>
    <w:rsid w:val="00D46A63"/>
    <w:rsid w:val="00D4719A"/>
    <w:rsid w:val="00D472D1"/>
    <w:rsid w:val="00D47CDE"/>
    <w:rsid w:val="00D50247"/>
    <w:rsid w:val="00D50311"/>
    <w:rsid w:val="00D50D40"/>
    <w:rsid w:val="00D52815"/>
    <w:rsid w:val="00D52976"/>
    <w:rsid w:val="00D52A3D"/>
    <w:rsid w:val="00D52A50"/>
    <w:rsid w:val="00D52B54"/>
    <w:rsid w:val="00D539B7"/>
    <w:rsid w:val="00D542A5"/>
    <w:rsid w:val="00D54BAF"/>
    <w:rsid w:val="00D5543D"/>
    <w:rsid w:val="00D554CE"/>
    <w:rsid w:val="00D567BD"/>
    <w:rsid w:val="00D57CCD"/>
    <w:rsid w:val="00D600BA"/>
    <w:rsid w:val="00D60202"/>
    <w:rsid w:val="00D60715"/>
    <w:rsid w:val="00D609B9"/>
    <w:rsid w:val="00D60A79"/>
    <w:rsid w:val="00D60A86"/>
    <w:rsid w:val="00D61CAF"/>
    <w:rsid w:val="00D621D8"/>
    <w:rsid w:val="00D623EC"/>
    <w:rsid w:val="00D62BAB"/>
    <w:rsid w:val="00D633AB"/>
    <w:rsid w:val="00D634A7"/>
    <w:rsid w:val="00D63932"/>
    <w:rsid w:val="00D63BA8"/>
    <w:rsid w:val="00D650DE"/>
    <w:rsid w:val="00D662C1"/>
    <w:rsid w:val="00D67E79"/>
    <w:rsid w:val="00D707B8"/>
    <w:rsid w:val="00D709B0"/>
    <w:rsid w:val="00D71044"/>
    <w:rsid w:val="00D710D5"/>
    <w:rsid w:val="00D718B7"/>
    <w:rsid w:val="00D720A7"/>
    <w:rsid w:val="00D72359"/>
    <w:rsid w:val="00D72507"/>
    <w:rsid w:val="00D75D1F"/>
    <w:rsid w:val="00D75D27"/>
    <w:rsid w:val="00D75F78"/>
    <w:rsid w:val="00D76229"/>
    <w:rsid w:val="00D766E2"/>
    <w:rsid w:val="00D772C3"/>
    <w:rsid w:val="00D775B0"/>
    <w:rsid w:val="00D77919"/>
    <w:rsid w:val="00D77B37"/>
    <w:rsid w:val="00D8029E"/>
    <w:rsid w:val="00D8078A"/>
    <w:rsid w:val="00D821EC"/>
    <w:rsid w:val="00D83641"/>
    <w:rsid w:val="00D839C8"/>
    <w:rsid w:val="00D83C2F"/>
    <w:rsid w:val="00D8496B"/>
    <w:rsid w:val="00D8514B"/>
    <w:rsid w:val="00D85B96"/>
    <w:rsid w:val="00D870E3"/>
    <w:rsid w:val="00D8713D"/>
    <w:rsid w:val="00D87500"/>
    <w:rsid w:val="00D87CD6"/>
    <w:rsid w:val="00D904BD"/>
    <w:rsid w:val="00D904E6"/>
    <w:rsid w:val="00D9070F"/>
    <w:rsid w:val="00D90791"/>
    <w:rsid w:val="00D90E09"/>
    <w:rsid w:val="00D91961"/>
    <w:rsid w:val="00D91F58"/>
    <w:rsid w:val="00D93423"/>
    <w:rsid w:val="00D93871"/>
    <w:rsid w:val="00D93E72"/>
    <w:rsid w:val="00D955AA"/>
    <w:rsid w:val="00D96381"/>
    <w:rsid w:val="00DA135E"/>
    <w:rsid w:val="00DA13CC"/>
    <w:rsid w:val="00DA2B20"/>
    <w:rsid w:val="00DA31AC"/>
    <w:rsid w:val="00DA5384"/>
    <w:rsid w:val="00DA773F"/>
    <w:rsid w:val="00DA7745"/>
    <w:rsid w:val="00DB04E7"/>
    <w:rsid w:val="00DB0503"/>
    <w:rsid w:val="00DB157D"/>
    <w:rsid w:val="00DB1683"/>
    <w:rsid w:val="00DB1BDA"/>
    <w:rsid w:val="00DB241C"/>
    <w:rsid w:val="00DB2748"/>
    <w:rsid w:val="00DB2AD1"/>
    <w:rsid w:val="00DB2BA2"/>
    <w:rsid w:val="00DB2F21"/>
    <w:rsid w:val="00DB3896"/>
    <w:rsid w:val="00DB4134"/>
    <w:rsid w:val="00DB4B68"/>
    <w:rsid w:val="00DB513A"/>
    <w:rsid w:val="00DB5318"/>
    <w:rsid w:val="00DB5865"/>
    <w:rsid w:val="00DB616B"/>
    <w:rsid w:val="00DB700E"/>
    <w:rsid w:val="00DB71BD"/>
    <w:rsid w:val="00DC05E5"/>
    <w:rsid w:val="00DC32D0"/>
    <w:rsid w:val="00DC5243"/>
    <w:rsid w:val="00DC6A51"/>
    <w:rsid w:val="00DC7321"/>
    <w:rsid w:val="00DD0120"/>
    <w:rsid w:val="00DD0F60"/>
    <w:rsid w:val="00DD17CD"/>
    <w:rsid w:val="00DD1F19"/>
    <w:rsid w:val="00DD240A"/>
    <w:rsid w:val="00DD240E"/>
    <w:rsid w:val="00DD2FA5"/>
    <w:rsid w:val="00DD417A"/>
    <w:rsid w:val="00DD4A0D"/>
    <w:rsid w:val="00DD4F67"/>
    <w:rsid w:val="00DD5471"/>
    <w:rsid w:val="00DD5571"/>
    <w:rsid w:val="00DD56BB"/>
    <w:rsid w:val="00DD596E"/>
    <w:rsid w:val="00DD5F88"/>
    <w:rsid w:val="00DD60D6"/>
    <w:rsid w:val="00DD618A"/>
    <w:rsid w:val="00DD683C"/>
    <w:rsid w:val="00DD6C6A"/>
    <w:rsid w:val="00DD6C87"/>
    <w:rsid w:val="00DD6E04"/>
    <w:rsid w:val="00DD6F15"/>
    <w:rsid w:val="00DE06F7"/>
    <w:rsid w:val="00DE104D"/>
    <w:rsid w:val="00DE1B63"/>
    <w:rsid w:val="00DE226C"/>
    <w:rsid w:val="00DE2840"/>
    <w:rsid w:val="00DE2DA8"/>
    <w:rsid w:val="00DE3119"/>
    <w:rsid w:val="00DE32DC"/>
    <w:rsid w:val="00DE38A7"/>
    <w:rsid w:val="00DE3E52"/>
    <w:rsid w:val="00DE428D"/>
    <w:rsid w:val="00DE504F"/>
    <w:rsid w:val="00DE5764"/>
    <w:rsid w:val="00DE6903"/>
    <w:rsid w:val="00DE6DD2"/>
    <w:rsid w:val="00DE6EF2"/>
    <w:rsid w:val="00DE7AE6"/>
    <w:rsid w:val="00DF08B6"/>
    <w:rsid w:val="00DF1387"/>
    <w:rsid w:val="00DF1CB4"/>
    <w:rsid w:val="00DF222D"/>
    <w:rsid w:val="00DF22B6"/>
    <w:rsid w:val="00DF2FBE"/>
    <w:rsid w:val="00DF3B84"/>
    <w:rsid w:val="00DF6D51"/>
    <w:rsid w:val="00DF6F92"/>
    <w:rsid w:val="00DF7564"/>
    <w:rsid w:val="00E012D2"/>
    <w:rsid w:val="00E035F8"/>
    <w:rsid w:val="00E03884"/>
    <w:rsid w:val="00E03F54"/>
    <w:rsid w:val="00E03FFD"/>
    <w:rsid w:val="00E052C7"/>
    <w:rsid w:val="00E06861"/>
    <w:rsid w:val="00E06A49"/>
    <w:rsid w:val="00E07340"/>
    <w:rsid w:val="00E079C0"/>
    <w:rsid w:val="00E102A5"/>
    <w:rsid w:val="00E10E6C"/>
    <w:rsid w:val="00E110A3"/>
    <w:rsid w:val="00E122FD"/>
    <w:rsid w:val="00E12942"/>
    <w:rsid w:val="00E12BD3"/>
    <w:rsid w:val="00E12EE2"/>
    <w:rsid w:val="00E13CC7"/>
    <w:rsid w:val="00E14E5F"/>
    <w:rsid w:val="00E15526"/>
    <w:rsid w:val="00E15B6C"/>
    <w:rsid w:val="00E1622E"/>
    <w:rsid w:val="00E162B7"/>
    <w:rsid w:val="00E16581"/>
    <w:rsid w:val="00E171DA"/>
    <w:rsid w:val="00E20208"/>
    <w:rsid w:val="00E2105D"/>
    <w:rsid w:val="00E227EB"/>
    <w:rsid w:val="00E23235"/>
    <w:rsid w:val="00E23904"/>
    <w:rsid w:val="00E23981"/>
    <w:rsid w:val="00E23DED"/>
    <w:rsid w:val="00E24BC4"/>
    <w:rsid w:val="00E24D63"/>
    <w:rsid w:val="00E252EE"/>
    <w:rsid w:val="00E25635"/>
    <w:rsid w:val="00E25A66"/>
    <w:rsid w:val="00E25A80"/>
    <w:rsid w:val="00E26358"/>
    <w:rsid w:val="00E2653D"/>
    <w:rsid w:val="00E265C0"/>
    <w:rsid w:val="00E2678E"/>
    <w:rsid w:val="00E275A0"/>
    <w:rsid w:val="00E30195"/>
    <w:rsid w:val="00E308AB"/>
    <w:rsid w:val="00E317AF"/>
    <w:rsid w:val="00E31FC5"/>
    <w:rsid w:val="00E3234F"/>
    <w:rsid w:val="00E32D61"/>
    <w:rsid w:val="00E33287"/>
    <w:rsid w:val="00E33403"/>
    <w:rsid w:val="00E33BEC"/>
    <w:rsid w:val="00E33F7B"/>
    <w:rsid w:val="00E33FA3"/>
    <w:rsid w:val="00E34331"/>
    <w:rsid w:val="00E34555"/>
    <w:rsid w:val="00E352DE"/>
    <w:rsid w:val="00E35334"/>
    <w:rsid w:val="00E358A8"/>
    <w:rsid w:val="00E366A1"/>
    <w:rsid w:val="00E36B71"/>
    <w:rsid w:val="00E36DD3"/>
    <w:rsid w:val="00E37E14"/>
    <w:rsid w:val="00E40CA0"/>
    <w:rsid w:val="00E43680"/>
    <w:rsid w:val="00E440DA"/>
    <w:rsid w:val="00E44124"/>
    <w:rsid w:val="00E442CE"/>
    <w:rsid w:val="00E44D4A"/>
    <w:rsid w:val="00E456A7"/>
    <w:rsid w:val="00E45868"/>
    <w:rsid w:val="00E501F7"/>
    <w:rsid w:val="00E509F0"/>
    <w:rsid w:val="00E51011"/>
    <w:rsid w:val="00E51411"/>
    <w:rsid w:val="00E5183F"/>
    <w:rsid w:val="00E5207C"/>
    <w:rsid w:val="00E52717"/>
    <w:rsid w:val="00E52B32"/>
    <w:rsid w:val="00E53523"/>
    <w:rsid w:val="00E535C3"/>
    <w:rsid w:val="00E53E32"/>
    <w:rsid w:val="00E54430"/>
    <w:rsid w:val="00E54E95"/>
    <w:rsid w:val="00E550EA"/>
    <w:rsid w:val="00E55417"/>
    <w:rsid w:val="00E55783"/>
    <w:rsid w:val="00E563CE"/>
    <w:rsid w:val="00E5663D"/>
    <w:rsid w:val="00E56A60"/>
    <w:rsid w:val="00E56E3D"/>
    <w:rsid w:val="00E5738A"/>
    <w:rsid w:val="00E57AED"/>
    <w:rsid w:val="00E600D8"/>
    <w:rsid w:val="00E60502"/>
    <w:rsid w:val="00E6082C"/>
    <w:rsid w:val="00E60EB0"/>
    <w:rsid w:val="00E6112A"/>
    <w:rsid w:val="00E61E9A"/>
    <w:rsid w:val="00E624E1"/>
    <w:rsid w:val="00E640B5"/>
    <w:rsid w:val="00E65663"/>
    <w:rsid w:val="00E65768"/>
    <w:rsid w:val="00E65A22"/>
    <w:rsid w:val="00E65F97"/>
    <w:rsid w:val="00E66830"/>
    <w:rsid w:val="00E66C45"/>
    <w:rsid w:val="00E677F1"/>
    <w:rsid w:val="00E6795A"/>
    <w:rsid w:val="00E70385"/>
    <w:rsid w:val="00E71708"/>
    <w:rsid w:val="00E73068"/>
    <w:rsid w:val="00E73589"/>
    <w:rsid w:val="00E7385E"/>
    <w:rsid w:val="00E73AD5"/>
    <w:rsid w:val="00E7432A"/>
    <w:rsid w:val="00E74360"/>
    <w:rsid w:val="00E74443"/>
    <w:rsid w:val="00E74A63"/>
    <w:rsid w:val="00E774F5"/>
    <w:rsid w:val="00E77DAF"/>
    <w:rsid w:val="00E77F8A"/>
    <w:rsid w:val="00E8004D"/>
    <w:rsid w:val="00E80481"/>
    <w:rsid w:val="00E80E1E"/>
    <w:rsid w:val="00E811FC"/>
    <w:rsid w:val="00E81232"/>
    <w:rsid w:val="00E81BD0"/>
    <w:rsid w:val="00E81CE6"/>
    <w:rsid w:val="00E81EF4"/>
    <w:rsid w:val="00E826ED"/>
    <w:rsid w:val="00E83480"/>
    <w:rsid w:val="00E83BD9"/>
    <w:rsid w:val="00E8405A"/>
    <w:rsid w:val="00E84218"/>
    <w:rsid w:val="00E84EC9"/>
    <w:rsid w:val="00E851E7"/>
    <w:rsid w:val="00E85517"/>
    <w:rsid w:val="00E855B6"/>
    <w:rsid w:val="00E85A6C"/>
    <w:rsid w:val="00E85D9D"/>
    <w:rsid w:val="00E871D9"/>
    <w:rsid w:val="00E87F83"/>
    <w:rsid w:val="00E9047E"/>
    <w:rsid w:val="00E91327"/>
    <w:rsid w:val="00E91F81"/>
    <w:rsid w:val="00E922F9"/>
    <w:rsid w:val="00E9265C"/>
    <w:rsid w:val="00E92DBD"/>
    <w:rsid w:val="00E93900"/>
    <w:rsid w:val="00E94083"/>
    <w:rsid w:val="00E94373"/>
    <w:rsid w:val="00E94730"/>
    <w:rsid w:val="00E950C6"/>
    <w:rsid w:val="00E95F3E"/>
    <w:rsid w:val="00E9645F"/>
    <w:rsid w:val="00E9738A"/>
    <w:rsid w:val="00E973A2"/>
    <w:rsid w:val="00E976D2"/>
    <w:rsid w:val="00E97852"/>
    <w:rsid w:val="00EA001F"/>
    <w:rsid w:val="00EA02BA"/>
    <w:rsid w:val="00EA0ACF"/>
    <w:rsid w:val="00EA0BAD"/>
    <w:rsid w:val="00EA1557"/>
    <w:rsid w:val="00EA2942"/>
    <w:rsid w:val="00EA2A6F"/>
    <w:rsid w:val="00EA2B6B"/>
    <w:rsid w:val="00EA35E9"/>
    <w:rsid w:val="00EA3E73"/>
    <w:rsid w:val="00EA4F2F"/>
    <w:rsid w:val="00EA5869"/>
    <w:rsid w:val="00EA5E61"/>
    <w:rsid w:val="00EA6513"/>
    <w:rsid w:val="00EA79CD"/>
    <w:rsid w:val="00EB099A"/>
    <w:rsid w:val="00EB1870"/>
    <w:rsid w:val="00EB19AA"/>
    <w:rsid w:val="00EB2456"/>
    <w:rsid w:val="00EB4156"/>
    <w:rsid w:val="00EB58EA"/>
    <w:rsid w:val="00EB6682"/>
    <w:rsid w:val="00EB7B75"/>
    <w:rsid w:val="00EC03B6"/>
    <w:rsid w:val="00EC089F"/>
    <w:rsid w:val="00EC148E"/>
    <w:rsid w:val="00EC1C5F"/>
    <w:rsid w:val="00EC25F3"/>
    <w:rsid w:val="00EC2655"/>
    <w:rsid w:val="00EC4318"/>
    <w:rsid w:val="00EC447F"/>
    <w:rsid w:val="00EC5041"/>
    <w:rsid w:val="00EC5406"/>
    <w:rsid w:val="00EC5E8B"/>
    <w:rsid w:val="00EC5EB8"/>
    <w:rsid w:val="00EC7D8D"/>
    <w:rsid w:val="00EC7EB5"/>
    <w:rsid w:val="00ED0F87"/>
    <w:rsid w:val="00ED1823"/>
    <w:rsid w:val="00ED1FA1"/>
    <w:rsid w:val="00ED2199"/>
    <w:rsid w:val="00ED2458"/>
    <w:rsid w:val="00ED2EC2"/>
    <w:rsid w:val="00ED3453"/>
    <w:rsid w:val="00ED35B5"/>
    <w:rsid w:val="00ED3612"/>
    <w:rsid w:val="00ED3A49"/>
    <w:rsid w:val="00ED4291"/>
    <w:rsid w:val="00ED46CA"/>
    <w:rsid w:val="00ED4DB8"/>
    <w:rsid w:val="00ED5DD1"/>
    <w:rsid w:val="00ED6548"/>
    <w:rsid w:val="00ED6B05"/>
    <w:rsid w:val="00ED6EAA"/>
    <w:rsid w:val="00ED7868"/>
    <w:rsid w:val="00ED7946"/>
    <w:rsid w:val="00ED7F0E"/>
    <w:rsid w:val="00EE07B9"/>
    <w:rsid w:val="00EE0816"/>
    <w:rsid w:val="00EE0FC1"/>
    <w:rsid w:val="00EE16A9"/>
    <w:rsid w:val="00EE216E"/>
    <w:rsid w:val="00EE283F"/>
    <w:rsid w:val="00EE3113"/>
    <w:rsid w:val="00EE329A"/>
    <w:rsid w:val="00EE3AC5"/>
    <w:rsid w:val="00EE3C45"/>
    <w:rsid w:val="00EE402C"/>
    <w:rsid w:val="00EE4441"/>
    <w:rsid w:val="00EE5109"/>
    <w:rsid w:val="00EE52C3"/>
    <w:rsid w:val="00EE5393"/>
    <w:rsid w:val="00EE58E3"/>
    <w:rsid w:val="00EE5F22"/>
    <w:rsid w:val="00EE692F"/>
    <w:rsid w:val="00EE6C73"/>
    <w:rsid w:val="00EE6E99"/>
    <w:rsid w:val="00EE6F36"/>
    <w:rsid w:val="00EE72B6"/>
    <w:rsid w:val="00EE730A"/>
    <w:rsid w:val="00EE738E"/>
    <w:rsid w:val="00EE7427"/>
    <w:rsid w:val="00EE743C"/>
    <w:rsid w:val="00EE75DF"/>
    <w:rsid w:val="00EF04D8"/>
    <w:rsid w:val="00EF0C4A"/>
    <w:rsid w:val="00EF141B"/>
    <w:rsid w:val="00EF299B"/>
    <w:rsid w:val="00EF3AB0"/>
    <w:rsid w:val="00EF4000"/>
    <w:rsid w:val="00EF46C1"/>
    <w:rsid w:val="00EF4CB5"/>
    <w:rsid w:val="00EF6519"/>
    <w:rsid w:val="00EF699C"/>
    <w:rsid w:val="00EF6B32"/>
    <w:rsid w:val="00EF7244"/>
    <w:rsid w:val="00EF729E"/>
    <w:rsid w:val="00EF778E"/>
    <w:rsid w:val="00F00F9A"/>
    <w:rsid w:val="00F012C1"/>
    <w:rsid w:val="00F01A32"/>
    <w:rsid w:val="00F021E6"/>
    <w:rsid w:val="00F02402"/>
    <w:rsid w:val="00F026DA"/>
    <w:rsid w:val="00F0273C"/>
    <w:rsid w:val="00F049CE"/>
    <w:rsid w:val="00F049E6"/>
    <w:rsid w:val="00F0579B"/>
    <w:rsid w:val="00F0582A"/>
    <w:rsid w:val="00F05A13"/>
    <w:rsid w:val="00F05CBE"/>
    <w:rsid w:val="00F06637"/>
    <w:rsid w:val="00F0725E"/>
    <w:rsid w:val="00F07358"/>
    <w:rsid w:val="00F077DF"/>
    <w:rsid w:val="00F1001E"/>
    <w:rsid w:val="00F10708"/>
    <w:rsid w:val="00F109B1"/>
    <w:rsid w:val="00F10CC1"/>
    <w:rsid w:val="00F111A7"/>
    <w:rsid w:val="00F11319"/>
    <w:rsid w:val="00F119A5"/>
    <w:rsid w:val="00F122C8"/>
    <w:rsid w:val="00F125C7"/>
    <w:rsid w:val="00F14026"/>
    <w:rsid w:val="00F15046"/>
    <w:rsid w:val="00F157FE"/>
    <w:rsid w:val="00F15B13"/>
    <w:rsid w:val="00F1697B"/>
    <w:rsid w:val="00F17628"/>
    <w:rsid w:val="00F20126"/>
    <w:rsid w:val="00F20D00"/>
    <w:rsid w:val="00F21048"/>
    <w:rsid w:val="00F2114E"/>
    <w:rsid w:val="00F21528"/>
    <w:rsid w:val="00F21594"/>
    <w:rsid w:val="00F218EB"/>
    <w:rsid w:val="00F22274"/>
    <w:rsid w:val="00F2255C"/>
    <w:rsid w:val="00F23C7F"/>
    <w:rsid w:val="00F23DE8"/>
    <w:rsid w:val="00F248BE"/>
    <w:rsid w:val="00F249A8"/>
    <w:rsid w:val="00F24E20"/>
    <w:rsid w:val="00F25800"/>
    <w:rsid w:val="00F26069"/>
    <w:rsid w:val="00F27796"/>
    <w:rsid w:val="00F2796F"/>
    <w:rsid w:val="00F3044C"/>
    <w:rsid w:val="00F30509"/>
    <w:rsid w:val="00F309C9"/>
    <w:rsid w:val="00F309D8"/>
    <w:rsid w:val="00F31ACA"/>
    <w:rsid w:val="00F34217"/>
    <w:rsid w:val="00F34241"/>
    <w:rsid w:val="00F34253"/>
    <w:rsid w:val="00F346B8"/>
    <w:rsid w:val="00F3478E"/>
    <w:rsid w:val="00F34C7D"/>
    <w:rsid w:val="00F35371"/>
    <w:rsid w:val="00F354DB"/>
    <w:rsid w:val="00F3632A"/>
    <w:rsid w:val="00F36AD9"/>
    <w:rsid w:val="00F36C86"/>
    <w:rsid w:val="00F379BB"/>
    <w:rsid w:val="00F4000D"/>
    <w:rsid w:val="00F406F9"/>
    <w:rsid w:val="00F4082D"/>
    <w:rsid w:val="00F40B8D"/>
    <w:rsid w:val="00F41539"/>
    <w:rsid w:val="00F4179F"/>
    <w:rsid w:val="00F42BD8"/>
    <w:rsid w:val="00F43169"/>
    <w:rsid w:val="00F44C38"/>
    <w:rsid w:val="00F45424"/>
    <w:rsid w:val="00F45D9E"/>
    <w:rsid w:val="00F45ECE"/>
    <w:rsid w:val="00F471C5"/>
    <w:rsid w:val="00F47ADE"/>
    <w:rsid w:val="00F5019C"/>
    <w:rsid w:val="00F502C7"/>
    <w:rsid w:val="00F50A0F"/>
    <w:rsid w:val="00F518D0"/>
    <w:rsid w:val="00F5209D"/>
    <w:rsid w:val="00F5236E"/>
    <w:rsid w:val="00F52431"/>
    <w:rsid w:val="00F5249E"/>
    <w:rsid w:val="00F539BF"/>
    <w:rsid w:val="00F54CB2"/>
    <w:rsid w:val="00F54E0A"/>
    <w:rsid w:val="00F55427"/>
    <w:rsid w:val="00F5591B"/>
    <w:rsid w:val="00F55E0F"/>
    <w:rsid w:val="00F560B6"/>
    <w:rsid w:val="00F560B8"/>
    <w:rsid w:val="00F56322"/>
    <w:rsid w:val="00F57DBB"/>
    <w:rsid w:val="00F60546"/>
    <w:rsid w:val="00F607AA"/>
    <w:rsid w:val="00F61951"/>
    <w:rsid w:val="00F62502"/>
    <w:rsid w:val="00F62734"/>
    <w:rsid w:val="00F63A00"/>
    <w:rsid w:val="00F64D7A"/>
    <w:rsid w:val="00F656BF"/>
    <w:rsid w:val="00F65D6E"/>
    <w:rsid w:val="00F6609D"/>
    <w:rsid w:val="00F66E7E"/>
    <w:rsid w:val="00F6713B"/>
    <w:rsid w:val="00F7114F"/>
    <w:rsid w:val="00F71454"/>
    <w:rsid w:val="00F71C63"/>
    <w:rsid w:val="00F727D3"/>
    <w:rsid w:val="00F72A71"/>
    <w:rsid w:val="00F72E77"/>
    <w:rsid w:val="00F734E4"/>
    <w:rsid w:val="00F763C1"/>
    <w:rsid w:val="00F76449"/>
    <w:rsid w:val="00F76A7E"/>
    <w:rsid w:val="00F772EC"/>
    <w:rsid w:val="00F80365"/>
    <w:rsid w:val="00F806EB"/>
    <w:rsid w:val="00F80820"/>
    <w:rsid w:val="00F80C10"/>
    <w:rsid w:val="00F812E1"/>
    <w:rsid w:val="00F81AEE"/>
    <w:rsid w:val="00F8242E"/>
    <w:rsid w:val="00F82D6B"/>
    <w:rsid w:val="00F83167"/>
    <w:rsid w:val="00F83639"/>
    <w:rsid w:val="00F84D68"/>
    <w:rsid w:val="00F85158"/>
    <w:rsid w:val="00F862E0"/>
    <w:rsid w:val="00F864D9"/>
    <w:rsid w:val="00F867A6"/>
    <w:rsid w:val="00F87756"/>
    <w:rsid w:val="00F87A12"/>
    <w:rsid w:val="00F90A01"/>
    <w:rsid w:val="00F91A6B"/>
    <w:rsid w:val="00F91F8E"/>
    <w:rsid w:val="00F923FF"/>
    <w:rsid w:val="00F92AE4"/>
    <w:rsid w:val="00F93CC5"/>
    <w:rsid w:val="00F94595"/>
    <w:rsid w:val="00F949FD"/>
    <w:rsid w:val="00F94C2D"/>
    <w:rsid w:val="00F94FBB"/>
    <w:rsid w:val="00F95DD9"/>
    <w:rsid w:val="00F9607C"/>
    <w:rsid w:val="00F97CF3"/>
    <w:rsid w:val="00FA091F"/>
    <w:rsid w:val="00FA162E"/>
    <w:rsid w:val="00FA222D"/>
    <w:rsid w:val="00FA228B"/>
    <w:rsid w:val="00FA241F"/>
    <w:rsid w:val="00FA3BCD"/>
    <w:rsid w:val="00FA4E26"/>
    <w:rsid w:val="00FA50A2"/>
    <w:rsid w:val="00FA5DB4"/>
    <w:rsid w:val="00FA6336"/>
    <w:rsid w:val="00FA65AB"/>
    <w:rsid w:val="00FA6B38"/>
    <w:rsid w:val="00FA7BC0"/>
    <w:rsid w:val="00FB02EE"/>
    <w:rsid w:val="00FB038B"/>
    <w:rsid w:val="00FB18DA"/>
    <w:rsid w:val="00FB2285"/>
    <w:rsid w:val="00FB28F3"/>
    <w:rsid w:val="00FB29D1"/>
    <w:rsid w:val="00FB2D19"/>
    <w:rsid w:val="00FB4522"/>
    <w:rsid w:val="00FB4DC4"/>
    <w:rsid w:val="00FB4F3E"/>
    <w:rsid w:val="00FB58F2"/>
    <w:rsid w:val="00FB5D63"/>
    <w:rsid w:val="00FB5D89"/>
    <w:rsid w:val="00FB66EB"/>
    <w:rsid w:val="00FB6AD7"/>
    <w:rsid w:val="00FB6F05"/>
    <w:rsid w:val="00FB6F62"/>
    <w:rsid w:val="00FB73C9"/>
    <w:rsid w:val="00FB790D"/>
    <w:rsid w:val="00FC00DF"/>
    <w:rsid w:val="00FC117A"/>
    <w:rsid w:val="00FC13B6"/>
    <w:rsid w:val="00FC14E0"/>
    <w:rsid w:val="00FC1FB4"/>
    <w:rsid w:val="00FC25B8"/>
    <w:rsid w:val="00FC34BB"/>
    <w:rsid w:val="00FC36B0"/>
    <w:rsid w:val="00FC3719"/>
    <w:rsid w:val="00FC3A76"/>
    <w:rsid w:val="00FC4152"/>
    <w:rsid w:val="00FC4532"/>
    <w:rsid w:val="00FC481B"/>
    <w:rsid w:val="00FC5C4C"/>
    <w:rsid w:val="00FC5DAB"/>
    <w:rsid w:val="00FC6019"/>
    <w:rsid w:val="00FC64B7"/>
    <w:rsid w:val="00FC64F9"/>
    <w:rsid w:val="00FC680E"/>
    <w:rsid w:val="00FC78A7"/>
    <w:rsid w:val="00FC7FCE"/>
    <w:rsid w:val="00FD0054"/>
    <w:rsid w:val="00FD0CD3"/>
    <w:rsid w:val="00FD1A78"/>
    <w:rsid w:val="00FD212F"/>
    <w:rsid w:val="00FD2E99"/>
    <w:rsid w:val="00FD3D40"/>
    <w:rsid w:val="00FD43D4"/>
    <w:rsid w:val="00FD4FD0"/>
    <w:rsid w:val="00FD5305"/>
    <w:rsid w:val="00FD56F3"/>
    <w:rsid w:val="00FD6492"/>
    <w:rsid w:val="00FD65EE"/>
    <w:rsid w:val="00FD6B52"/>
    <w:rsid w:val="00FD79ED"/>
    <w:rsid w:val="00FD7F00"/>
    <w:rsid w:val="00FE024A"/>
    <w:rsid w:val="00FE04E4"/>
    <w:rsid w:val="00FE1002"/>
    <w:rsid w:val="00FE1F50"/>
    <w:rsid w:val="00FE2B80"/>
    <w:rsid w:val="00FE3D03"/>
    <w:rsid w:val="00FE4C07"/>
    <w:rsid w:val="00FE4E49"/>
    <w:rsid w:val="00FE55EE"/>
    <w:rsid w:val="00FE57E3"/>
    <w:rsid w:val="00FE60F1"/>
    <w:rsid w:val="00FE628C"/>
    <w:rsid w:val="00FE6309"/>
    <w:rsid w:val="00FE6478"/>
    <w:rsid w:val="00FE78F0"/>
    <w:rsid w:val="00FF04F5"/>
    <w:rsid w:val="00FF07D3"/>
    <w:rsid w:val="00FF0E25"/>
    <w:rsid w:val="00FF1346"/>
    <w:rsid w:val="00FF1BEE"/>
    <w:rsid w:val="00FF268A"/>
    <w:rsid w:val="00FF3830"/>
    <w:rsid w:val="00FF3CF8"/>
    <w:rsid w:val="00FF48D1"/>
    <w:rsid w:val="00FF4C27"/>
    <w:rsid w:val="00FF580E"/>
    <w:rsid w:val="00FF582D"/>
    <w:rsid w:val="00FF6B4F"/>
    <w:rsid w:val="00FF7699"/>
    <w:rsid w:val="026F4366"/>
    <w:rsid w:val="02745842"/>
    <w:rsid w:val="03F92894"/>
    <w:rsid w:val="05355B86"/>
    <w:rsid w:val="06394A53"/>
    <w:rsid w:val="064569C2"/>
    <w:rsid w:val="07B26EE8"/>
    <w:rsid w:val="09931DDB"/>
    <w:rsid w:val="0A2378E2"/>
    <w:rsid w:val="0A9114DD"/>
    <w:rsid w:val="0AA27B26"/>
    <w:rsid w:val="0AD11A1D"/>
    <w:rsid w:val="0CB418EB"/>
    <w:rsid w:val="0CD345CA"/>
    <w:rsid w:val="0D234047"/>
    <w:rsid w:val="0F606296"/>
    <w:rsid w:val="119A3908"/>
    <w:rsid w:val="125C6E10"/>
    <w:rsid w:val="12F50DB6"/>
    <w:rsid w:val="13297D95"/>
    <w:rsid w:val="13B07956"/>
    <w:rsid w:val="13B10A95"/>
    <w:rsid w:val="142C14B5"/>
    <w:rsid w:val="144112FF"/>
    <w:rsid w:val="146235B8"/>
    <w:rsid w:val="15A8153B"/>
    <w:rsid w:val="191270F2"/>
    <w:rsid w:val="1934016A"/>
    <w:rsid w:val="19407CF4"/>
    <w:rsid w:val="19793E03"/>
    <w:rsid w:val="199C5CEC"/>
    <w:rsid w:val="1A073B05"/>
    <w:rsid w:val="1BE12F86"/>
    <w:rsid w:val="1E5B57BD"/>
    <w:rsid w:val="20872173"/>
    <w:rsid w:val="212B15F1"/>
    <w:rsid w:val="21EA4993"/>
    <w:rsid w:val="24174A59"/>
    <w:rsid w:val="248314F4"/>
    <w:rsid w:val="24896E6E"/>
    <w:rsid w:val="24B65F0C"/>
    <w:rsid w:val="24B971F5"/>
    <w:rsid w:val="278B2669"/>
    <w:rsid w:val="28851BBB"/>
    <w:rsid w:val="28F67C96"/>
    <w:rsid w:val="291E49C7"/>
    <w:rsid w:val="29377CFB"/>
    <w:rsid w:val="29951429"/>
    <w:rsid w:val="2D485788"/>
    <w:rsid w:val="2EBE5C8A"/>
    <w:rsid w:val="2F6E5BEF"/>
    <w:rsid w:val="316A426C"/>
    <w:rsid w:val="318D0D3C"/>
    <w:rsid w:val="31EB1B4E"/>
    <w:rsid w:val="32990A25"/>
    <w:rsid w:val="35632D53"/>
    <w:rsid w:val="35E1783F"/>
    <w:rsid w:val="36BD312A"/>
    <w:rsid w:val="383433D1"/>
    <w:rsid w:val="3A4D2A17"/>
    <w:rsid w:val="3AAA0C4E"/>
    <w:rsid w:val="3B857215"/>
    <w:rsid w:val="3BA95BEE"/>
    <w:rsid w:val="3BC91C00"/>
    <w:rsid w:val="3CFC2A4B"/>
    <w:rsid w:val="3E0715F0"/>
    <w:rsid w:val="3ED24BE7"/>
    <w:rsid w:val="3FE94F8F"/>
    <w:rsid w:val="40DC3C25"/>
    <w:rsid w:val="41006B08"/>
    <w:rsid w:val="417A47B7"/>
    <w:rsid w:val="431662C9"/>
    <w:rsid w:val="4561368E"/>
    <w:rsid w:val="47420D71"/>
    <w:rsid w:val="48C77E38"/>
    <w:rsid w:val="48E25DB5"/>
    <w:rsid w:val="4A061B9A"/>
    <w:rsid w:val="4AB63730"/>
    <w:rsid w:val="4CCD3F55"/>
    <w:rsid w:val="4D36558C"/>
    <w:rsid w:val="4E2760B3"/>
    <w:rsid w:val="4E50267E"/>
    <w:rsid w:val="4EF06414"/>
    <w:rsid w:val="51422751"/>
    <w:rsid w:val="52101C5C"/>
    <w:rsid w:val="556024CA"/>
    <w:rsid w:val="567F5C81"/>
    <w:rsid w:val="56A06469"/>
    <w:rsid w:val="57533788"/>
    <w:rsid w:val="575E522E"/>
    <w:rsid w:val="589D4706"/>
    <w:rsid w:val="5B1013D5"/>
    <w:rsid w:val="5C204BFC"/>
    <w:rsid w:val="61E14CB0"/>
    <w:rsid w:val="62946B85"/>
    <w:rsid w:val="62C14F52"/>
    <w:rsid w:val="62EE1172"/>
    <w:rsid w:val="638D6073"/>
    <w:rsid w:val="64862967"/>
    <w:rsid w:val="653445C1"/>
    <w:rsid w:val="668F1B3D"/>
    <w:rsid w:val="66905E03"/>
    <w:rsid w:val="673F2A68"/>
    <w:rsid w:val="69A1448C"/>
    <w:rsid w:val="6A9A42F0"/>
    <w:rsid w:val="6C943B79"/>
    <w:rsid w:val="6D22210F"/>
    <w:rsid w:val="72133F6A"/>
    <w:rsid w:val="721802A9"/>
    <w:rsid w:val="726F203A"/>
    <w:rsid w:val="72F15EE2"/>
    <w:rsid w:val="73910736"/>
    <w:rsid w:val="763E745A"/>
    <w:rsid w:val="76AB580B"/>
    <w:rsid w:val="76E53491"/>
    <w:rsid w:val="782F4F2E"/>
    <w:rsid w:val="790B5F44"/>
    <w:rsid w:val="79FD14D0"/>
    <w:rsid w:val="7C8F68E3"/>
    <w:rsid w:val="7C901BF2"/>
    <w:rsid w:val="7EE60311"/>
    <w:rsid w:val="7F08297D"/>
    <w:rsid w:val="7F485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rules v:ext="edit">
        <o:r id="V:Rule1" type="connector" idref="#_x0000_s1070"/>
        <o:r id="V:Rule2" type="connector" idref="#_x0000_s1072"/>
        <o:r id="V:Rule3" type="connector" idref="#_x0000_s1071"/>
        <o:r id="V:Rule4" type="connector" idref="#_x0000_s1075"/>
        <o:r id="V:Rule5" type="connector" idref="#_x0000_s1076"/>
        <o:r id="V:Rule6" type="connector" idref="#_x0000_s1074"/>
        <o:r id="V:Rule7" type="connector" idref="#_x0000_s1073"/>
        <o:r id="V:Rule8" type="connector" idref="#_x0000_s1077"/>
      </o:rules>
    </o:shapelayout>
  </w:shapeDefaults>
  <w:decimalSymbol w:val="."/>
  <w:listSeparator w:val=","/>
  <w14:docId w14:val="155DD7A3"/>
  <w15:docId w15:val="{C90FDCB8-7924-4A28-BEE1-CBBDCD616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qFormat="1"/>
    <w:lsdException w:name="header" w:uiPriority="99" w:qFormat="1"/>
    <w:lsdException w:name="footer" w:uiPriority="99" w:qFormat="1"/>
    <w:lsdException w:name="caption" w:qFormat="1"/>
    <w:lsdException w:name="annotation reference" w:semiHidden="1" w:qFormat="1"/>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2"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paragraph" w:styleId="2">
    <w:name w:val="heading 2"/>
    <w:basedOn w:val="a"/>
    <w:next w:val="a"/>
    <w:link w:val="20"/>
    <w:unhideWhenUsed/>
    <w:qFormat/>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Cambria" w:eastAsia="黑体" w:hAnsi="Cambria"/>
      <w:sz w:val="20"/>
    </w:rPr>
  </w:style>
  <w:style w:type="paragraph" w:styleId="a4">
    <w:name w:val="annotation text"/>
    <w:basedOn w:val="a"/>
    <w:semiHidden/>
    <w:qFormat/>
    <w:pPr>
      <w:jc w:val="left"/>
    </w:pPr>
  </w:style>
  <w:style w:type="paragraph" w:styleId="a5">
    <w:name w:val="Body Text"/>
    <w:basedOn w:val="a"/>
    <w:qFormat/>
    <w:pPr>
      <w:spacing w:after="120"/>
    </w:pPr>
  </w:style>
  <w:style w:type="paragraph" w:styleId="a6">
    <w:name w:val="Body Text Indent"/>
    <w:basedOn w:val="a"/>
    <w:link w:val="1"/>
    <w:qFormat/>
    <w:pPr>
      <w:spacing w:after="120"/>
      <w:ind w:leftChars="200" w:left="420"/>
    </w:pPr>
    <w:rPr>
      <w:lang w:val="zh-CN"/>
    </w:rPr>
  </w:style>
  <w:style w:type="paragraph" w:styleId="a7">
    <w:name w:val="Plain Text"/>
    <w:aliases w:val="普通文字,普通文字 Char,文字缩进,普通文字 Char Char Char Char,表内文字,普通文字 Char Char,普通文字 Char Char Char,普通文字 Char Char Char Char Char Char Char Char,普通文字 Char Char Char Char Char Char Char,纯文本 Char1,纯文本 Char Char,纯文本 C,纯文本 Char1 Char Char,纯文本 Char Char Char Char"/>
    <w:basedOn w:val="a"/>
    <w:link w:val="a8"/>
    <w:qFormat/>
    <w:rPr>
      <w:rFonts w:ascii="宋体" w:hAnsi="Courier New" w:cs="Courier New"/>
      <w:szCs w:val="21"/>
    </w:rPr>
  </w:style>
  <w:style w:type="paragraph" w:styleId="a9">
    <w:name w:val="Date"/>
    <w:basedOn w:val="a"/>
    <w:next w:val="a"/>
    <w:qFormat/>
    <w:pPr>
      <w:ind w:leftChars="2500" w:left="100"/>
    </w:pPr>
  </w:style>
  <w:style w:type="paragraph" w:styleId="21">
    <w:name w:val="Body Text Indent 2"/>
    <w:basedOn w:val="a"/>
    <w:qFormat/>
    <w:pPr>
      <w:ind w:left="432" w:firstLineChars="194" w:firstLine="407"/>
    </w:pPr>
    <w:rPr>
      <w:rFonts w:ascii="宋体" w:hAnsi="宋体"/>
      <w:bCs/>
      <w:szCs w:val="28"/>
    </w:rPr>
  </w:style>
  <w:style w:type="paragraph" w:styleId="aa">
    <w:name w:val="Balloon Text"/>
    <w:basedOn w:val="a"/>
    <w:semiHidden/>
    <w:qFormat/>
    <w:rPr>
      <w:sz w:val="18"/>
      <w:szCs w:val="18"/>
    </w:rPr>
  </w:style>
  <w:style w:type="paragraph" w:styleId="ab">
    <w:name w:val="footer"/>
    <w:basedOn w:val="a"/>
    <w:link w:val="10"/>
    <w:uiPriority w:val="99"/>
    <w:qFormat/>
    <w:pPr>
      <w:tabs>
        <w:tab w:val="center" w:pos="4153"/>
        <w:tab w:val="right" w:pos="8306"/>
      </w:tabs>
      <w:snapToGrid w:val="0"/>
      <w:jc w:val="left"/>
    </w:pPr>
    <w:rPr>
      <w:sz w:val="18"/>
      <w:szCs w:val="18"/>
      <w:lang w:val="zh-CN"/>
    </w:rPr>
  </w:style>
  <w:style w:type="paragraph" w:styleId="ac">
    <w:name w:val="header"/>
    <w:basedOn w:val="a"/>
    <w:link w:val="ad"/>
    <w:uiPriority w:val="99"/>
    <w:qFormat/>
    <w:pPr>
      <w:pBdr>
        <w:bottom w:val="single" w:sz="6" w:space="1" w:color="auto"/>
      </w:pBdr>
      <w:tabs>
        <w:tab w:val="center" w:pos="4153"/>
        <w:tab w:val="right" w:pos="8306"/>
      </w:tabs>
      <w:snapToGrid w:val="0"/>
      <w:jc w:val="center"/>
    </w:pPr>
    <w:rPr>
      <w:sz w:val="18"/>
      <w:szCs w:val="18"/>
      <w:lang w:val="zh-CN"/>
    </w:rPr>
  </w:style>
  <w:style w:type="paragraph" w:styleId="22">
    <w:name w:val="Body Text 2"/>
    <w:basedOn w:val="a"/>
    <w:qFormat/>
    <w:rPr>
      <w:rFonts w:ascii="宋体" w:hAnsi="宋体"/>
      <w:sz w:val="24"/>
    </w:rPr>
  </w:style>
  <w:style w:type="paragraph" w:styleId="ae">
    <w:name w:val="Normal (Web)"/>
    <w:basedOn w:val="a"/>
    <w:uiPriority w:val="99"/>
    <w:qFormat/>
    <w:pPr>
      <w:widowControl/>
      <w:spacing w:before="100" w:beforeAutospacing="1" w:after="100" w:afterAutospacing="1" w:line="360" w:lineRule="auto"/>
      <w:ind w:firstLine="360"/>
      <w:jc w:val="left"/>
    </w:pPr>
    <w:rPr>
      <w:rFonts w:ascii="宋体" w:hAnsi="宋体" w:cs="宋体"/>
      <w:kern w:val="0"/>
      <w:sz w:val="24"/>
      <w:szCs w:val="24"/>
    </w:rPr>
  </w:style>
  <w:style w:type="paragraph" w:styleId="af">
    <w:name w:val="annotation subject"/>
    <w:basedOn w:val="a4"/>
    <w:next w:val="a4"/>
    <w:semiHidden/>
    <w:qFormat/>
    <w:rPr>
      <w:b/>
      <w:bCs/>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qFormat/>
    <w:rPr>
      <w:b/>
      <w:bCs/>
    </w:rPr>
  </w:style>
  <w:style w:type="character" w:styleId="af2">
    <w:name w:val="page number"/>
    <w:basedOn w:val="a0"/>
    <w:qFormat/>
  </w:style>
  <w:style w:type="character" w:styleId="af3">
    <w:name w:val="Hyperlink"/>
    <w:uiPriority w:val="99"/>
    <w:qFormat/>
    <w:rPr>
      <w:color w:val="0000FF"/>
      <w:u w:val="single"/>
    </w:rPr>
  </w:style>
  <w:style w:type="character" w:styleId="af4">
    <w:name w:val="annotation reference"/>
    <w:semiHidden/>
    <w:qFormat/>
    <w:rPr>
      <w:sz w:val="21"/>
      <w:szCs w:val="21"/>
    </w:rPr>
  </w:style>
  <w:style w:type="character" w:customStyle="1" w:styleId="h11">
    <w:name w:val="h11"/>
    <w:qFormat/>
  </w:style>
  <w:style w:type="character" w:styleId="af5">
    <w:name w:val="Placeholder Text"/>
    <w:uiPriority w:val="99"/>
    <w:semiHidden/>
    <w:qFormat/>
    <w:rPr>
      <w:color w:val="808080"/>
    </w:rPr>
  </w:style>
  <w:style w:type="character" w:customStyle="1" w:styleId="a8">
    <w:name w:val="纯文本 字符"/>
    <w:aliases w:val="普通文字 字符,普通文字 Char 字符,文字缩进 字符,普通文字 Char Char Char Char 字符,表内文字 字符,普通文字 Char Char 字符,普通文字 Char Char Char 字符,普通文字 Char Char Char Char Char Char Char Char 字符,普通文字 Char Char Char Char Char Char Char 字符,纯文本 Char1 字符,纯文本 Char Char 字符,纯文本 C 字符"/>
    <w:link w:val="a7"/>
    <w:qFormat/>
    <w:rPr>
      <w:rFonts w:ascii="宋体" w:eastAsia="宋体" w:hAnsi="Courier New" w:cs="Courier New"/>
      <w:kern w:val="2"/>
      <w:sz w:val="21"/>
      <w:szCs w:val="21"/>
      <w:lang w:val="en-US" w:eastAsia="zh-CN" w:bidi="ar-SA"/>
    </w:rPr>
  </w:style>
  <w:style w:type="character" w:customStyle="1" w:styleId="1">
    <w:name w:val="正文文本缩进 字符1"/>
    <w:link w:val="a6"/>
    <w:qFormat/>
    <w:rPr>
      <w:kern w:val="2"/>
      <w:sz w:val="21"/>
    </w:rPr>
  </w:style>
  <w:style w:type="paragraph" w:customStyle="1" w:styleId="GB231227">
    <w:name w:val="样式 (中文) 仿宋_GB2312 小四 行距: 固定值 27 磅"/>
    <w:basedOn w:val="a"/>
    <w:qFormat/>
    <w:pPr>
      <w:spacing w:line="540" w:lineRule="exact"/>
      <w:ind w:firstLineChars="200" w:firstLine="480"/>
    </w:pPr>
    <w:rPr>
      <w:rFonts w:eastAsia="仿宋_GB2312"/>
      <w:sz w:val="24"/>
    </w:rPr>
  </w:style>
  <w:style w:type="paragraph" w:customStyle="1" w:styleId="355">
    <w:name w:val="样式 标题 3 + 段前: 5 磅 段后: 5 磅"/>
    <w:basedOn w:val="3"/>
    <w:qFormat/>
    <w:pPr>
      <w:spacing w:before="0" w:after="0" w:line="360" w:lineRule="auto"/>
    </w:pPr>
    <w:rPr>
      <w:rFonts w:cs="宋体"/>
      <w:b w:val="0"/>
      <w:sz w:val="24"/>
      <w:szCs w:val="20"/>
    </w:rPr>
  </w:style>
  <w:style w:type="paragraph" w:customStyle="1" w:styleId="CharCharCharCharCharCharCharCharCharCharCharChar1Char">
    <w:name w:val="Char Char Char Char Char Char Char Char Char Char Char Char1 Char"/>
    <w:basedOn w:val="a"/>
    <w:qFormat/>
    <w:pPr>
      <w:spacing w:line="360" w:lineRule="auto"/>
      <w:ind w:firstLineChars="200" w:firstLine="200"/>
    </w:pPr>
    <w:rPr>
      <w:rFonts w:ascii="宋体" w:eastAsia="仿宋_GB2312" w:hAnsi="宋体" w:cs="宋体"/>
      <w:sz w:val="24"/>
      <w:szCs w:val="32"/>
    </w:rPr>
  </w:style>
  <w:style w:type="paragraph" w:customStyle="1" w:styleId="Char">
    <w:name w:val="Char"/>
    <w:basedOn w:val="a"/>
    <w:qFormat/>
    <w:rPr>
      <w:szCs w:val="24"/>
    </w:rPr>
  </w:style>
  <w:style w:type="character" w:customStyle="1" w:styleId="ad">
    <w:name w:val="页眉 字符"/>
    <w:link w:val="ac"/>
    <w:uiPriority w:val="99"/>
    <w:qFormat/>
    <w:rPr>
      <w:kern w:val="2"/>
      <w:sz w:val="18"/>
      <w:szCs w:val="18"/>
    </w:rPr>
  </w:style>
  <w:style w:type="character" w:customStyle="1" w:styleId="10">
    <w:name w:val="页脚 字符1"/>
    <w:link w:val="ab"/>
    <w:uiPriority w:val="99"/>
    <w:qFormat/>
    <w:rPr>
      <w:kern w:val="2"/>
      <w:sz w:val="18"/>
      <w:szCs w:val="18"/>
    </w:rPr>
  </w:style>
  <w:style w:type="paragraph" w:customStyle="1" w:styleId="Char1">
    <w:name w:val="Char1"/>
    <w:basedOn w:val="a"/>
    <w:qFormat/>
    <w:rPr>
      <w:szCs w:val="24"/>
    </w:rPr>
  </w:style>
  <w:style w:type="paragraph" w:customStyle="1" w:styleId="Default">
    <w:name w:val="Default"/>
    <w:uiPriority w:val="6"/>
    <w:qFormat/>
    <w:pPr>
      <w:widowControl w:val="0"/>
      <w:autoSpaceDE w:val="0"/>
      <w:autoSpaceDN w:val="0"/>
      <w:adjustRightInd w:val="0"/>
    </w:pPr>
    <w:rPr>
      <w:rFonts w:ascii="宋体" w:cs="宋体"/>
      <w:color w:val="000000"/>
      <w:sz w:val="24"/>
      <w:szCs w:val="24"/>
    </w:rPr>
  </w:style>
  <w:style w:type="character" w:customStyle="1" w:styleId="mh-detail-post">
    <w:name w:val="mh-detail-post"/>
    <w:qFormat/>
  </w:style>
  <w:style w:type="character" w:customStyle="1" w:styleId="af6">
    <w:name w:val="页脚 字符"/>
    <w:uiPriority w:val="99"/>
    <w:qFormat/>
  </w:style>
  <w:style w:type="character" w:customStyle="1" w:styleId="af7">
    <w:name w:val="正文文本缩进 字符"/>
    <w:semiHidden/>
    <w:qFormat/>
    <w:rPr>
      <w:kern w:val="2"/>
      <w:sz w:val="21"/>
    </w:rPr>
  </w:style>
  <w:style w:type="paragraph" w:customStyle="1" w:styleId="11">
    <w:name w:val="修订1"/>
    <w:hidden/>
    <w:uiPriority w:val="99"/>
    <w:unhideWhenUsed/>
    <w:qFormat/>
    <w:rPr>
      <w:kern w:val="2"/>
      <w:sz w:val="21"/>
    </w:rPr>
  </w:style>
  <w:style w:type="character" w:customStyle="1" w:styleId="12">
    <w:name w:val="未处理的提及1"/>
    <w:uiPriority w:val="99"/>
    <w:semiHidden/>
    <w:unhideWhenUsed/>
    <w:qFormat/>
    <w:rPr>
      <w:color w:val="605E5C"/>
      <w:shd w:val="clear" w:color="auto" w:fill="E1DFDD"/>
    </w:rPr>
  </w:style>
  <w:style w:type="character" w:customStyle="1" w:styleId="af8">
    <w:name w:val="内部文字 字符"/>
    <w:link w:val="af9"/>
    <w:qFormat/>
    <w:locked/>
    <w:rPr>
      <w:rFonts w:ascii="宋体" w:hAnsi="宋体"/>
      <w:kern w:val="2"/>
      <w:sz w:val="24"/>
    </w:rPr>
  </w:style>
  <w:style w:type="paragraph" w:customStyle="1" w:styleId="af9">
    <w:name w:val="内部文字"/>
    <w:basedOn w:val="a"/>
    <w:link w:val="af8"/>
    <w:qFormat/>
    <w:pPr>
      <w:spacing w:line="360" w:lineRule="auto"/>
      <w:ind w:firstLineChars="200" w:firstLine="200"/>
    </w:pPr>
    <w:rPr>
      <w:rFonts w:ascii="宋体" w:hAnsi="宋体"/>
      <w:sz w:val="24"/>
    </w:rPr>
  </w:style>
  <w:style w:type="character" w:customStyle="1" w:styleId="13">
    <w:name w:val="纯文本 字符1"/>
    <w:semiHidden/>
    <w:qFormat/>
    <w:locked/>
    <w:rPr>
      <w:rFonts w:ascii="宋体" w:hAnsi="Courier New" w:cs="Courier New"/>
      <w:kern w:val="2"/>
      <w:sz w:val="21"/>
      <w:szCs w:val="21"/>
    </w:rPr>
  </w:style>
  <w:style w:type="character" w:customStyle="1" w:styleId="20">
    <w:name w:val="标题 2 字符"/>
    <w:link w:val="2"/>
    <w:qFormat/>
    <w:rPr>
      <w:rFonts w:ascii="等线 Light" w:eastAsia="等线 Light" w:hAnsi="等线 Light" w:cs="Times New Roman"/>
      <w:b/>
      <w:bCs/>
      <w:kern w:val="2"/>
      <w:sz w:val="32"/>
      <w:szCs w:val="32"/>
    </w:rPr>
  </w:style>
  <w:style w:type="character" w:customStyle="1" w:styleId="afa">
    <w:name w:val="内部表头 字符"/>
    <w:link w:val="afb"/>
    <w:qFormat/>
    <w:locked/>
    <w:rPr>
      <w:rFonts w:ascii="黑体" w:eastAsia="黑体" w:hAnsi="黑体" w:cs="黑体"/>
      <w:kern w:val="2"/>
      <w:sz w:val="24"/>
      <w:szCs w:val="21"/>
    </w:rPr>
  </w:style>
  <w:style w:type="paragraph" w:customStyle="1" w:styleId="afb">
    <w:name w:val="内部表头"/>
    <w:basedOn w:val="a"/>
    <w:link w:val="afa"/>
    <w:qFormat/>
    <w:pPr>
      <w:spacing w:line="360" w:lineRule="auto"/>
      <w:jc w:val="center"/>
    </w:pPr>
    <w:rPr>
      <w:rFonts w:ascii="黑体" w:eastAsia="黑体" w:hAnsi="黑体" w:cs="黑体"/>
      <w:sz w:val="24"/>
      <w:szCs w:val="21"/>
    </w:rPr>
  </w:style>
  <w:style w:type="paragraph" w:styleId="afc">
    <w:name w:val="Revision"/>
    <w:hidden/>
    <w:uiPriority w:val="99"/>
    <w:semiHidden/>
    <w:rsid w:val="00E06861"/>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7634">
      <w:bodyDiv w:val="1"/>
      <w:marLeft w:val="0"/>
      <w:marRight w:val="0"/>
      <w:marTop w:val="0"/>
      <w:marBottom w:val="0"/>
      <w:divBdr>
        <w:top w:val="none" w:sz="0" w:space="0" w:color="auto"/>
        <w:left w:val="none" w:sz="0" w:space="0" w:color="auto"/>
        <w:bottom w:val="none" w:sz="0" w:space="0" w:color="auto"/>
        <w:right w:val="none" w:sz="0" w:space="0" w:color="auto"/>
      </w:divBdr>
    </w:div>
    <w:div w:id="162860336">
      <w:bodyDiv w:val="1"/>
      <w:marLeft w:val="0"/>
      <w:marRight w:val="0"/>
      <w:marTop w:val="0"/>
      <w:marBottom w:val="0"/>
      <w:divBdr>
        <w:top w:val="none" w:sz="0" w:space="0" w:color="auto"/>
        <w:left w:val="none" w:sz="0" w:space="0" w:color="auto"/>
        <w:bottom w:val="none" w:sz="0" w:space="0" w:color="auto"/>
        <w:right w:val="none" w:sz="0" w:space="0" w:color="auto"/>
      </w:divBdr>
    </w:div>
    <w:div w:id="212889854">
      <w:bodyDiv w:val="1"/>
      <w:marLeft w:val="0"/>
      <w:marRight w:val="0"/>
      <w:marTop w:val="0"/>
      <w:marBottom w:val="0"/>
      <w:divBdr>
        <w:top w:val="none" w:sz="0" w:space="0" w:color="auto"/>
        <w:left w:val="none" w:sz="0" w:space="0" w:color="auto"/>
        <w:bottom w:val="none" w:sz="0" w:space="0" w:color="auto"/>
        <w:right w:val="none" w:sz="0" w:space="0" w:color="auto"/>
      </w:divBdr>
    </w:div>
    <w:div w:id="230233457">
      <w:bodyDiv w:val="1"/>
      <w:marLeft w:val="0"/>
      <w:marRight w:val="0"/>
      <w:marTop w:val="0"/>
      <w:marBottom w:val="0"/>
      <w:divBdr>
        <w:top w:val="none" w:sz="0" w:space="0" w:color="auto"/>
        <w:left w:val="none" w:sz="0" w:space="0" w:color="auto"/>
        <w:bottom w:val="none" w:sz="0" w:space="0" w:color="auto"/>
        <w:right w:val="none" w:sz="0" w:space="0" w:color="auto"/>
      </w:divBdr>
    </w:div>
    <w:div w:id="283926125">
      <w:bodyDiv w:val="1"/>
      <w:marLeft w:val="0"/>
      <w:marRight w:val="0"/>
      <w:marTop w:val="0"/>
      <w:marBottom w:val="0"/>
      <w:divBdr>
        <w:top w:val="none" w:sz="0" w:space="0" w:color="auto"/>
        <w:left w:val="none" w:sz="0" w:space="0" w:color="auto"/>
        <w:bottom w:val="none" w:sz="0" w:space="0" w:color="auto"/>
        <w:right w:val="none" w:sz="0" w:space="0" w:color="auto"/>
      </w:divBdr>
    </w:div>
    <w:div w:id="492649448">
      <w:bodyDiv w:val="1"/>
      <w:marLeft w:val="0"/>
      <w:marRight w:val="0"/>
      <w:marTop w:val="0"/>
      <w:marBottom w:val="0"/>
      <w:divBdr>
        <w:top w:val="none" w:sz="0" w:space="0" w:color="auto"/>
        <w:left w:val="none" w:sz="0" w:space="0" w:color="auto"/>
        <w:bottom w:val="none" w:sz="0" w:space="0" w:color="auto"/>
        <w:right w:val="none" w:sz="0" w:space="0" w:color="auto"/>
      </w:divBdr>
    </w:div>
    <w:div w:id="518356443">
      <w:bodyDiv w:val="1"/>
      <w:marLeft w:val="0"/>
      <w:marRight w:val="0"/>
      <w:marTop w:val="0"/>
      <w:marBottom w:val="0"/>
      <w:divBdr>
        <w:top w:val="none" w:sz="0" w:space="0" w:color="auto"/>
        <w:left w:val="none" w:sz="0" w:space="0" w:color="auto"/>
        <w:bottom w:val="none" w:sz="0" w:space="0" w:color="auto"/>
        <w:right w:val="none" w:sz="0" w:space="0" w:color="auto"/>
      </w:divBdr>
    </w:div>
    <w:div w:id="653726428">
      <w:bodyDiv w:val="1"/>
      <w:marLeft w:val="0"/>
      <w:marRight w:val="0"/>
      <w:marTop w:val="0"/>
      <w:marBottom w:val="0"/>
      <w:divBdr>
        <w:top w:val="none" w:sz="0" w:space="0" w:color="auto"/>
        <w:left w:val="none" w:sz="0" w:space="0" w:color="auto"/>
        <w:bottom w:val="none" w:sz="0" w:space="0" w:color="auto"/>
        <w:right w:val="none" w:sz="0" w:space="0" w:color="auto"/>
      </w:divBdr>
    </w:div>
    <w:div w:id="754713629">
      <w:bodyDiv w:val="1"/>
      <w:marLeft w:val="0"/>
      <w:marRight w:val="0"/>
      <w:marTop w:val="0"/>
      <w:marBottom w:val="0"/>
      <w:divBdr>
        <w:top w:val="none" w:sz="0" w:space="0" w:color="auto"/>
        <w:left w:val="none" w:sz="0" w:space="0" w:color="auto"/>
        <w:bottom w:val="none" w:sz="0" w:space="0" w:color="auto"/>
        <w:right w:val="none" w:sz="0" w:space="0" w:color="auto"/>
      </w:divBdr>
    </w:div>
    <w:div w:id="982084719">
      <w:bodyDiv w:val="1"/>
      <w:marLeft w:val="0"/>
      <w:marRight w:val="0"/>
      <w:marTop w:val="0"/>
      <w:marBottom w:val="0"/>
      <w:divBdr>
        <w:top w:val="none" w:sz="0" w:space="0" w:color="auto"/>
        <w:left w:val="none" w:sz="0" w:space="0" w:color="auto"/>
        <w:bottom w:val="none" w:sz="0" w:space="0" w:color="auto"/>
        <w:right w:val="none" w:sz="0" w:space="0" w:color="auto"/>
      </w:divBdr>
    </w:div>
    <w:div w:id="1135218983">
      <w:bodyDiv w:val="1"/>
      <w:marLeft w:val="0"/>
      <w:marRight w:val="0"/>
      <w:marTop w:val="0"/>
      <w:marBottom w:val="0"/>
      <w:divBdr>
        <w:top w:val="none" w:sz="0" w:space="0" w:color="auto"/>
        <w:left w:val="none" w:sz="0" w:space="0" w:color="auto"/>
        <w:bottom w:val="none" w:sz="0" w:space="0" w:color="auto"/>
        <w:right w:val="none" w:sz="0" w:space="0" w:color="auto"/>
      </w:divBdr>
    </w:div>
    <w:div w:id="1196698325">
      <w:bodyDiv w:val="1"/>
      <w:marLeft w:val="0"/>
      <w:marRight w:val="0"/>
      <w:marTop w:val="0"/>
      <w:marBottom w:val="0"/>
      <w:divBdr>
        <w:top w:val="none" w:sz="0" w:space="0" w:color="auto"/>
        <w:left w:val="none" w:sz="0" w:space="0" w:color="auto"/>
        <w:bottom w:val="none" w:sz="0" w:space="0" w:color="auto"/>
        <w:right w:val="none" w:sz="0" w:space="0" w:color="auto"/>
      </w:divBdr>
    </w:div>
    <w:div w:id="1197354094">
      <w:bodyDiv w:val="1"/>
      <w:marLeft w:val="0"/>
      <w:marRight w:val="0"/>
      <w:marTop w:val="0"/>
      <w:marBottom w:val="0"/>
      <w:divBdr>
        <w:top w:val="none" w:sz="0" w:space="0" w:color="auto"/>
        <w:left w:val="none" w:sz="0" w:space="0" w:color="auto"/>
        <w:bottom w:val="none" w:sz="0" w:space="0" w:color="auto"/>
        <w:right w:val="none" w:sz="0" w:space="0" w:color="auto"/>
      </w:divBdr>
    </w:div>
    <w:div w:id="1298024746">
      <w:bodyDiv w:val="1"/>
      <w:marLeft w:val="0"/>
      <w:marRight w:val="0"/>
      <w:marTop w:val="0"/>
      <w:marBottom w:val="0"/>
      <w:divBdr>
        <w:top w:val="none" w:sz="0" w:space="0" w:color="auto"/>
        <w:left w:val="none" w:sz="0" w:space="0" w:color="auto"/>
        <w:bottom w:val="none" w:sz="0" w:space="0" w:color="auto"/>
        <w:right w:val="none" w:sz="0" w:space="0" w:color="auto"/>
      </w:divBdr>
    </w:div>
    <w:div w:id="1538275786">
      <w:bodyDiv w:val="1"/>
      <w:marLeft w:val="0"/>
      <w:marRight w:val="0"/>
      <w:marTop w:val="0"/>
      <w:marBottom w:val="0"/>
      <w:divBdr>
        <w:top w:val="none" w:sz="0" w:space="0" w:color="auto"/>
        <w:left w:val="none" w:sz="0" w:space="0" w:color="auto"/>
        <w:bottom w:val="none" w:sz="0" w:space="0" w:color="auto"/>
        <w:right w:val="none" w:sz="0" w:space="0" w:color="auto"/>
      </w:divBdr>
    </w:div>
    <w:div w:id="1683824684">
      <w:bodyDiv w:val="1"/>
      <w:marLeft w:val="0"/>
      <w:marRight w:val="0"/>
      <w:marTop w:val="0"/>
      <w:marBottom w:val="0"/>
      <w:divBdr>
        <w:top w:val="none" w:sz="0" w:space="0" w:color="auto"/>
        <w:left w:val="none" w:sz="0" w:space="0" w:color="auto"/>
        <w:bottom w:val="none" w:sz="0" w:space="0" w:color="auto"/>
        <w:right w:val="none" w:sz="0" w:space="0" w:color="auto"/>
      </w:divBdr>
    </w:div>
    <w:div w:id="1794517845">
      <w:bodyDiv w:val="1"/>
      <w:marLeft w:val="0"/>
      <w:marRight w:val="0"/>
      <w:marTop w:val="0"/>
      <w:marBottom w:val="0"/>
      <w:divBdr>
        <w:top w:val="none" w:sz="0" w:space="0" w:color="auto"/>
        <w:left w:val="none" w:sz="0" w:space="0" w:color="auto"/>
        <w:bottom w:val="none" w:sz="0" w:space="0" w:color="auto"/>
        <w:right w:val="none" w:sz="0" w:space="0" w:color="auto"/>
      </w:divBdr>
    </w:div>
    <w:div w:id="1815029060">
      <w:bodyDiv w:val="1"/>
      <w:marLeft w:val="0"/>
      <w:marRight w:val="0"/>
      <w:marTop w:val="0"/>
      <w:marBottom w:val="0"/>
      <w:divBdr>
        <w:top w:val="none" w:sz="0" w:space="0" w:color="auto"/>
        <w:left w:val="none" w:sz="0" w:space="0" w:color="auto"/>
        <w:bottom w:val="none" w:sz="0" w:space="0" w:color="auto"/>
        <w:right w:val="none" w:sz="0" w:space="0" w:color="auto"/>
      </w:divBdr>
    </w:div>
    <w:div w:id="1952584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wmf"/><Relationship Id="rId39" Type="http://schemas.openxmlformats.org/officeDocument/2006/relationships/oleObject" Target="embeddings/oleObject6.bin"/><Relationship Id="rId21" Type="http://schemas.openxmlformats.org/officeDocument/2006/relationships/oleObject" Target="embeddings/oleObject1.bin"/><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oleObject" Target="embeddings/oleObject10.bin"/><Relationship Id="rId50" Type="http://schemas.openxmlformats.org/officeDocument/2006/relationships/image" Target="media/image29.wmf"/><Relationship Id="rId55"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3.wmf"/><Relationship Id="rId46" Type="http://schemas.openxmlformats.org/officeDocument/2006/relationships/image" Target="media/image27.w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oleObject" Target="embeddings/oleObject7.bin"/><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oleObject" Target="embeddings/oleObject5.bin"/><Relationship Id="rId40" Type="http://schemas.openxmlformats.org/officeDocument/2006/relationships/image" Target="media/image24.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wmf"/><Relationship Id="rId49" Type="http://schemas.openxmlformats.org/officeDocument/2006/relationships/oleObject" Target="embeddings/oleObject11.bin"/><Relationship Id="rId57" Type="http://schemas.openxmlformats.org/officeDocument/2006/relationships/theme" Target="theme/theme1.xml"/><Relationship Id="rId10" Type="http://schemas.openxmlformats.org/officeDocument/2006/relationships/hyperlink" Target="https://www.bayirubber.com/" TargetMode="External"/><Relationship Id="rId19" Type="http://schemas.openxmlformats.org/officeDocument/2006/relationships/image" Target="media/image9.png"/><Relationship Id="rId31" Type="http://schemas.openxmlformats.org/officeDocument/2006/relationships/oleObject" Target="embeddings/oleObject3.bin"/><Relationship Id="rId44" Type="http://schemas.openxmlformats.org/officeDocument/2006/relationships/image" Target="media/image26.wmf"/><Relationship Id="rId52" Type="http://schemas.openxmlformats.org/officeDocument/2006/relationships/image" Target="media/image30.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oleObject" Target="embeddings/oleObject2.bin"/><Relationship Id="rId30" Type="http://schemas.openxmlformats.org/officeDocument/2006/relationships/image" Target="media/image18.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28.w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2.bin"/><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5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C05639-AD3F-4B05-B3E7-2924E37D8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43</Pages>
  <Words>4303</Words>
  <Characters>24530</Characters>
  <Application>Microsoft Office Word</Application>
  <DocSecurity>0</DocSecurity>
  <Lines>204</Lines>
  <Paragraphs>57</Paragraphs>
  <ScaleCrop>false</ScaleCrop>
  <Company>Microsoft</Company>
  <LinksUpToDate>false</LinksUpToDate>
  <CharactersWithSpaces>28776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核技术利用建设项目</dc:title>
  <dc:creator>User</dc:creator>
  <cp:lastModifiedBy>John</cp:lastModifiedBy>
  <cp:revision>704</cp:revision>
  <cp:lastPrinted>2024-03-11T08:12:00Z</cp:lastPrinted>
  <dcterms:created xsi:type="dcterms:W3CDTF">2023-11-22T01:41:00Z</dcterms:created>
  <dcterms:modified xsi:type="dcterms:W3CDTF">2024-11-18T01:36:00Z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2A7FF123795442D9A51866328228A51E_12</vt:lpwstr>
  </property>
</Properties>
</file>