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2019年枣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市土壤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污染地块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名录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3754" w:tblpY="1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450"/>
        <w:gridCol w:w="4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vertAlign w:val="baseline"/>
                <w:lang w:eastAsia="zh-CN"/>
              </w:rPr>
              <w:t>区（市）</w:t>
            </w:r>
          </w:p>
        </w:tc>
        <w:tc>
          <w:tcPr>
            <w:tcW w:w="478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  <w:szCs w:val="24"/>
                <w:vertAlign w:val="baseline"/>
                <w:lang w:eastAsia="zh-CN"/>
              </w:rPr>
              <w:t>污染地块名称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滕州市</w:t>
            </w:r>
          </w:p>
        </w:tc>
        <w:tc>
          <w:tcPr>
            <w:tcW w:w="478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原滕州瑞达焦化有限公司地块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587" w:left="2098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265F8"/>
    <w:rsid w:val="0E2265F8"/>
    <w:rsid w:val="18A85591"/>
    <w:rsid w:val="3204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2019-12-20T01:08:00Z</dcterms:created>
  <dc:creator>Administrator</dc:creator>
  <cp:lastModifiedBy>Administrator</cp:lastModifiedBy>
  <dcterms:modified xsi:type="dcterms:W3CDTF">2019-12-20T01:17:35Z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